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12E" w:rsidRDefault="004770D8" w:rsidP="0039412E">
      <w:pPr>
        <w:spacing w:after="0"/>
        <w:rPr>
          <w:b/>
          <w:color w:val="000000"/>
          <w:sz w:val="24"/>
          <w:lang w:val="en-US"/>
        </w:rPr>
      </w:pPr>
      <w:r w:rsidRPr="00BE26F1">
        <w:rPr>
          <w:b/>
          <w:color w:val="000000"/>
          <w:sz w:val="24"/>
          <w:lang w:val="en-US"/>
        </w:rPr>
        <w:br/>
      </w:r>
      <w:r w:rsidR="00CA4153">
        <w:rPr>
          <w:b/>
          <w:color w:val="000000"/>
          <w:sz w:val="24"/>
          <w:lang w:val="en-US"/>
        </w:rPr>
        <w:t>Introduction</w:t>
      </w:r>
    </w:p>
    <w:p w:rsidR="00CA4153" w:rsidRDefault="004770D8" w:rsidP="001D4F58">
      <w:pPr>
        <w:jc w:val="both"/>
        <w:rPr>
          <w:lang w:val="en-US"/>
        </w:rPr>
      </w:pPr>
      <w:r>
        <w:rPr>
          <w:lang w:val="en-US"/>
        </w:rPr>
        <w:t xml:space="preserve">To keep an eye on assigned tasks, is one of the vital part of organizational management. </w:t>
      </w:r>
      <w:r w:rsidR="0039412E">
        <w:rPr>
          <w:lang w:val="en-US"/>
        </w:rPr>
        <w:t>DCO is the administrator of this management system, who will initiate and assign tasks to its sub-ordinates (EDOs</w:t>
      </w:r>
      <w:r w:rsidR="001D4F58">
        <w:rPr>
          <w:lang w:val="en-US"/>
        </w:rPr>
        <w:t>/ACs/TMOs</w:t>
      </w:r>
      <w:r w:rsidR="0039412E">
        <w:rPr>
          <w:lang w:val="en-US"/>
        </w:rPr>
        <w:t xml:space="preserve">). This management system will update the administrator and sub-ordinates on every steps by sending </w:t>
      </w:r>
      <w:proofErr w:type="gramStart"/>
      <w:r w:rsidR="0039412E">
        <w:rPr>
          <w:lang w:val="en-US"/>
        </w:rPr>
        <w:t>them</w:t>
      </w:r>
      <w:proofErr w:type="gramEnd"/>
      <w:r w:rsidR="0039412E">
        <w:rPr>
          <w:lang w:val="en-US"/>
        </w:rPr>
        <w:t xml:space="preserve"> emails and notifications.</w:t>
      </w:r>
    </w:p>
    <w:p w:rsidR="00C2506C" w:rsidRDefault="00CA4153" w:rsidP="00C2506C">
      <w:pPr>
        <w:spacing w:after="0"/>
        <w:rPr>
          <w:b/>
          <w:color w:val="000000"/>
          <w:sz w:val="24"/>
          <w:lang w:val="en-US"/>
        </w:rPr>
      </w:pPr>
      <w:r>
        <w:rPr>
          <w:b/>
          <w:color w:val="000000"/>
          <w:sz w:val="24"/>
          <w:lang w:val="en-US"/>
        </w:rPr>
        <w:t xml:space="preserve">Admin Roles and </w:t>
      </w:r>
      <w:r w:rsidR="00C2506C">
        <w:rPr>
          <w:b/>
          <w:color w:val="000000"/>
          <w:sz w:val="24"/>
          <w:lang w:val="en-US"/>
        </w:rPr>
        <w:t>Responsibilities</w:t>
      </w:r>
    </w:p>
    <w:p w:rsidR="004770D8" w:rsidRPr="00CA4153" w:rsidRDefault="004770D8" w:rsidP="00CA4153">
      <w:pPr>
        <w:rPr>
          <w:b/>
          <w:color w:val="000000"/>
          <w:sz w:val="24"/>
          <w:lang w:val="en-US"/>
        </w:rPr>
      </w:pPr>
      <w:r>
        <w:rPr>
          <w:lang w:val="en-US"/>
        </w:rPr>
        <w:t>This application will help administrator to perform following activities:</w:t>
      </w:r>
    </w:p>
    <w:p w:rsidR="004770D8" w:rsidRDefault="004770D8" w:rsidP="004770D8">
      <w:pPr>
        <w:pStyle w:val="ListParagraph"/>
        <w:numPr>
          <w:ilvl w:val="0"/>
          <w:numId w:val="1"/>
        </w:numPr>
        <w:spacing w:after="160" w:line="256" w:lineRule="auto"/>
        <w:rPr>
          <w:lang w:val="en-US"/>
        </w:rPr>
      </w:pPr>
      <w:r>
        <w:t>Admin will add subordinators.</w:t>
      </w:r>
    </w:p>
    <w:p w:rsidR="004770D8" w:rsidRDefault="004770D8" w:rsidP="004770D8">
      <w:pPr>
        <w:pStyle w:val="ListParagraph"/>
        <w:numPr>
          <w:ilvl w:val="0"/>
          <w:numId w:val="1"/>
        </w:numPr>
        <w:spacing w:after="160" w:line="256" w:lineRule="auto"/>
      </w:pPr>
      <w:r>
        <w:t>Admin will assign tasks to his subordinator, and attach documents if required.</w:t>
      </w:r>
    </w:p>
    <w:p w:rsidR="004770D8" w:rsidRDefault="004770D8" w:rsidP="004770D8">
      <w:pPr>
        <w:pStyle w:val="ListParagraph"/>
        <w:numPr>
          <w:ilvl w:val="0"/>
          <w:numId w:val="1"/>
        </w:numPr>
        <w:spacing w:after="160" w:line="256" w:lineRule="auto"/>
      </w:pPr>
      <w:r>
        <w:t>Admin will set the notification date of each task, assign to the subordinate.</w:t>
      </w:r>
    </w:p>
    <w:p w:rsidR="004770D8" w:rsidRDefault="004770D8" w:rsidP="004770D8">
      <w:pPr>
        <w:pStyle w:val="ListParagraph"/>
        <w:numPr>
          <w:ilvl w:val="0"/>
          <w:numId w:val="1"/>
        </w:numPr>
        <w:spacing w:after="160" w:line="256" w:lineRule="auto"/>
      </w:pPr>
      <w:r>
        <w:t>Application will allow subordinators to send their feedback on that task.</w:t>
      </w:r>
    </w:p>
    <w:p w:rsidR="004770D8" w:rsidRDefault="004770D8" w:rsidP="004770D8">
      <w:pPr>
        <w:pStyle w:val="ListParagraph"/>
        <w:numPr>
          <w:ilvl w:val="0"/>
          <w:numId w:val="1"/>
        </w:numPr>
        <w:spacing w:after="160" w:line="256" w:lineRule="auto"/>
      </w:pPr>
      <w:r>
        <w:t>Admin will get alert, according to the activity performed by the staff.</w:t>
      </w:r>
    </w:p>
    <w:p w:rsidR="004770D8" w:rsidRDefault="004770D8" w:rsidP="004770D8">
      <w:pPr>
        <w:pStyle w:val="ListParagraph"/>
        <w:numPr>
          <w:ilvl w:val="0"/>
          <w:numId w:val="1"/>
        </w:numPr>
        <w:spacing w:after="160" w:line="256" w:lineRule="auto"/>
      </w:pPr>
      <w:r>
        <w:t>Admin can cancel, reopen and suspend the tasks.</w:t>
      </w:r>
    </w:p>
    <w:p w:rsidR="00DC008B" w:rsidRDefault="00DC008B" w:rsidP="004770D8">
      <w:pPr>
        <w:pStyle w:val="ListParagraph"/>
        <w:numPr>
          <w:ilvl w:val="0"/>
          <w:numId w:val="1"/>
        </w:numPr>
        <w:spacing w:after="160" w:line="256" w:lineRule="auto"/>
      </w:pPr>
      <w:r w:rsidRPr="00DC008B">
        <w:rPr>
          <w:highlight w:val="yellow"/>
          <w:lang w:val="en-US"/>
        </w:rPr>
        <w:t>Admin will close the task/complete the task as needful was done by concern department.</w:t>
      </w:r>
      <w:r>
        <w:rPr>
          <w:lang w:val="en-US"/>
        </w:rPr>
        <w:t xml:space="preserve"> </w:t>
      </w:r>
    </w:p>
    <w:p w:rsidR="004770D8" w:rsidRDefault="004770D8" w:rsidP="001D4F58">
      <w:pPr>
        <w:jc w:val="both"/>
        <w:rPr>
          <w:lang w:val="en-US"/>
        </w:rPr>
      </w:pPr>
      <w:r w:rsidRPr="006805D7">
        <w:rPr>
          <w:lang w:val="en-US"/>
        </w:rPr>
        <w:br/>
      </w:r>
      <w:r w:rsidRPr="0077079C">
        <w:rPr>
          <w:b/>
          <w:sz w:val="24"/>
          <w:lang w:val="en-US"/>
        </w:rPr>
        <w:t xml:space="preserve">Scope </w:t>
      </w:r>
      <w:r w:rsidRPr="0077079C">
        <w:rPr>
          <w:sz w:val="20"/>
          <w:lang w:val="en-US"/>
        </w:rPr>
        <w:br/>
      </w:r>
      <w:r w:rsidR="001D4F58">
        <w:rPr>
          <w:lang w:val="en-US"/>
        </w:rPr>
        <w:t xml:space="preserve"> </w:t>
      </w:r>
      <w:r w:rsidR="001D4F58">
        <w:rPr>
          <w:lang w:val="en-US"/>
        </w:rPr>
        <w:tab/>
      </w:r>
      <w:r>
        <w:rPr>
          <w:lang w:val="en-US"/>
        </w:rPr>
        <w:t>This application will be generic application, to manage all sort of tasks, assignments, feedbacks and reviews of administrator and subordinates.</w:t>
      </w:r>
      <w:r w:rsidR="00437460">
        <w:rPr>
          <w:lang w:val="en-US"/>
        </w:rPr>
        <w:t xml:space="preserve"> </w:t>
      </w:r>
    </w:p>
    <w:p w:rsidR="00437460" w:rsidRDefault="00437460" w:rsidP="001D4F58">
      <w:pPr>
        <w:jc w:val="both"/>
        <w:rPr>
          <w:lang w:val="en-US"/>
        </w:rPr>
      </w:pPr>
      <w:r>
        <w:rPr>
          <w:lang w:val="en-US"/>
        </w:rPr>
        <w:t>It will also give f</w:t>
      </w:r>
      <w:r w:rsidRPr="00437460">
        <w:rPr>
          <w:highlight w:val="yellow"/>
          <w:lang w:val="en-US"/>
        </w:rPr>
        <w:t>eedback about the working of officers that how many tasks completed within time limit and other wise. It will also help DCO/Administrator to review his progress regarding the sensitive task /time bound tas</w:t>
      </w:r>
      <w:r>
        <w:rPr>
          <w:lang w:val="en-US"/>
        </w:rPr>
        <w:t xml:space="preserve">ks. Resultantly public service delivery will improve by the use of this system.  </w:t>
      </w:r>
    </w:p>
    <w:p w:rsidR="004770D8" w:rsidRDefault="004770D8" w:rsidP="004770D8">
      <w:pPr>
        <w:pStyle w:val="ListParagraph"/>
        <w:ind w:left="0"/>
        <w:rPr>
          <w:lang w:val="en-US"/>
        </w:rPr>
      </w:pPr>
    </w:p>
    <w:p w:rsidR="004770D8" w:rsidRDefault="004770D8" w:rsidP="004770D8">
      <w:pPr>
        <w:pStyle w:val="ListParagraph"/>
        <w:ind w:left="0"/>
        <w:rPr>
          <w:lang w:val="en-US"/>
        </w:rPr>
      </w:pPr>
      <w:r>
        <w:rPr>
          <w:b/>
          <w:sz w:val="24"/>
          <w:lang w:val="en-US"/>
        </w:rPr>
        <w:t xml:space="preserve">Timeframe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4448"/>
        <w:gridCol w:w="2790"/>
      </w:tblGrid>
      <w:tr w:rsidR="004770D8" w:rsidRPr="00BE26F1" w:rsidTr="004C0789">
        <w:tc>
          <w:tcPr>
            <w:tcW w:w="2235" w:type="dxa"/>
            <w:shd w:val="clear" w:color="auto" w:fill="auto"/>
          </w:tcPr>
          <w:p w:rsidR="004770D8" w:rsidRPr="00BE26F1" w:rsidRDefault="004770D8" w:rsidP="004C0789">
            <w:pPr>
              <w:spacing w:after="0" w:line="240" w:lineRule="auto"/>
              <w:rPr>
                <w:lang w:val="en-US"/>
              </w:rPr>
            </w:pPr>
            <w:r w:rsidRPr="00BE26F1">
              <w:rPr>
                <w:lang w:val="en-US"/>
              </w:rPr>
              <w:t xml:space="preserve">    </w:t>
            </w:r>
          </w:p>
        </w:tc>
        <w:tc>
          <w:tcPr>
            <w:tcW w:w="4677" w:type="dxa"/>
            <w:shd w:val="clear" w:color="auto" w:fill="auto"/>
          </w:tcPr>
          <w:p w:rsidR="004770D8" w:rsidRPr="00E273A2" w:rsidRDefault="004770D8" w:rsidP="004C0789">
            <w:pPr>
              <w:spacing w:after="0" w:line="240" w:lineRule="auto"/>
              <w:jc w:val="center"/>
              <w:rPr>
                <w:lang w:val="en-US"/>
              </w:rPr>
            </w:pPr>
            <w:r w:rsidRPr="00E273A2">
              <w:rPr>
                <w:lang w:val="en-US"/>
              </w:rPr>
              <w:t>Description of Work</w:t>
            </w:r>
          </w:p>
        </w:tc>
        <w:tc>
          <w:tcPr>
            <w:tcW w:w="2943" w:type="dxa"/>
          </w:tcPr>
          <w:p w:rsidR="004770D8" w:rsidRPr="00E273A2" w:rsidRDefault="004770D8" w:rsidP="004C0789">
            <w:pPr>
              <w:spacing w:after="0" w:line="240" w:lineRule="auto"/>
              <w:jc w:val="center"/>
              <w:rPr>
                <w:lang w:val="en-US"/>
              </w:rPr>
            </w:pPr>
            <w:r w:rsidRPr="00E273A2">
              <w:rPr>
                <w:lang w:val="en-US"/>
              </w:rPr>
              <w:t>Start and End Dates</w:t>
            </w:r>
          </w:p>
        </w:tc>
      </w:tr>
      <w:tr w:rsidR="004770D8" w:rsidRPr="00BE26F1" w:rsidTr="004C0789">
        <w:tc>
          <w:tcPr>
            <w:tcW w:w="2235" w:type="dxa"/>
            <w:shd w:val="clear" w:color="auto" w:fill="auto"/>
          </w:tcPr>
          <w:p w:rsidR="004770D8" w:rsidRPr="00E273A2" w:rsidRDefault="004770D8" w:rsidP="004C0789">
            <w:pPr>
              <w:spacing w:after="0" w:line="240" w:lineRule="auto"/>
              <w:rPr>
                <w:lang w:val="en-US"/>
              </w:rPr>
            </w:pPr>
            <w:r w:rsidRPr="00E273A2">
              <w:rPr>
                <w:lang w:val="en-US"/>
              </w:rPr>
              <w:t>Phase One</w:t>
            </w:r>
          </w:p>
        </w:tc>
        <w:tc>
          <w:tcPr>
            <w:tcW w:w="4677" w:type="dxa"/>
            <w:shd w:val="clear" w:color="auto" w:fill="auto"/>
          </w:tcPr>
          <w:p w:rsidR="004770D8" w:rsidRPr="00BE26F1" w:rsidRDefault="004770D8" w:rsidP="004C07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Designing and Approval of UI</w:t>
            </w:r>
          </w:p>
        </w:tc>
        <w:tc>
          <w:tcPr>
            <w:tcW w:w="2943" w:type="dxa"/>
          </w:tcPr>
          <w:p w:rsidR="004770D8" w:rsidRPr="00BE26F1" w:rsidRDefault="004770D8" w:rsidP="004C07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Yet to be decided</w:t>
            </w:r>
          </w:p>
        </w:tc>
      </w:tr>
      <w:tr w:rsidR="004770D8" w:rsidRPr="00BE26F1" w:rsidTr="004C0789">
        <w:tc>
          <w:tcPr>
            <w:tcW w:w="2235" w:type="dxa"/>
            <w:shd w:val="clear" w:color="auto" w:fill="auto"/>
          </w:tcPr>
          <w:p w:rsidR="004770D8" w:rsidRPr="00E273A2" w:rsidRDefault="004770D8" w:rsidP="004C0789">
            <w:pPr>
              <w:spacing w:after="0" w:line="240" w:lineRule="auto"/>
              <w:rPr>
                <w:lang w:val="en-US"/>
              </w:rPr>
            </w:pPr>
            <w:r w:rsidRPr="00E273A2">
              <w:rPr>
                <w:lang w:val="en-US"/>
              </w:rPr>
              <w:t>Phase Two</w:t>
            </w:r>
          </w:p>
        </w:tc>
        <w:tc>
          <w:tcPr>
            <w:tcW w:w="4677" w:type="dxa"/>
            <w:shd w:val="clear" w:color="auto" w:fill="auto"/>
          </w:tcPr>
          <w:p w:rsidR="004770D8" w:rsidRPr="00BE26F1" w:rsidRDefault="004770D8" w:rsidP="004C07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Implementation and Development</w:t>
            </w:r>
          </w:p>
        </w:tc>
        <w:tc>
          <w:tcPr>
            <w:tcW w:w="2943" w:type="dxa"/>
          </w:tcPr>
          <w:p w:rsidR="004770D8" w:rsidRPr="00BE26F1" w:rsidRDefault="004770D8" w:rsidP="004C07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Yet to be decided</w:t>
            </w:r>
          </w:p>
        </w:tc>
      </w:tr>
      <w:tr w:rsidR="004770D8" w:rsidRPr="00BE26F1" w:rsidTr="004C0789">
        <w:tc>
          <w:tcPr>
            <w:tcW w:w="2235" w:type="dxa"/>
            <w:shd w:val="clear" w:color="auto" w:fill="auto"/>
          </w:tcPr>
          <w:p w:rsidR="004770D8" w:rsidRPr="00E273A2" w:rsidRDefault="004770D8" w:rsidP="004C0789">
            <w:pPr>
              <w:spacing w:after="0" w:line="240" w:lineRule="auto"/>
              <w:rPr>
                <w:lang w:val="en-US"/>
              </w:rPr>
            </w:pPr>
            <w:r w:rsidRPr="00E273A2">
              <w:rPr>
                <w:lang w:val="en-US"/>
              </w:rPr>
              <w:t>Phase Three</w:t>
            </w:r>
          </w:p>
        </w:tc>
        <w:tc>
          <w:tcPr>
            <w:tcW w:w="4677" w:type="dxa"/>
            <w:shd w:val="clear" w:color="auto" w:fill="auto"/>
          </w:tcPr>
          <w:p w:rsidR="004770D8" w:rsidRPr="00BE26F1" w:rsidRDefault="004770D8" w:rsidP="004C0789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Deployment and UAT</w:t>
            </w:r>
          </w:p>
        </w:tc>
        <w:tc>
          <w:tcPr>
            <w:tcW w:w="2943" w:type="dxa"/>
          </w:tcPr>
          <w:p w:rsidR="004770D8" w:rsidRPr="00BE26F1" w:rsidRDefault="004770D8" w:rsidP="004C07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Yet to be decided</w:t>
            </w:r>
          </w:p>
        </w:tc>
      </w:tr>
    </w:tbl>
    <w:p w:rsidR="004770D8" w:rsidRPr="001D3137" w:rsidRDefault="004770D8" w:rsidP="004770D8">
      <w:pPr>
        <w:pStyle w:val="ListParagraph"/>
        <w:ind w:left="0"/>
        <w:rPr>
          <w:i/>
          <w:color w:val="808080"/>
          <w:sz w:val="20"/>
          <w:lang w:val="en-US"/>
        </w:rPr>
      </w:pPr>
      <w:r w:rsidRPr="0077079C">
        <w:rPr>
          <w:b/>
          <w:sz w:val="24"/>
          <w:lang w:val="en-US"/>
        </w:rPr>
        <w:br/>
        <w:t>Key Stakeholders</w:t>
      </w:r>
      <w:r w:rsidRPr="0077079C">
        <w:rPr>
          <w:sz w:val="24"/>
          <w:lang w:val="en-US"/>
        </w:rPr>
        <w:t xml:space="preserve">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7180"/>
      </w:tblGrid>
      <w:tr w:rsidR="004770D8" w:rsidRPr="00BE26F1" w:rsidTr="004C0789">
        <w:tc>
          <w:tcPr>
            <w:tcW w:w="2235" w:type="dxa"/>
            <w:shd w:val="clear" w:color="auto" w:fill="auto"/>
          </w:tcPr>
          <w:p w:rsidR="004770D8" w:rsidRPr="00BE26F1" w:rsidRDefault="004770D8" w:rsidP="004C07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Administrator</w:t>
            </w:r>
            <w:r w:rsidRPr="00BE26F1">
              <w:rPr>
                <w:lang w:val="en-US"/>
              </w:rPr>
              <w:t xml:space="preserve">        </w:t>
            </w:r>
          </w:p>
        </w:tc>
        <w:tc>
          <w:tcPr>
            <w:tcW w:w="7620" w:type="dxa"/>
            <w:shd w:val="clear" w:color="auto" w:fill="auto"/>
          </w:tcPr>
          <w:p w:rsidR="004770D8" w:rsidRPr="00BE26F1" w:rsidRDefault="004770D8" w:rsidP="004C07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DCO</w:t>
            </w:r>
          </w:p>
        </w:tc>
      </w:tr>
      <w:tr w:rsidR="004770D8" w:rsidRPr="00BE26F1" w:rsidTr="004C0789">
        <w:tc>
          <w:tcPr>
            <w:tcW w:w="2235" w:type="dxa"/>
            <w:shd w:val="clear" w:color="auto" w:fill="auto"/>
          </w:tcPr>
          <w:p w:rsidR="004770D8" w:rsidRPr="00BE26F1" w:rsidRDefault="004770D8" w:rsidP="004C07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Subordinators</w:t>
            </w:r>
          </w:p>
        </w:tc>
        <w:tc>
          <w:tcPr>
            <w:tcW w:w="7620" w:type="dxa"/>
            <w:shd w:val="clear" w:color="auto" w:fill="auto"/>
          </w:tcPr>
          <w:p w:rsidR="004770D8" w:rsidRPr="00BE26F1" w:rsidRDefault="004770D8" w:rsidP="004C07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EDO</w:t>
            </w:r>
            <w:r w:rsidR="00437460">
              <w:rPr>
                <w:lang w:val="en-US"/>
              </w:rPr>
              <w:t>/ACs/TMOs</w:t>
            </w:r>
          </w:p>
        </w:tc>
      </w:tr>
      <w:tr w:rsidR="004770D8" w:rsidRPr="00BE26F1" w:rsidTr="004C0789">
        <w:tc>
          <w:tcPr>
            <w:tcW w:w="2235" w:type="dxa"/>
            <w:shd w:val="clear" w:color="auto" w:fill="auto"/>
          </w:tcPr>
          <w:p w:rsidR="004770D8" w:rsidRPr="00BE26F1" w:rsidRDefault="004770D8" w:rsidP="004C07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Development</w:t>
            </w:r>
          </w:p>
        </w:tc>
        <w:tc>
          <w:tcPr>
            <w:tcW w:w="7620" w:type="dxa"/>
            <w:shd w:val="clear" w:color="auto" w:fill="auto"/>
          </w:tcPr>
          <w:p w:rsidR="004770D8" w:rsidRPr="00BE26F1" w:rsidRDefault="004770D8" w:rsidP="004C07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UMT</w:t>
            </w:r>
            <w:r w:rsidR="00CA4153">
              <w:rPr>
                <w:lang w:val="en-US"/>
              </w:rPr>
              <w:t xml:space="preserve"> (Faculty and Students)</w:t>
            </w:r>
          </w:p>
        </w:tc>
      </w:tr>
    </w:tbl>
    <w:p w:rsidR="00437460" w:rsidRDefault="004770D8" w:rsidP="00CA4153">
      <w:pPr>
        <w:rPr>
          <w:b/>
          <w:sz w:val="24"/>
          <w:lang w:val="en-US"/>
        </w:rPr>
      </w:pPr>
      <w:r w:rsidRPr="00924D82">
        <w:rPr>
          <w:b/>
          <w:lang w:val="en-US"/>
        </w:rPr>
        <w:br/>
      </w:r>
      <w:r w:rsidR="00CA4153">
        <w:rPr>
          <w:b/>
          <w:sz w:val="24"/>
          <w:lang w:val="en-US"/>
        </w:rPr>
        <w:t>Maintenance and Future Work</w:t>
      </w:r>
      <w:r>
        <w:rPr>
          <w:b/>
          <w:sz w:val="24"/>
          <w:lang w:val="en-US"/>
        </w:rPr>
        <w:t xml:space="preserve"> </w:t>
      </w:r>
    </w:p>
    <w:p w:rsidR="004770D8" w:rsidRDefault="00CA4153" w:rsidP="00437460">
      <w:pPr>
        <w:ind w:firstLine="720"/>
        <w:jc w:val="both"/>
        <w:rPr>
          <w:lang w:val="en-US"/>
        </w:rPr>
      </w:pPr>
      <w:r>
        <w:rPr>
          <w:lang w:val="en-US"/>
        </w:rPr>
        <w:t>The architecture of the application would be flexible enough to accommodate the future needs and enhancements of the organization.</w:t>
      </w:r>
      <w:r w:rsidR="004770D8">
        <w:rPr>
          <w:lang w:val="en-US"/>
        </w:rPr>
        <w:t xml:space="preserve"> </w:t>
      </w:r>
    </w:p>
    <w:p w:rsidR="00DC008B" w:rsidRDefault="00DC008B">
      <w:pPr>
        <w:rPr>
          <w:lang w:val="en-US"/>
        </w:rPr>
      </w:pPr>
    </w:p>
    <w:p w:rsidR="00437460" w:rsidRPr="00B97BC1" w:rsidRDefault="00437460">
      <w:pPr>
        <w:rPr>
          <w:highlight w:val="yellow"/>
          <w:lang w:val="en-US"/>
        </w:rPr>
      </w:pPr>
      <w:r w:rsidRPr="00B97BC1">
        <w:rPr>
          <w:highlight w:val="yellow"/>
          <w:lang w:val="en-US"/>
        </w:rPr>
        <w:t xml:space="preserve">By using this system all of the documents will be scanned </w:t>
      </w:r>
      <w:proofErr w:type="gramStart"/>
      <w:r w:rsidRPr="00B97BC1">
        <w:rPr>
          <w:highlight w:val="yellow"/>
          <w:lang w:val="en-US"/>
        </w:rPr>
        <w:t>and  it</w:t>
      </w:r>
      <w:proofErr w:type="gramEnd"/>
      <w:r w:rsidRPr="00B97BC1">
        <w:rPr>
          <w:highlight w:val="yellow"/>
          <w:lang w:val="en-US"/>
        </w:rPr>
        <w:t xml:space="preserve"> will be readily available 24/7. </w:t>
      </w:r>
    </w:p>
    <w:p w:rsidR="00437460" w:rsidRPr="00DC008B" w:rsidRDefault="00437460">
      <w:pPr>
        <w:rPr>
          <w:lang w:val="en-US"/>
        </w:rPr>
      </w:pPr>
      <w:r w:rsidRPr="00B97BC1">
        <w:rPr>
          <w:highlight w:val="yellow"/>
          <w:lang w:val="en-US"/>
        </w:rPr>
        <w:t>Later on stage or in 2</w:t>
      </w:r>
      <w:r w:rsidRPr="00B97BC1">
        <w:rPr>
          <w:highlight w:val="yellow"/>
          <w:vertAlign w:val="superscript"/>
          <w:lang w:val="en-US"/>
        </w:rPr>
        <w:t>nd</w:t>
      </w:r>
      <w:r w:rsidRPr="00B97BC1">
        <w:rPr>
          <w:highlight w:val="yellow"/>
          <w:lang w:val="en-US"/>
        </w:rPr>
        <w:t xml:space="preserve"> phase of implementation Subordinates can upload the desired file and virtually this system turns into paperless environment as the Infrastructure and allied services provided to subordinates.</w:t>
      </w:r>
      <w:r>
        <w:rPr>
          <w:lang w:val="en-US"/>
        </w:rPr>
        <w:t xml:space="preserve"> </w:t>
      </w:r>
      <w:bookmarkStart w:id="0" w:name="_GoBack"/>
      <w:bookmarkEnd w:id="0"/>
    </w:p>
    <w:sectPr w:rsidR="00437460" w:rsidRPr="00DC00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1F9" w:rsidRDefault="001851F9" w:rsidP="004770D8">
      <w:pPr>
        <w:spacing w:after="0" w:line="240" w:lineRule="auto"/>
      </w:pPr>
      <w:r>
        <w:separator/>
      </w:r>
    </w:p>
  </w:endnote>
  <w:endnote w:type="continuationSeparator" w:id="0">
    <w:p w:rsidR="001851F9" w:rsidRDefault="001851F9" w:rsidP="00477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1F9" w:rsidRDefault="001851F9" w:rsidP="004770D8">
      <w:pPr>
        <w:spacing w:after="0" w:line="240" w:lineRule="auto"/>
      </w:pPr>
      <w:r>
        <w:separator/>
      </w:r>
    </w:p>
  </w:footnote>
  <w:footnote w:type="continuationSeparator" w:id="0">
    <w:p w:rsidR="001851F9" w:rsidRDefault="001851F9" w:rsidP="00477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0D8" w:rsidRDefault="004770D8" w:rsidP="004770D8">
    <w:pPr>
      <w:pStyle w:val="Header"/>
      <w:rPr>
        <w:sz w:val="18"/>
        <w:szCs w:val="20"/>
        <w:lang w:val="en-US"/>
      </w:rPr>
    </w:pPr>
  </w:p>
  <w:p w:rsidR="004770D8" w:rsidRPr="00BC28FB" w:rsidRDefault="004770D8" w:rsidP="004770D8">
    <w:pPr>
      <w:pStyle w:val="Header"/>
      <w:jc w:val="center"/>
      <w:rPr>
        <w:b/>
        <w:lang w:val="en-US"/>
      </w:rPr>
    </w:pPr>
    <w:r>
      <w:rPr>
        <w:b/>
        <w:sz w:val="24"/>
        <w:lang w:val="en-US"/>
      </w:rPr>
      <w:t>Task Management System</w:t>
    </w:r>
  </w:p>
  <w:p w:rsidR="004770D8" w:rsidRDefault="004770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4D385E"/>
    <w:multiLevelType w:val="hybridMultilevel"/>
    <w:tmpl w:val="4E349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B8"/>
    <w:rsid w:val="001851F9"/>
    <w:rsid w:val="001D4F58"/>
    <w:rsid w:val="002912B8"/>
    <w:rsid w:val="0039412E"/>
    <w:rsid w:val="00437460"/>
    <w:rsid w:val="004770D8"/>
    <w:rsid w:val="0089405D"/>
    <w:rsid w:val="00AA73D3"/>
    <w:rsid w:val="00B97BC1"/>
    <w:rsid w:val="00BF4152"/>
    <w:rsid w:val="00C2506C"/>
    <w:rsid w:val="00CA4153"/>
    <w:rsid w:val="00DC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4C7F2-0619-4D59-8BDF-A0665D21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0D8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0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0D8"/>
    <w:rPr>
      <w:rFonts w:ascii="Calibri" w:eastAsia="Calibri" w:hAnsi="Calibri" w:cs="Times New Roman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477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0D8"/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Afghan</dc:creator>
  <cp:keywords/>
  <dc:description/>
  <cp:lastModifiedBy>Qamar SNA</cp:lastModifiedBy>
  <cp:revision>7</cp:revision>
  <dcterms:created xsi:type="dcterms:W3CDTF">2016-05-31T09:37:00Z</dcterms:created>
  <dcterms:modified xsi:type="dcterms:W3CDTF">2016-06-01T09:24:00Z</dcterms:modified>
</cp:coreProperties>
</file>