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173" w14:textId="77777777" w:rsidR="00F10C8F" w:rsidRPr="00E3696F" w:rsidRDefault="00427D9A" w:rsidP="00F10C8F">
      <w:pPr>
        <w:pStyle w:val="SPIEAuthors-Affils"/>
        <w:jc w:val="left"/>
        <w:rPr>
          <w:rFonts w:ascii="CMU Serif Roman" w:hAnsi="CMU Serif Roman" w:cs="CMU Serif Roman"/>
          <w:noProof/>
        </w:rPr>
      </w:pPr>
      <w:bookmarkStart w:id="0" w:name="_Toc526073998"/>
      <w:bookmarkStart w:id="1" w:name="_Toc526074041"/>
      <w:r w:rsidRPr="00E3696F"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6192" behindDoc="1" locked="0" layoutInCell="1" allowOverlap="1" wp14:anchorId="6CC3BD80" wp14:editId="2C49BEAE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B5F2" w14:textId="77777777" w:rsidR="00F10C8F" w:rsidRPr="00E3696F" w:rsidRDefault="00F10C8F" w:rsidP="00F10C8F">
      <w:pPr>
        <w:pStyle w:val="SPIEAuthors-Affils"/>
        <w:rPr>
          <w:rFonts w:ascii="CMU Serif Roman" w:hAnsi="CMU Serif Roman" w:cs="CMU Serif Roman"/>
          <w:b/>
          <w:sz w:val="32"/>
        </w:rPr>
      </w:pPr>
      <w:r w:rsidRPr="00E3696F">
        <w:rPr>
          <w:rFonts w:ascii="CMU Serif Roman" w:hAnsi="CMU Serif Roman" w:cs="CMU Serif Roman"/>
          <w:b/>
          <w:sz w:val="32"/>
        </w:rPr>
        <w:t>Data Science Project 2018</w:t>
      </w:r>
    </w:p>
    <w:p w14:paraId="71DBF7B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040178" w14:textId="14E9B68A" w:rsidR="00FA4F96" w:rsidRPr="00E3696F" w:rsidRDefault="00FA4F96" w:rsidP="00963471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 w:rsidRPr="00E3696F">
        <w:rPr>
          <w:rFonts w:ascii="CMU Serif Roman" w:hAnsi="CMU Serif Roman" w:cs="CMU Serif Roman"/>
          <w:b/>
          <w:sz w:val="26"/>
          <w:szCs w:val="26"/>
        </w:rPr>
        <w:t xml:space="preserve">TEAM </w:t>
      </w:r>
      <w:r w:rsidR="00427D9A" w:rsidRPr="00E3696F">
        <w:rPr>
          <w:rFonts w:ascii="CMU Serif Roman" w:hAnsi="CMU Serif Roman" w:cs="CMU Serif Roman"/>
          <w:b/>
          <w:sz w:val="26"/>
          <w:szCs w:val="26"/>
        </w:rPr>
        <w:t>27</w:t>
      </w:r>
    </w:p>
    <w:p w14:paraId="4699D4F1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168B0D6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F8CDDF6" w14:textId="77777777" w:rsidR="00FA4F96" w:rsidRPr="00E3696F" w:rsidRDefault="00427D9A" w:rsidP="00FA4F96">
      <w:pPr>
        <w:pStyle w:val="BodyofPap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D156" wp14:editId="337F8598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B405" w14:textId="77777777" w:rsidR="00FA4F96" w:rsidRPr="00FA4F96" w:rsidRDefault="00FA4F9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" fillcolor="#f2f2f2">
                <v:stroke dashstyle="longDash"/>
                <v:path arrowok="t"/>
                <v:textbox>
                  <w:txbxContent>
                    <w:p w14:paraId="09B1B405" w14:textId="77777777" w:rsidR="00FA4F96" w:rsidRPr="00FA4F96" w:rsidRDefault="00FA4F9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2C0827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41754B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283D8FC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CC1440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7D5B4A4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23D9D86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00D0F0C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AB1C6A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411DDB2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16CD26A" w14:textId="1E18EF0E" w:rsidR="00F10C8F" w:rsidRPr="00E3696F" w:rsidRDefault="00427D9A" w:rsidP="00427D9A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14:paraId="3D97B059" w14:textId="254206E9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&amp;</w:t>
      </w:r>
    </w:p>
    <w:p w14:paraId="7684D9C0" w14:textId="2C1CDDB8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</w:p>
    <w:bookmarkEnd w:id="0"/>
    <w:bookmarkEnd w:id="1"/>
    <w:p w14:paraId="36D0FA49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0A1E8AD4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50C0A55B" w14:textId="2DEDA2BF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 w:rsidRPr="00E3696F">
        <w:rPr>
          <w:rFonts w:ascii="CMU Serif Roman" w:hAnsi="CMU Serif Roman" w:cs="CMU Serif Roman"/>
          <w:szCs w:val="24"/>
        </w:rPr>
        <w:t>Francisco Neves</w:t>
      </w:r>
      <w:r w:rsidR="00F10C8F" w:rsidRPr="00E3696F">
        <w:rPr>
          <w:rFonts w:ascii="CMU Serif Roman" w:hAnsi="CMU Serif Roman" w:cs="CMU Serif Roman"/>
          <w:szCs w:val="24"/>
        </w:rPr>
        <w:t>, ist</w:t>
      </w:r>
      <w:r w:rsidRPr="00E3696F">
        <w:rPr>
          <w:rFonts w:ascii="CMU Serif Roman" w:hAnsi="CMU Serif Roman" w:cs="CMU Serif Roman"/>
          <w:szCs w:val="24"/>
        </w:rPr>
        <w:t>424770</w:t>
      </w:r>
    </w:p>
    <w:p w14:paraId="099472B2" w14:textId="712AF545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 w:rsidRPr="00E3696F">
        <w:rPr>
          <w:rFonts w:ascii="CMU Serif Roman" w:hAnsi="CMU Serif Roman" w:cs="CMU Serif Roman"/>
          <w:szCs w:val="24"/>
          <w:lang w:val="pt-BR"/>
        </w:rPr>
        <w:t>Francisco Catarrinho</w:t>
      </w:r>
      <w:r w:rsidR="00F10C8F" w:rsidRPr="00E3696F">
        <w:rPr>
          <w:rFonts w:ascii="CMU Serif Roman" w:hAnsi="CMU Serif Roman" w:cs="CMU Serif Roman"/>
          <w:szCs w:val="24"/>
          <w:lang w:val="pt-BR"/>
        </w:rPr>
        <w:t>, ist</w:t>
      </w:r>
      <w:r w:rsidRPr="00E3696F">
        <w:rPr>
          <w:rFonts w:ascii="CMU Serif Roman" w:hAnsi="CMU Serif Roman" w:cs="CMU Serif Roman"/>
          <w:szCs w:val="24"/>
          <w:lang w:val="pt-BR"/>
        </w:rPr>
        <w:t>424771</w:t>
      </w:r>
    </w:p>
    <w:p w14:paraId="42B243AB" w14:textId="404BDDC9" w:rsidR="00E3696F" w:rsidRDefault="00427D9A" w:rsidP="00E3696F">
      <w:pPr>
        <w:pStyle w:val="SPIEAuthors-Affils"/>
        <w:rPr>
          <w:rFonts w:ascii="CMU Serif Roman" w:hAnsi="CMU Serif Roman" w:cs="CMU Serif Roman"/>
          <w:szCs w:val="24"/>
          <w:lang w:val="en-GB"/>
        </w:rPr>
      </w:pPr>
      <w:r w:rsidRPr="00E3696F">
        <w:rPr>
          <w:rFonts w:ascii="CMU Serif Roman" w:hAnsi="CMU Serif Roman" w:cs="CMU Serif Roman"/>
          <w:szCs w:val="24"/>
          <w:lang w:val="en-GB"/>
        </w:rPr>
        <w:t>João Ramos</w:t>
      </w:r>
      <w:r w:rsidR="00F10C8F" w:rsidRPr="00E3696F">
        <w:rPr>
          <w:rFonts w:ascii="CMU Serif Roman" w:hAnsi="CMU Serif Roman" w:cs="CMU Serif Roman"/>
          <w:szCs w:val="24"/>
          <w:lang w:val="en-GB"/>
        </w:rPr>
        <w:t>, ist1</w:t>
      </w:r>
      <w:r w:rsidRPr="00E3696F">
        <w:rPr>
          <w:rFonts w:ascii="CMU Serif Roman" w:hAnsi="CMU Serif Roman" w:cs="CMU Serif Roman"/>
          <w:szCs w:val="24"/>
          <w:lang w:val="en-GB"/>
        </w:rPr>
        <w:t>80915</w:t>
      </w:r>
    </w:p>
    <w:p w14:paraId="39882C34" w14:textId="77777777" w:rsidR="00E3696F" w:rsidRPr="00E3696F" w:rsidRDefault="00E3696F" w:rsidP="00E3696F">
      <w:pPr>
        <w:pStyle w:val="BodyofPaper"/>
        <w:rPr>
          <w:lang w:val="en-GB"/>
        </w:rPr>
      </w:pPr>
    </w:p>
    <w:p w14:paraId="0C162436" w14:textId="77777777" w:rsidR="00E3696F" w:rsidRDefault="00E3696F">
      <w:pPr>
        <w:rPr>
          <w:rFonts w:ascii="CMU Serif Roman" w:hAnsi="CMU Serif Roman" w:cs="CMU Serif Roman"/>
          <w:b/>
          <w:caps/>
          <w:lang w:val="en-GB"/>
        </w:rPr>
      </w:pPr>
      <w:r>
        <w:rPr>
          <w:rFonts w:ascii="CMU Serif Roman" w:hAnsi="CMU Serif Roman" w:cs="CMU Serif Roman"/>
          <w:b/>
          <w:caps/>
          <w:lang w:val="en-GB"/>
        </w:rPr>
        <w:br w:type="page"/>
      </w:r>
    </w:p>
    <w:p w14:paraId="12AF6917" w14:textId="3814ABF8" w:rsidR="00664E64" w:rsidRPr="00E3696F" w:rsidRDefault="00E3696F" w:rsidP="00F10C8F">
      <w:pPr>
        <w:jc w:val="center"/>
        <w:rPr>
          <w:rFonts w:ascii="CMU Serif Roman" w:hAnsi="CMU Serif Roman" w:cs="CMU Serif Roman"/>
          <w:b/>
          <w:caps/>
          <w:lang w:val="en-GB"/>
        </w:rPr>
      </w:pPr>
      <w:r w:rsidRPr="00E3696F">
        <w:rPr>
          <w:rFonts w:ascii="CMU Serif Roman" w:hAnsi="CMU Serif Roman" w:cs="CMU Serif Roman"/>
          <w:b/>
          <w:caps/>
          <w:lang w:val="en-GB"/>
        </w:rPr>
        <w:lastRenderedPageBreak/>
        <w:t xml:space="preserve">TABLE OF </w:t>
      </w:r>
      <w:r w:rsidR="000C3063" w:rsidRPr="00E3696F">
        <w:rPr>
          <w:rFonts w:ascii="CMU Serif Roman" w:hAnsi="CMU Serif Roman" w:cs="CMU Serif Roman"/>
          <w:b/>
          <w:caps/>
          <w:lang w:val="en-GB"/>
        </w:rPr>
        <w:t>C</w:t>
      </w:r>
      <w:r w:rsidR="00963471" w:rsidRPr="00E3696F">
        <w:rPr>
          <w:rFonts w:ascii="CMU Serif Roman" w:hAnsi="CMU Serif Roman" w:cs="CMU Serif Roman"/>
          <w:b/>
          <w:lang w:val="en-GB"/>
        </w:rPr>
        <w:t>ONTENTS</w:t>
      </w:r>
    </w:p>
    <w:p w14:paraId="312F1FB5" w14:textId="270D0D39" w:rsidR="00F62B28" w:rsidRDefault="00017DD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begin"/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instrText xml:space="preserve"> TOC \o "1-3" \h \z \t "*Paper Title*,9" </w:instrText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separate"/>
      </w:r>
      <w:hyperlink w:anchor="_Toc529983058" w:history="1">
        <w:r w:rsidR="00F62B28" w:rsidRPr="002824AE">
          <w:rPr>
            <w:rStyle w:val="Hyperlink"/>
            <w:rFonts w:ascii="CMU Serif Roman" w:hAnsi="CMU Serif Roman" w:cs="CMU Serif Roman"/>
            <w:noProof/>
          </w:rPr>
          <w:t>1.</w:t>
        </w:r>
        <w:r w:rsidR="00F62B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="00F62B28" w:rsidRPr="002824AE">
          <w:rPr>
            <w:rStyle w:val="Hyperlink"/>
            <w:rFonts w:ascii="CMU Serif Roman" w:hAnsi="CMU Serif Roman" w:cs="CMU Serif Roman"/>
            <w:noProof/>
          </w:rPr>
          <w:t>Introduction</w:t>
        </w:r>
        <w:r w:rsidR="00F62B28">
          <w:rPr>
            <w:noProof/>
            <w:webHidden/>
          </w:rPr>
          <w:tab/>
        </w:r>
        <w:r w:rsidR="00F62B28">
          <w:rPr>
            <w:noProof/>
            <w:webHidden/>
          </w:rPr>
          <w:fldChar w:fldCharType="begin"/>
        </w:r>
        <w:r w:rsidR="00F62B28">
          <w:rPr>
            <w:noProof/>
            <w:webHidden/>
          </w:rPr>
          <w:instrText xml:space="preserve"> PAGEREF _Toc529983058 \h </w:instrText>
        </w:r>
        <w:r w:rsidR="00F62B28">
          <w:rPr>
            <w:noProof/>
            <w:webHidden/>
          </w:rPr>
        </w:r>
        <w:r w:rsidR="00F62B28"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 w:rsidR="00F62B28">
          <w:rPr>
            <w:noProof/>
            <w:webHidden/>
          </w:rPr>
          <w:fldChar w:fldCharType="end"/>
        </w:r>
      </w:hyperlink>
    </w:p>
    <w:p w14:paraId="77E03E50" w14:textId="11A68C7F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59" w:history="1">
        <w:r w:rsidRPr="002824AE">
          <w:rPr>
            <w:rStyle w:val="Hyperlink"/>
            <w:rFonts w:ascii="CMU Serif Roman" w:hAnsi="CMU Serif Roman" w:cs="CMU Serif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381EA" w14:textId="722E00F4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APS_Failure_at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2.1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ilure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_Toc529983060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175BDBC8" w14:textId="704B4737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1" w:history="1">
        <w:r w:rsidRPr="002824AE">
          <w:rPr>
            <w:rStyle w:val="Hyperlink"/>
            <w:rFonts w:ascii="CMU Serif Roman" w:hAnsi="CMU Serif Roman" w:cs="CMU Serif Roman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B3F2E" w14:textId="4EB656B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2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3920A" w14:textId="0B7D84A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3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2.2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_Toc529983063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3E866AAA" w14:textId="459E945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4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6DE37" w14:textId="52EC2EF3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5" w:history="1">
        <w:r w:rsidRPr="002824AE">
          <w:rPr>
            <w:rStyle w:val="Hyperlink"/>
            <w:rFonts w:ascii="CMU Serif Roman" w:hAnsi="CMU Serif Roman" w:cs="CMU Serif Roman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7B162" w14:textId="1974CB8E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66" w:history="1">
        <w:r w:rsidRPr="002824AE">
          <w:rPr>
            <w:rStyle w:val="Hyperlink"/>
            <w:rFonts w:ascii="CMU Serif Roman" w:hAnsi="CMU Serif Roman" w:cs="CMU Serif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CC86D" w14:textId="2C78524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7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3.1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Failur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e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 xml:space="preserve">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_Toc529983067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3E01F6E8" w14:textId="5DED101F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8" w:history="1">
        <w:r w:rsidRPr="002824AE">
          <w:rPr>
            <w:rStyle w:val="Hyperlink"/>
            <w:rFonts w:ascii="CMU Serif Roman" w:hAnsi="CMU Serif Roman" w:cs="CMU Serif Roman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9FF1D" w14:textId="423F302E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9" w:history="1">
        <w:r w:rsidRPr="002824AE">
          <w:rPr>
            <w:rStyle w:val="Hyperlink"/>
            <w:rFonts w:ascii="CMU Serif Roman" w:hAnsi="CMU Serif Roman" w:cs="CMU Serif Roman"/>
            <w:noProof/>
          </w:rPr>
          <w:t>3.1.1.1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CFDC3" w14:textId="58C571F2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0" w:history="1">
        <w:r w:rsidRPr="002824AE">
          <w:rPr>
            <w:rStyle w:val="Hyperlink"/>
            <w:rFonts w:ascii="CMU Serif Roman" w:hAnsi="CMU Serif Roman" w:cs="CMU Serif Roman"/>
            <w:noProof/>
          </w:rPr>
          <w:t>3.1.1.2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FEFFE" w14:textId="0FAD5E2A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1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6A810" w14:textId="329E4E17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2" w:history="1">
        <w:r w:rsidRPr="002824AE">
          <w:rPr>
            <w:rStyle w:val="Hyperlink"/>
            <w:rFonts w:ascii="CMU Serif Roman" w:hAnsi="CMU Serif Roman" w:cs="CMU Serif Roman"/>
            <w:noProof/>
          </w:rPr>
          <w:t>3.1.2.1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A178D" w14:textId="29D0395B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3" w:history="1">
        <w:r w:rsidRPr="002824AE">
          <w:rPr>
            <w:rStyle w:val="Hyperlink"/>
            <w:rFonts w:ascii="CMU Serif Roman" w:hAnsi="CMU Serif Roman" w:cs="CMU Serif Roman"/>
            <w:noProof/>
          </w:rPr>
          <w:t>3.1.2.2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6365E" w14:textId="771B9DFC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74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3.2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_Toc529983074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57A08C30" w14:textId="0CE2190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5" w:history="1">
        <w:r w:rsidRPr="002824AE">
          <w:rPr>
            <w:rStyle w:val="Hyperlink"/>
            <w:rFonts w:ascii="CMU Serif Roman" w:hAnsi="CMU Serif Roman" w:cs="CMU Serif Roman"/>
            <w:noProof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EF7B0" w14:textId="09E5AA50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6" w:history="1">
        <w:r w:rsidRPr="002824AE">
          <w:rPr>
            <w:rStyle w:val="Hyperlink"/>
            <w:rFonts w:ascii="CMU Serif Roman" w:hAnsi="CMU Serif Roman" w:cs="CMU Serif Roman"/>
            <w:noProof/>
          </w:rPr>
          <w:t>3.2.1.1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0E425" w14:textId="47F3DF75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7" w:history="1">
        <w:r w:rsidRPr="002824AE">
          <w:rPr>
            <w:rStyle w:val="Hyperlink"/>
            <w:rFonts w:ascii="CMU Serif Roman" w:hAnsi="CMU Serif Roman" w:cs="CMU Serif Roman"/>
            <w:noProof/>
          </w:rPr>
          <w:t>3.2.1.2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D24AE" w14:textId="65115884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8" w:history="1">
        <w:r w:rsidRPr="002824AE">
          <w:rPr>
            <w:rStyle w:val="Hyperlink"/>
            <w:rFonts w:ascii="CMU Serif Roman" w:hAnsi="CMU Serif Roman" w:cs="CMU Serif Roman"/>
            <w:noProof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D465" w14:textId="202B3F48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9" w:history="1">
        <w:r w:rsidRPr="002824AE">
          <w:rPr>
            <w:rStyle w:val="Hyperlink"/>
            <w:rFonts w:ascii="CMU Serif Roman" w:hAnsi="CMU Serif Roman" w:cs="CMU Serif Roman"/>
            <w:noProof/>
          </w:rPr>
          <w:t>3.2.2.1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4EE79" w14:textId="20373294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80" w:history="1">
        <w:r w:rsidRPr="002824AE">
          <w:rPr>
            <w:rStyle w:val="Hyperlink"/>
            <w:rFonts w:ascii="CMU Serif Roman" w:hAnsi="CMU Serif Roman" w:cs="CMU Serif Roman"/>
            <w:noProof/>
          </w:rPr>
          <w:t>3.2.2.2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D7240" w14:textId="7DAD1817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1" w:history="1">
        <w:r w:rsidRPr="002824AE">
          <w:rPr>
            <w:rStyle w:val="Hyperlink"/>
            <w:rFonts w:ascii="CMU Serif Roman" w:hAnsi="CMU Serif Roman" w:cs="CMU Serif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Critical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4B002" w14:textId="3D43744B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2" w:history="1">
        <w:r w:rsidRPr="002824AE">
          <w:rPr>
            <w:rStyle w:val="Hyperlink"/>
            <w:rFonts w:ascii="CMU Serif Roman" w:hAnsi="CMU Serif Roman" w:cs="CMU Serif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65996" w14:textId="48DBBEAF" w:rsidR="00F10C8F" w:rsidRPr="00E3696F" w:rsidRDefault="00017DD1" w:rsidP="00FA4F96">
      <w:pPr>
        <w:rPr>
          <w:rFonts w:ascii="CMU Serif Roman" w:hAnsi="CMU Serif Roman" w:cs="CMU Serif Roman"/>
          <w:sz w:val="2"/>
          <w:szCs w:val="2"/>
          <w:lang w:val="en-GB"/>
        </w:rPr>
      </w:pPr>
      <w:r w:rsidRPr="00E3696F">
        <w:rPr>
          <w:rFonts w:ascii="CMU Serif Roman" w:eastAsia="SimSun" w:hAnsi="CMU Serif Roman" w:cs="CMU Serif Roman"/>
          <w:b/>
          <w:sz w:val="22"/>
          <w:szCs w:val="20"/>
          <w:lang w:val="pt-PT" w:eastAsia="zh-CN"/>
        </w:rPr>
        <w:fldChar w:fldCharType="end"/>
      </w:r>
    </w:p>
    <w:p w14:paraId="1BEA1747" w14:textId="77777777" w:rsidR="00E3696F" w:rsidRDefault="00E3696F">
      <w:pPr>
        <w:rPr>
          <w:rFonts w:ascii="CMU Serif Roman" w:hAnsi="CMU Serif Roman" w:cs="CMU Serif Roman"/>
          <w:b/>
          <w:bCs/>
          <w:caps/>
          <w:kern w:val="32"/>
        </w:rPr>
      </w:pPr>
      <w:r>
        <w:rPr>
          <w:rFonts w:ascii="CMU Serif Roman" w:hAnsi="CMU Serif Roman" w:cs="CMU Serif Roman"/>
        </w:rPr>
        <w:br w:type="page"/>
      </w:r>
    </w:p>
    <w:p w14:paraId="16778572" w14:textId="37FDBA8A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" w:name="_Toc529983058"/>
      <w:r w:rsidRPr="00E3696F">
        <w:rPr>
          <w:rFonts w:ascii="CMU Serif Roman" w:hAnsi="CMU Serif Roman" w:cs="CMU Serif Roman"/>
        </w:rPr>
        <w:lastRenderedPageBreak/>
        <w:t>Introduction</w:t>
      </w:r>
      <w:bookmarkEnd w:id="2"/>
    </w:p>
    <w:p w14:paraId="7B771FFB" w14:textId="38600538" w:rsidR="00664E64" w:rsidRPr="00E3696F" w:rsidRDefault="00963471" w:rsidP="00664E64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14:paraId="576703BD" w14:textId="26047008" w:rsidR="00E445D3" w:rsidRPr="00E3696F" w:rsidRDefault="00963471" w:rsidP="00664E64">
      <w:pPr>
        <w:pStyle w:val="SPIEbodytext"/>
        <w:rPr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APS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Failure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at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Scania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Trucks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Este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="0087097E"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>binário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, estando dividido num conjunto de treino com 60.000 observações e num conjunto de teste com 16.000 observações. O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pos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neg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>,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</w:t>
      </w:r>
      <w:r w:rsidR="00E445D3" w:rsidRPr="00E3696F">
        <w:rPr>
          <w:rStyle w:val="fontstyle01"/>
          <w:rFonts w:ascii="CMU Serif Roman" w:hAnsi="CMU Serif Roman" w:cs="CMU Serif Roman"/>
          <w:lang w:val="pt-BR"/>
        </w:rPr>
        <w:t>Para a avaliação dos resultados obtidos é-nos fornecida uma métrica dada po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 xml:space="preserve">r </w:t>
      </w:r>
      <m:oMath>
        <m:r>
          <w:rPr>
            <w:rFonts w:ascii="Cambria Math" w:hAnsi="Cambria Math" w:cs="CMU Serif Roman"/>
            <w:vertAlign w:val="subscript"/>
            <w:lang w:val="pt-BR"/>
          </w:rPr>
          <m:t>C = 10fp + 500fn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 w:cs="CMU Serif Roman"/>
            <w:lang w:val="pt-BR"/>
          </w:rPr>
          <m:t>fp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BR"/>
          </w:rPr>
          <m:t>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14:paraId="134A9B41" w14:textId="1F6589F6" w:rsidR="0087097E" w:rsidRPr="00E3696F" w:rsidRDefault="0087097E" w:rsidP="00664E64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E3696F">
        <w:rPr>
          <w:rFonts w:ascii="CMU Serif Roman" w:hAnsi="CMU Serif Roman" w:cs="CMU Serif Roman"/>
          <w:lang w:val="pt-BR"/>
        </w:rPr>
        <w:t xml:space="preserve">No segundo problema,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Quality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Assessment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of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Digital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Colposcopies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</w:t>
      </w:r>
      <w:proofErr w:type="spellStart"/>
      <w:r w:rsidRPr="00E3696F">
        <w:rPr>
          <w:rFonts w:ascii="CMU Serif Roman" w:hAnsi="CMU Serif Roman" w:cs="CMU Serif Roman"/>
          <w:lang w:val="pt-BR"/>
        </w:rPr>
        <w:t>colposcopias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 usando 3 diferente</w:t>
      </w:r>
      <w:r w:rsidR="00BD4A67" w:rsidRPr="00E3696F">
        <w:rPr>
          <w:rFonts w:ascii="CMU Serif Roman" w:hAnsi="CMU Serif Roman" w:cs="CMU Serif Roman"/>
          <w:lang w:val="pt-BR"/>
        </w:rPr>
        <w:t>s</w:t>
      </w:r>
      <w:r w:rsidRPr="00E3696F">
        <w:rPr>
          <w:rFonts w:ascii="CMU Serif Roman" w:hAnsi="CMU Serif Roman" w:cs="CMU Serif Roman"/>
          <w:lang w:val="pt-BR"/>
        </w:rPr>
        <w:t xml:space="preserve"> técnicas de visualização usadas neste tipo de exame. </w:t>
      </w:r>
      <w:r w:rsidR="00BD4A67" w:rsidRPr="00E3696F">
        <w:rPr>
          <w:rFonts w:ascii="CMU Serif Roman" w:hAnsi="CMU Serif Roman" w:cs="CMU Serif Roman"/>
          <w:lang w:val="pt-BR"/>
        </w:rPr>
        <w:t xml:space="preserve">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,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 </w:t>
      </w:r>
      <w:r w:rsidR="00BD4A67" w:rsidRPr="00E3696F">
        <w:rPr>
          <w:rFonts w:ascii="CMU Serif Roman" w:hAnsi="CMU Serif Roman" w:cs="CMU Serif Roman"/>
          <w:lang w:val="pt-BR"/>
        </w:rPr>
        <w:t xml:space="preserve">e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). Existem 62 atributos contínuos e 7 atributos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target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tem 287 observações (</w:t>
      </w:r>
      <w:r w:rsidR="00082C3E" w:rsidRPr="00E3696F">
        <w:rPr>
          <w:rFonts w:ascii="CMU Serif Roman" w:hAnsi="CMU Serif Roman" w:cs="CMU Serif Roman"/>
          <w:lang w:val="pt-BR"/>
        </w:rPr>
        <w:t>98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</w:t>
      </w:r>
      <w:r w:rsidR="00082C3E" w:rsidRPr="00E3696F">
        <w:rPr>
          <w:rFonts w:ascii="CMU Serif Roman" w:hAnsi="CMU Serif Roman" w:cs="CMU Serif Roman"/>
          <w:lang w:val="pt-BR"/>
        </w:rPr>
        <w:t>92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</w:t>
      </w:r>
      <w:r w:rsidR="00082C3E" w:rsidRPr="00E3696F">
        <w:rPr>
          <w:rFonts w:ascii="CMU Serif Roman" w:hAnsi="CMU Serif Roman" w:cs="CMU Serif Roman"/>
          <w:lang w:val="pt-BR"/>
        </w:rPr>
        <w:t>e 97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>).</w:t>
      </w:r>
    </w:p>
    <w:p w14:paraId="2412E124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3" w:name="_Toc529983059"/>
      <w:r w:rsidRPr="00E3696F">
        <w:rPr>
          <w:rFonts w:ascii="CMU Serif Roman" w:hAnsi="CMU Serif Roman" w:cs="CMU Serif Roman"/>
        </w:rPr>
        <w:t>Pre-processing</w:t>
      </w:r>
      <w:bookmarkEnd w:id="3"/>
    </w:p>
    <w:p w14:paraId="0353DD5A" w14:textId="0ED5129F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5" w:name="_Toc529983060"/>
      <w:r w:rsidR="00500340" w:rsidRPr="00F62B28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5"/>
    </w:p>
    <w:p w14:paraId="435F6CCF" w14:textId="6A637441" w:rsidR="00664E64" w:rsidRPr="00573475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ascii="CMU Serif Roman" w:hAnsi="CMU Serif Roman" w:cs="CMU Serif Roman"/>
          <w:sz w:val="22"/>
          <w:szCs w:val="22"/>
        </w:rPr>
        <w:t xml:space="preserve"> </w:t>
      </w:r>
      <w:bookmarkStart w:id="6" w:name="_Toc529983061"/>
      <w:r w:rsidR="00BF43DF" w:rsidRPr="00F62B28">
        <w:rPr>
          <w:rFonts w:ascii="CMU Serif Roman" w:hAnsi="CMU Serif Roman" w:cs="CMU Serif Roman"/>
          <w:sz w:val="22"/>
          <w:szCs w:val="22"/>
          <w:u w:val="single"/>
        </w:rPr>
        <w:t>Unsupervised Learning</w:t>
      </w:r>
      <w:bookmarkEnd w:id="6"/>
    </w:p>
    <w:p w14:paraId="1C6D4978" w14:textId="3266CD5D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proofErr w:type="gramStart"/>
      <w:r w:rsidRPr="00573475">
        <w:rPr>
          <w:rStyle w:val="fontstyle01"/>
          <w:rFonts w:ascii="CMU Serif Roman" w:hAnsi="CMU Serif Roman" w:cs="CMU Serif Roman"/>
          <w:b/>
          <w:lang w:val="pt-PT"/>
        </w:rPr>
        <w:t>Association</w:t>
      </w:r>
      <w:proofErr w:type="spellEnd"/>
      <w:r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r w:rsidRPr="00573475">
        <w:rPr>
          <w:rStyle w:val="fontstyle01"/>
          <w:rFonts w:ascii="CMU Serif Roman" w:hAnsi="CMU Serif Roman" w:cs="CMU Serif Roman"/>
          <w:b/>
          <w:lang w:val="pt-PT"/>
        </w:rPr>
        <w:t>Rules</w:t>
      </w:r>
      <w:proofErr w:type="gramEnd"/>
    </w:p>
    <w:p w14:paraId="1D538C02" w14:textId="33255110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2D5C06CB" w14:textId="5814C97A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14:paraId="308225D0" w14:textId="046FE44B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3EDE13FF" w14:textId="309232AB" w:rsidR="00664E64" w:rsidRPr="00F62B28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7" w:name="_Toc529983062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7"/>
      <w:proofErr w:type="spellEnd"/>
    </w:p>
    <w:p w14:paraId="5CD4F637" w14:textId="4E7A0524" w:rsidR="00F62B2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050868">
        <w:rPr>
          <w:rStyle w:val="fontstyle01"/>
          <w:rFonts w:ascii="CMU Serif Roman" w:hAnsi="CMU Serif Roman" w:cs="CMU Serif Roman"/>
          <w:lang w:val="pt-BR"/>
        </w:rPr>
        <w:t xml:space="preserve">Uma vez que o </w:t>
      </w:r>
      <w:proofErr w:type="spellStart"/>
      <w:r w:rsidRPr="00050868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050868">
        <w:rPr>
          <w:rStyle w:val="fontstyle01"/>
          <w:rFonts w:ascii="CMU Serif Roman" w:hAnsi="CMU Serif Roman" w:cs="CMU Serif Roman"/>
          <w:lang w:val="pt-BR"/>
        </w:rPr>
        <w:t xml:space="preserve"> apresenta </w:t>
      </w:r>
      <w:r>
        <w:rPr>
          <w:rStyle w:val="fontstyle01"/>
          <w:rFonts w:ascii="CMU Serif Roman" w:hAnsi="CMU Serif Roman" w:cs="CMU Serif Roman"/>
          <w:lang w:val="pt-BR"/>
        </w:rPr>
        <w:t xml:space="preserve">cerca de 99% de linhas com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não foi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considerada a remoção de todas estas </w:t>
      </w:r>
      <w:r>
        <w:rPr>
          <w:rStyle w:val="fontstyle01"/>
          <w:rFonts w:ascii="CMU Serif Roman" w:hAnsi="CMU Serif Roman" w:cs="CMU Serif Roman"/>
          <w:lang w:val="pt-BR"/>
        </w:rPr>
        <w:t xml:space="preserve">linhas. Optou-se então por testar a sua substituição utilizando diferentes métodos (substituição por zero, média, moda, mediana) e para cada classificador foi escolhido o método que obteve melhores resultados. Decidiu-se, no entanto, remover as linhas e colunas que apresentassem mais de 90%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>.</w:t>
      </w:r>
    </w:p>
    <w:p w14:paraId="7D8691FB" w14:textId="65126488" w:rsidR="0005086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ascii="CMU Serif Roman" w:hAnsi="CMU Serif Roman" w:cs="CMU Serif Roman"/>
          <w:i/>
          <w:lang w:val="pt-BR"/>
        </w:rPr>
        <w:t>cd_000</w:t>
      </w:r>
      <w:r>
        <w:rPr>
          <w:rStyle w:val="fontstyle01"/>
          <w:rFonts w:ascii="CMU Serif Roman" w:hAnsi="CMU Serif Roman" w:cs="CMU Serif Roman"/>
          <w:lang w:val="pt-BR"/>
        </w:rPr>
        <w:t xml:space="preserve">, pois apresentava um desvio padrão de 0 (tomava sempre o mesmo valor), não acrescentado informação </w:t>
      </w:r>
      <w:r w:rsidR="00410B7E">
        <w:rPr>
          <w:rStyle w:val="fontstyle01"/>
          <w:rFonts w:ascii="CMU Serif Roman" w:hAnsi="CMU Serif Roman" w:cs="CMU Serif Roman"/>
          <w:lang w:val="pt-BR"/>
        </w:rPr>
        <w:t>pertinente</w:t>
      </w:r>
      <w:r>
        <w:rPr>
          <w:rStyle w:val="fontstyle01"/>
          <w:rFonts w:ascii="CMU Serif Roman" w:hAnsi="CMU Serif Roman" w:cs="CMU Serif Roman"/>
          <w:lang w:val="pt-BR"/>
        </w:rPr>
        <w:t xml:space="preserve"> para o contexto do problema.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Com o objetivo de reduzir a dimensionalidade dos atributos foi feita ainda uma análise utilizando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Coeficiente de Correlação de Pearson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e descobriram-se 4 grupos de atributos que apresentavam uma correlação linear entre si. Foi então utilizado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PCA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para reduzir cada um destes grupos em apenas um.</w:t>
      </w:r>
    </w:p>
    <w:p w14:paraId="0DA79C10" w14:textId="494F5F61" w:rsidR="00410B7E" w:rsidRDefault="00410B7E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Para a execução do classificador </w:t>
      </w:r>
      <w:r>
        <w:rPr>
          <w:rStyle w:val="fontstyle01"/>
          <w:rFonts w:ascii="CMU Serif Roman" w:hAnsi="CMU Serif Roman" w:cs="CMU Serif Roman"/>
          <w:i/>
          <w:lang w:val="pt-BR"/>
        </w:rPr>
        <w:t>KNN</w:t>
      </w:r>
      <w:r>
        <w:rPr>
          <w:rStyle w:val="fontstyle01"/>
          <w:rFonts w:ascii="CMU Serif Roman" w:hAnsi="CMU Serif Roman" w:cs="CMU Serif Roman"/>
          <w:lang w:val="pt-BR"/>
        </w:rPr>
        <w:t xml:space="preserve"> 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procedeu-se à normalização dos atributos com vista a reduzir o impacto das diferentes escalas de atributos sobre a distância calculada para os </w:t>
      </w:r>
      <w:r w:rsidR="007621BA">
        <w:rPr>
          <w:rStyle w:val="fontstyle01"/>
          <w:rFonts w:ascii="CMU Serif Roman" w:hAnsi="CMU Serif Roman" w:cs="CMU Serif Roman"/>
          <w:i/>
          <w:lang w:val="pt-BR"/>
        </w:rPr>
        <w:t>vizinhos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. </w:t>
      </w:r>
    </w:p>
    <w:p w14:paraId="7D0D1CD6" w14:textId="035D1467" w:rsidR="00F62B28" w:rsidRDefault="007621BA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Foi testada a remoção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utilizando o método de </w:t>
      </w:r>
      <w:r>
        <w:rPr>
          <w:rStyle w:val="fontstyle01"/>
          <w:rFonts w:ascii="CMU Serif Roman" w:hAnsi="CMU Serif Roman" w:cs="CMU Serif Roman"/>
          <w:i/>
          <w:lang w:val="pt-BR"/>
        </w:rPr>
        <w:t>IQR</w:t>
      </w:r>
      <w:r>
        <w:rPr>
          <w:rStyle w:val="fontstyle01"/>
          <w:rFonts w:ascii="CMU Serif Roman" w:hAnsi="CMU Serif Roman" w:cs="CMU Serif Roman"/>
          <w:lang w:val="pt-BR"/>
        </w:rPr>
        <w:t xml:space="preserve"> e verificou-se que os resultados da classificação pioravam. Após uma reflexão acerca da pioria dos resultados aquando da remoção dos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,</w:t>
      </w:r>
      <w:r>
        <w:rPr>
          <w:rStyle w:val="fontstyle01"/>
          <w:rFonts w:ascii="CMU Serif Roman" w:hAnsi="CMU Serif Roman" w:cs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)</w:t>
      </w:r>
      <w:r>
        <w:rPr>
          <w:rStyle w:val="fontstyle01"/>
          <w:rFonts w:ascii="CMU Serif Roman" w:hAnsi="CMU Serif Roman" w:cs="CMU Serif Roman"/>
          <w:lang w:val="pt-BR"/>
        </w:rPr>
        <w:t xml:space="preserve"> são essenciais </w:t>
      </w:r>
      <w:r>
        <w:rPr>
          <w:rStyle w:val="fontstyle01"/>
          <w:rFonts w:ascii="CMU Serif Roman" w:hAnsi="CMU Serif Roman" w:cs="CMU Serif Roman"/>
          <w:lang w:val="pt-BR"/>
        </w:rPr>
        <w:lastRenderedPageBreak/>
        <w:t xml:space="preserve">para realizar tal previsão. Também não foram removidos valores potencialmente incorretos, pois todos os atributos estão </w:t>
      </w:r>
      <w:proofErr w:type="spellStart"/>
      <w:r>
        <w:rPr>
          <w:rStyle w:val="fontstyle01"/>
          <w:rFonts w:ascii="CMU Serif Roman" w:hAnsi="CMU Serif Roman" w:cs="CMU Serif Roman"/>
          <w:lang w:val="pt-BR"/>
        </w:rPr>
        <w:t>anonimizados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e é impossível saber</w:t>
      </w:r>
      <w:bookmarkStart w:id="8" w:name="_GoBack"/>
      <w:bookmarkEnd w:id="8"/>
      <w:r>
        <w:rPr>
          <w:rStyle w:val="fontstyle01"/>
          <w:rFonts w:ascii="CMU Serif Roman" w:hAnsi="CMU Serif Roman" w:cs="CMU Serif Roman"/>
          <w:lang w:val="pt-BR"/>
        </w:rPr>
        <w:t xml:space="preserve"> quais os valores que cada atributo poderia tomar.</w:t>
      </w:r>
    </w:p>
    <w:p w14:paraId="24E46745" w14:textId="7805D340" w:rsidR="00B41D9F" w:rsidRPr="00B41D9F" w:rsidRDefault="00B41D9F" w:rsidP="00BF43DF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Por fim, devido ao elevado desequilíbrio entre as instâncias da classe positiva (1.000) e da classe positiva (59.000), procedeu-se ao balanceamento de ambas as classes utilizando diferentes métodos, de modo a evitar que os classificadores ficassem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biased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para a classe negativa, devido à elevada discrepância do número de instâncias de cada classe.</w:t>
      </w:r>
    </w:p>
    <w:p w14:paraId="68B20376" w14:textId="1D8726D0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 w:rsidRPr="00B41D9F">
        <w:rPr>
          <w:rFonts w:ascii="CMU Serif Roman" w:hAnsi="CMU Serif Roman" w:cs="CMU Serif Roman"/>
          <w:sz w:val="24"/>
          <w:szCs w:val="24"/>
          <w:lang w:val="pt-BR"/>
        </w:rPr>
        <w:t xml:space="preserve"> </w:t>
      </w:r>
      <w:bookmarkStart w:id="9" w:name="_Toc529983063"/>
      <w:r w:rsidR="00BF43DF" w:rsidRPr="00F62B28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9"/>
    </w:p>
    <w:p w14:paraId="01D844D2" w14:textId="255F404F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ascii="CMU Serif Roman" w:hAnsi="CMU Serif Roman" w:cs="CMU Serif Roman"/>
          <w:lang w:val="en-GB"/>
        </w:rPr>
        <w:t xml:space="preserve"> </w:t>
      </w:r>
      <w:bookmarkStart w:id="10" w:name="_Toc529983064"/>
      <w:r w:rsidR="00BF43DF" w:rsidRPr="00F62B28">
        <w:rPr>
          <w:rFonts w:ascii="CMU Serif Roman" w:hAnsi="CMU Serif Roman" w:cs="CMU Serif Roman"/>
          <w:sz w:val="22"/>
          <w:szCs w:val="22"/>
          <w:u w:val="single"/>
          <w:lang w:val="en-GB"/>
        </w:rPr>
        <w:t>Unsupervised Learning</w:t>
      </w:r>
      <w:bookmarkEnd w:id="10"/>
    </w:p>
    <w:p w14:paraId="4666A7B4" w14:textId="77777777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48ACC6D" w14:textId="5868CE69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1" w:name="_Toc529983065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1"/>
      <w:proofErr w:type="spellEnd"/>
    </w:p>
    <w:p w14:paraId="65B6E578" w14:textId="06E65D3F" w:rsidR="00BF43DF" w:rsidRPr="00E3696F" w:rsidRDefault="00BF43DF" w:rsidP="00BF43D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</w:p>
    <w:p w14:paraId="5F4D1C2B" w14:textId="77777777" w:rsidR="00285606" w:rsidRPr="00E3696F" w:rsidRDefault="00427D9A" w:rsidP="00285606">
      <w:pPr>
        <w:pStyle w:val="SPIEfigure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</w:rPr>
        <w:drawing>
          <wp:inline distT="0" distB="0" distL="0" distR="0" wp14:anchorId="3E34D848" wp14:editId="0C5A279D">
            <wp:extent cx="3200400" cy="2136140"/>
            <wp:effectExtent l="0" t="0" r="0" b="0"/>
            <wp:docPr id="1" name="Picture 1" descr="MPj04020150000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4020150000[1]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16D" w14:textId="71FED218" w:rsidR="00285606" w:rsidRPr="00E3696F" w:rsidRDefault="00285606" w:rsidP="00285606">
      <w:pPr>
        <w:pStyle w:val="SPIEfigurecaption"/>
        <w:ind w:left="360" w:firstLine="0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 xml:space="preserve">Figure </w:t>
      </w:r>
      <w:r w:rsidRPr="00E3696F">
        <w:rPr>
          <w:rFonts w:ascii="CMU Serif Roman" w:hAnsi="CMU Serif Roman" w:cs="CMU Serif Roman"/>
        </w:rPr>
        <w:fldChar w:fldCharType="begin"/>
      </w:r>
      <w:r w:rsidRPr="00E3696F">
        <w:rPr>
          <w:rFonts w:ascii="CMU Serif Roman" w:hAnsi="CMU Serif Roman" w:cs="CMU Serif Roman"/>
        </w:rPr>
        <w:instrText xml:space="preserve"> SEQ figure \* MERGEFORMAT </w:instrText>
      </w:r>
      <w:r w:rsidRPr="00E3696F">
        <w:rPr>
          <w:rFonts w:ascii="CMU Serif Roman" w:hAnsi="CMU Serif Roman" w:cs="CMU Serif Roman"/>
        </w:rPr>
        <w:fldChar w:fldCharType="separate"/>
      </w:r>
      <w:r w:rsidR="005A1042">
        <w:rPr>
          <w:rFonts w:ascii="CMU Serif Roman" w:hAnsi="CMU Serif Roman" w:cs="CMU Serif Roman"/>
          <w:noProof/>
        </w:rPr>
        <w:t>1</w:t>
      </w:r>
      <w:r w:rsidRPr="00E3696F">
        <w:rPr>
          <w:rFonts w:ascii="CMU Serif Roman" w:hAnsi="CMU Serif Roman" w:cs="CMU Serif Roman"/>
          <w:noProof/>
        </w:rPr>
        <w:fldChar w:fldCharType="end"/>
      </w:r>
      <w:r w:rsidRPr="00E3696F">
        <w:rPr>
          <w:rFonts w:ascii="CMU Serif Roman" w:hAnsi="CMU Serif Roman" w:cs="CMU Serif Roman"/>
        </w:rPr>
        <w:t>. Figure caption.</w:t>
      </w:r>
    </w:p>
    <w:p w14:paraId="74F80A56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6AB179FA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12" w:name="_Toc529983066"/>
      <w:r w:rsidRPr="00E3696F">
        <w:rPr>
          <w:rFonts w:ascii="CMU Serif Roman" w:hAnsi="CMU Serif Roman" w:cs="CMU Serif Roman"/>
        </w:rPr>
        <w:t>Exploration</w:t>
      </w:r>
      <w:bookmarkEnd w:id="12"/>
    </w:p>
    <w:p w14:paraId="29FC8B37" w14:textId="1F380913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13" w:name="_Toc529983067"/>
      <w:r w:rsidR="00BF43DF" w:rsidRPr="00E3696F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13"/>
    </w:p>
    <w:p w14:paraId="54CCCB95" w14:textId="2461E93A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4" w:name="_Toc529983068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4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4FAB07B7" w14:textId="5AD09BA6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69"/>
      <w:r w:rsidRPr="00E3696F">
        <w:rPr>
          <w:rFonts w:ascii="CMU Serif Roman" w:hAnsi="CMU Serif Roman" w:cs="CMU Serif Roman"/>
        </w:rPr>
        <w:t>Methods and Parametrization</w:t>
      </w:r>
      <w:bookmarkEnd w:id="15"/>
    </w:p>
    <w:p w14:paraId="01355E90" w14:textId="334E3C27" w:rsidR="00664E64" w:rsidRPr="00E3696F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i/>
        </w:rPr>
        <w:t xml:space="preserve"> </w:t>
      </w:r>
    </w:p>
    <w:p w14:paraId="777974FA" w14:textId="77777777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6" w:name="_Toc529983070"/>
      <w:r w:rsidRPr="00E3696F">
        <w:rPr>
          <w:rFonts w:ascii="CMU Serif Roman" w:hAnsi="CMU Serif Roman" w:cs="CMU Serif Roman"/>
        </w:rPr>
        <w:t>Results</w:t>
      </w:r>
      <w:bookmarkEnd w:id="16"/>
    </w:p>
    <w:p w14:paraId="2BF9871E" w14:textId="1C22A472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780B7A2F" w14:textId="77777777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i/>
          <w:color w:val="auto"/>
          <w:szCs w:val="24"/>
        </w:rPr>
      </w:pPr>
    </w:p>
    <w:p w14:paraId="79396AF4" w14:textId="76979480" w:rsidR="00BF43DF" w:rsidRPr="00F62B28" w:rsidRDefault="00E3696F" w:rsidP="00E3696F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lastRenderedPageBreak/>
        <w:t xml:space="preserve"> </w:t>
      </w:r>
      <w:bookmarkStart w:id="17" w:name="_Toc529983071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7"/>
      <w:proofErr w:type="spellEnd"/>
    </w:p>
    <w:p w14:paraId="2CB9CF56" w14:textId="0C0F4DA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8" w:name="_Toc529983072"/>
      <w:r w:rsidRPr="00E3696F">
        <w:rPr>
          <w:rFonts w:ascii="CMU Serif Roman" w:hAnsi="CMU Serif Roman" w:cs="CMU Serif Roman"/>
        </w:rPr>
        <w:t>Methods and Parametrization</w:t>
      </w:r>
      <w:bookmarkEnd w:id="18"/>
    </w:p>
    <w:p w14:paraId="7EF52C6A" w14:textId="01B2E14E" w:rsidR="00E3696F" w:rsidRPr="00E3696F" w:rsidRDefault="00E3696F" w:rsidP="00E3696F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Pr="00E3696F">
        <w:rPr>
          <w:rFonts w:ascii="CMU Serif Roman" w:hAnsi="CMU Serif Roman" w:cs="CMU Serif Roman"/>
          <w:i/>
        </w:rPr>
        <w:t xml:space="preserve"> </w:t>
      </w:r>
    </w:p>
    <w:p w14:paraId="1EB5D7D2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9" w:name="_Toc529983073"/>
      <w:r w:rsidRPr="00E3696F">
        <w:rPr>
          <w:rFonts w:ascii="CMU Serif Roman" w:hAnsi="CMU Serif Roman" w:cs="CMU Serif Roman"/>
        </w:rPr>
        <w:t>Results</w:t>
      </w:r>
      <w:bookmarkEnd w:id="19"/>
    </w:p>
    <w:p w14:paraId="412549C3" w14:textId="77777777" w:rsidR="00E3696F" w:rsidRPr="00E3696F" w:rsidRDefault="00E3696F" w:rsidP="00E3696F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057A386" w14:textId="77777777" w:rsidR="00664E64" w:rsidRPr="00E3696F" w:rsidRDefault="00664E64" w:rsidP="00664E64">
      <w:pPr>
        <w:rPr>
          <w:rFonts w:ascii="CMU Serif Roman" w:hAnsi="CMU Serif Roman" w:cs="CMU Serif Roman"/>
          <w:lang w:val="en-GB"/>
        </w:rPr>
      </w:pPr>
    </w:p>
    <w:p w14:paraId="306D1BE1" w14:textId="698613B0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ascii="CMU Serif Roman" w:hAnsi="CMU Serif Roman" w:cs="CMU Serif Roman"/>
          <w:sz w:val="24"/>
          <w:szCs w:val="24"/>
          <w:lang w:val="en-GB"/>
        </w:rPr>
        <w:t xml:space="preserve"> </w:t>
      </w:r>
      <w:bookmarkStart w:id="20" w:name="_Toc529983074"/>
      <w:r w:rsidR="00BF43DF" w:rsidRPr="00E3696F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20"/>
    </w:p>
    <w:p w14:paraId="30F455A5" w14:textId="304551EC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21" w:name="_Toc529983075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1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288665CC" w14:textId="15B30A24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2" w:name="_Toc529983076"/>
      <w:r w:rsidRPr="00E3696F">
        <w:rPr>
          <w:rFonts w:ascii="CMU Serif Roman" w:hAnsi="CMU Serif Roman" w:cs="CMU Serif Roman"/>
        </w:rPr>
        <w:t>Methods and Parametrization</w:t>
      </w:r>
      <w:bookmarkEnd w:id="22"/>
    </w:p>
    <w:p w14:paraId="4DD32BC6" w14:textId="64D34E98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39431AF4" w14:textId="77777777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77"/>
      <w:r w:rsidRPr="00E3696F">
        <w:rPr>
          <w:rFonts w:ascii="CMU Serif Roman" w:hAnsi="CMU Serif Roman" w:cs="CMU Serif Roman"/>
        </w:rPr>
        <w:t>Results</w:t>
      </w:r>
      <w:bookmarkEnd w:id="23"/>
    </w:p>
    <w:p w14:paraId="5E6DDC2E" w14:textId="2B1D58F2" w:rsidR="00664E64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placerat leo semper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1FEA01AD" w14:textId="6F4F0171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14:paraId="1D72213F" w14:textId="0F0BE41C" w:rsidR="00E3696F" w:rsidRPr="00F62B28" w:rsidRDefault="00E3696F" w:rsidP="00E3696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24" w:name="_Toc529983078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4"/>
      <w:proofErr w:type="spellEnd"/>
      <w:r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3E7233A5" w14:textId="34EE1C9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5" w:name="_Toc529983079"/>
      <w:r w:rsidRPr="00E3696F">
        <w:rPr>
          <w:rFonts w:ascii="CMU Serif Roman" w:hAnsi="CMU Serif Roman" w:cs="CMU Serif Roman"/>
        </w:rPr>
        <w:t>Methods and Parametrization</w:t>
      </w:r>
      <w:bookmarkEnd w:id="25"/>
    </w:p>
    <w:p w14:paraId="70925536" w14:textId="563ABEBE" w:rsidR="00E3696F" w:rsidRPr="00E3696F" w:rsidRDefault="00E3696F" w:rsidP="00E3696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Pr="00E3696F">
        <w:rPr>
          <w:rFonts w:ascii="CMU Serif Roman" w:hAnsi="CMU Serif Roman" w:cs="CMU Serif Roman"/>
        </w:rPr>
        <w:t xml:space="preserve"> </w:t>
      </w:r>
    </w:p>
    <w:p w14:paraId="38DBFBE4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6" w:name="_Toc529983080"/>
      <w:r w:rsidRPr="00E3696F">
        <w:rPr>
          <w:rFonts w:ascii="CMU Serif Roman" w:hAnsi="CMU Serif Roman" w:cs="CMU Serif Roman"/>
        </w:rPr>
        <w:t>Results</w:t>
      </w:r>
      <w:bookmarkEnd w:id="26"/>
    </w:p>
    <w:p w14:paraId="6A5B3CA8" w14:textId="77777777" w:rsidR="00E3696F" w:rsidRPr="00E3696F" w:rsidRDefault="00E3696F" w:rsidP="00E3696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37A4ACE0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4388D0E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7" w:name="_Toc529983081"/>
      <w:r w:rsidRPr="00E3696F">
        <w:rPr>
          <w:rFonts w:ascii="CMU Serif Roman" w:hAnsi="CMU Serif Roman" w:cs="CMU Serif Roman"/>
        </w:rPr>
        <w:t>Critical Analysis</w:t>
      </w:r>
      <w:bookmarkEnd w:id="27"/>
    </w:p>
    <w:p w14:paraId="72C26130" w14:textId="77777777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26176EA4" w14:textId="77777777" w:rsidR="00664E64" w:rsidRPr="00E3696F" w:rsidRDefault="00664E64" w:rsidP="00664E64">
      <w:pPr>
        <w:rPr>
          <w:rFonts w:ascii="CMU Serif Roman" w:hAnsi="CMU Serif Roman" w:cs="CMU Serif Roman"/>
        </w:rPr>
      </w:pPr>
    </w:p>
    <w:p w14:paraId="6BFC5B5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8" w:name="_Toc529983082"/>
      <w:r w:rsidRPr="00E3696F">
        <w:rPr>
          <w:rFonts w:ascii="CMU Serif Roman" w:hAnsi="CMU Serif Roman" w:cs="CMU Serif Roman"/>
        </w:rPr>
        <w:t>Conclusions</w:t>
      </w:r>
      <w:bookmarkEnd w:id="28"/>
    </w:p>
    <w:p w14:paraId="651EE1A7" w14:textId="2BF8704D" w:rsidR="00FA4F96" w:rsidRPr="00E3696F" w:rsidRDefault="00285606" w:rsidP="00963471">
      <w:pPr>
        <w:pStyle w:val="SPIEbodytext"/>
        <w:rPr>
          <w:rFonts w:ascii="CMU Serif Roman" w:hAnsi="CMU Serif Roman" w:cs="CMU Serif Roman"/>
          <w:color w:val="FF0000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lang w:val="pt-PT"/>
        </w:rPr>
        <w:t xml:space="preserve"> </w:t>
      </w:r>
      <w:r w:rsidR="00FE6218" w:rsidRPr="00E3696F">
        <w:rPr>
          <w:rFonts w:ascii="CMU Serif Roman" w:hAnsi="CMU Serif Roman" w:cs="CMU Serif Roman"/>
          <w:color w:val="FF0000"/>
          <w:lang w:val="pt-PT"/>
        </w:rPr>
        <w:t xml:space="preserve"> </w:t>
      </w:r>
    </w:p>
    <w:sectPr w:rsidR="00FA4F96" w:rsidRPr="00E3696F" w:rsidSect="00963471">
      <w:headerReference w:type="default" r:id="rId9"/>
      <w:footerReference w:type="default" r:id="rId10"/>
      <w:pgSz w:w="11909" w:h="16834" w:code="9"/>
      <w:pgMar w:top="1440" w:right="1094" w:bottom="134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A6B0" w14:textId="77777777" w:rsidR="008C0EF6" w:rsidRDefault="008C0EF6">
      <w:r>
        <w:separator/>
      </w:r>
    </w:p>
  </w:endnote>
  <w:endnote w:type="continuationSeparator" w:id="0">
    <w:p w14:paraId="307D4324" w14:textId="77777777" w:rsidR="008C0EF6" w:rsidRDefault="008C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20B0604020202020204"/>
    <w:charset w:val="01"/>
    <w:family w:val="roman"/>
    <w:pitch w:val="default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4194" w14:textId="77777777" w:rsidR="00017DD1" w:rsidRPr="004830EA" w:rsidRDefault="00017DD1" w:rsidP="00C871DB">
    <w:pPr>
      <w:pStyle w:val="Footer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6BF94B8" w14:textId="77777777" w:rsidR="00017DD1" w:rsidRDefault="0001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AF984" w14:textId="77777777" w:rsidR="008C0EF6" w:rsidRDefault="008C0EF6">
      <w:r>
        <w:separator/>
      </w:r>
    </w:p>
  </w:footnote>
  <w:footnote w:type="continuationSeparator" w:id="0">
    <w:p w14:paraId="6F8FE774" w14:textId="77777777" w:rsidR="008C0EF6" w:rsidRDefault="008C0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5CF5" w14:textId="77777777" w:rsidR="00017DD1" w:rsidRDefault="00017DD1">
    <w:pPr>
      <w:pStyle w:val="Header"/>
    </w:pPr>
  </w:p>
  <w:p w14:paraId="1351FDF8" w14:textId="77777777" w:rsidR="00017DD1" w:rsidRDefault="00017DD1">
    <w:pPr>
      <w:pStyle w:val="Header"/>
    </w:pPr>
  </w:p>
  <w:p w14:paraId="4B88DA33" w14:textId="77777777" w:rsidR="00017DD1" w:rsidRDefault="00017DD1" w:rsidP="00E270E5">
    <w:pPr>
      <w:pStyle w:val="SPIEheader"/>
    </w:pPr>
  </w:p>
  <w:p w14:paraId="5C27BED3" w14:textId="77777777" w:rsidR="00017DD1" w:rsidRDefault="00017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 w:tplc="30C66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D86103A" w:tentative="1">
      <w:start w:val="1"/>
      <w:numFmt w:val="lowerLetter"/>
      <w:lvlText w:val="%2."/>
      <w:lvlJc w:val="left"/>
      <w:pPr>
        <w:ind w:left="1440" w:hanging="360"/>
      </w:pPr>
    </w:lvl>
    <w:lvl w:ilvl="2" w:tplc="F97C96FA" w:tentative="1">
      <w:start w:val="1"/>
      <w:numFmt w:val="lowerRoman"/>
      <w:lvlText w:val="%3."/>
      <w:lvlJc w:val="right"/>
      <w:pPr>
        <w:ind w:left="2160" w:hanging="180"/>
      </w:pPr>
    </w:lvl>
    <w:lvl w:ilvl="3" w:tplc="9730963A" w:tentative="1">
      <w:start w:val="1"/>
      <w:numFmt w:val="decimal"/>
      <w:lvlText w:val="%4."/>
      <w:lvlJc w:val="left"/>
      <w:pPr>
        <w:ind w:left="2880" w:hanging="360"/>
      </w:pPr>
    </w:lvl>
    <w:lvl w:ilvl="4" w:tplc="CF940896" w:tentative="1">
      <w:start w:val="1"/>
      <w:numFmt w:val="lowerLetter"/>
      <w:lvlText w:val="%5."/>
      <w:lvlJc w:val="left"/>
      <w:pPr>
        <w:ind w:left="3600" w:hanging="360"/>
      </w:pPr>
    </w:lvl>
    <w:lvl w:ilvl="5" w:tplc="ABA6A646" w:tentative="1">
      <w:start w:val="1"/>
      <w:numFmt w:val="lowerRoman"/>
      <w:lvlText w:val="%6."/>
      <w:lvlJc w:val="right"/>
      <w:pPr>
        <w:ind w:left="4320" w:hanging="180"/>
      </w:pPr>
    </w:lvl>
    <w:lvl w:ilvl="6" w:tplc="6ABAB7AA" w:tentative="1">
      <w:start w:val="1"/>
      <w:numFmt w:val="decimal"/>
      <w:lvlText w:val="%7."/>
      <w:lvlJc w:val="left"/>
      <w:pPr>
        <w:ind w:left="5040" w:hanging="360"/>
      </w:pPr>
    </w:lvl>
    <w:lvl w:ilvl="7" w:tplc="807CA05C" w:tentative="1">
      <w:start w:val="1"/>
      <w:numFmt w:val="lowerLetter"/>
      <w:lvlText w:val="%8."/>
      <w:lvlJc w:val="left"/>
      <w:pPr>
        <w:ind w:left="5760" w:hanging="360"/>
      </w:pPr>
    </w:lvl>
    <w:lvl w:ilvl="8" w:tplc="82464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AF1"/>
    <w:multiLevelType w:val="hybridMultilevel"/>
    <w:tmpl w:val="0FA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7D39"/>
    <w:multiLevelType w:val="multilevel"/>
    <w:tmpl w:val="8780AE3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6B76003E"/>
    <w:lvl w:ilvl="0" w:tplc="560ED99C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2BA9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D01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6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57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EEF3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A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4B4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89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0AB1AF8"/>
    <w:multiLevelType w:val="hybridMultilevel"/>
    <w:tmpl w:val="F474B4DE"/>
    <w:lvl w:ilvl="0" w:tplc="F1366A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1ACFFF2" w:tentative="1">
      <w:start w:val="1"/>
      <w:numFmt w:val="lowerLetter"/>
      <w:lvlText w:val="%2."/>
      <w:lvlJc w:val="left"/>
      <w:pPr>
        <w:ind w:left="1440" w:hanging="360"/>
      </w:pPr>
    </w:lvl>
    <w:lvl w:ilvl="2" w:tplc="9D845D1C" w:tentative="1">
      <w:start w:val="1"/>
      <w:numFmt w:val="lowerRoman"/>
      <w:lvlText w:val="%3."/>
      <w:lvlJc w:val="right"/>
      <w:pPr>
        <w:ind w:left="2160" w:hanging="180"/>
      </w:pPr>
    </w:lvl>
    <w:lvl w:ilvl="3" w:tplc="581ECBBA" w:tentative="1">
      <w:start w:val="1"/>
      <w:numFmt w:val="decimal"/>
      <w:lvlText w:val="%4."/>
      <w:lvlJc w:val="left"/>
      <w:pPr>
        <w:ind w:left="2880" w:hanging="360"/>
      </w:pPr>
    </w:lvl>
    <w:lvl w:ilvl="4" w:tplc="3FE8329C" w:tentative="1">
      <w:start w:val="1"/>
      <w:numFmt w:val="lowerLetter"/>
      <w:lvlText w:val="%5."/>
      <w:lvlJc w:val="left"/>
      <w:pPr>
        <w:ind w:left="3600" w:hanging="360"/>
      </w:pPr>
    </w:lvl>
    <w:lvl w:ilvl="5" w:tplc="EBA4B01E" w:tentative="1">
      <w:start w:val="1"/>
      <w:numFmt w:val="lowerRoman"/>
      <w:lvlText w:val="%6."/>
      <w:lvlJc w:val="right"/>
      <w:pPr>
        <w:ind w:left="4320" w:hanging="180"/>
      </w:pPr>
    </w:lvl>
    <w:lvl w:ilvl="6" w:tplc="23F26314" w:tentative="1">
      <w:start w:val="1"/>
      <w:numFmt w:val="decimal"/>
      <w:lvlText w:val="%7."/>
      <w:lvlJc w:val="left"/>
      <w:pPr>
        <w:ind w:left="5040" w:hanging="360"/>
      </w:pPr>
    </w:lvl>
    <w:lvl w:ilvl="7" w:tplc="7C0E82DE" w:tentative="1">
      <w:start w:val="1"/>
      <w:numFmt w:val="lowerLetter"/>
      <w:lvlText w:val="%8."/>
      <w:lvlJc w:val="left"/>
      <w:pPr>
        <w:ind w:left="5760" w:hanging="360"/>
      </w:pPr>
    </w:lvl>
    <w:lvl w:ilvl="8" w:tplc="E05227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0868"/>
    <w:rsid w:val="000574C6"/>
    <w:rsid w:val="000608AE"/>
    <w:rsid w:val="00067A0C"/>
    <w:rsid w:val="000819DB"/>
    <w:rsid w:val="00082C3E"/>
    <w:rsid w:val="0009087B"/>
    <w:rsid w:val="000A1FAF"/>
    <w:rsid w:val="000A7915"/>
    <w:rsid w:val="000B259F"/>
    <w:rsid w:val="000C3063"/>
    <w:rsid w:val="000C578F"/>
    <w:rsid w:val="000C70A1"/>
    <w:rsid w:val="000D2EB7"/>
    <w:rsid w:val="000E3E61"/>
    <w:rsid w:val="00101E0B"/>
    <w:rsid w:val="00116F27"/>
    <w:rsid w:val="00125A02"/>
    <w:rsid w:val="00127CE9"/>
    <w:rsid w:val="00135445"/>
    <w:rsid w:val="00166772"/>
    <w:rsid w:val="001775F5"/>
    <w:rsid w:val="00183FC3"/>
    <w:rsid w:val="0019055E"/>
    <w:rsid w:val="00193308"/>
    <w:rsid w:val="001A5B4E"/>
    <w:rsid w:val="001C698B"/>
    <w:rsid w:val="00201A16"/>
    <w:rsid w:val="00215486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7E24"/>
    <w:rsid w:val="002F0122"/>
    <w:rsid w:val="00312E78"/>
    <w:rsid w:val="0031785E"/>
    <w:rsid w:val="003268CF"/>
    <w:rsid w:val="003579F2"/>
    <w:rsid w:val="003611D5"/>
    <w:rsid w:val="00376189"/>
    <w:rsid w:val="0039314B"/>
    <w:rsid w:val="003B52E8"/>
    <w:rsid w:val="003C1F74"/>
    <w:rsid w:val="003C2DA9"/>
    <w:rsid w:val="003E3B19"/>
    <w:rsid w:val="004007DB"/>
    <w:rsid w:val="00410B7E"/>
    <w:rsid w:val="004216D2"/>
    <w:rsid w:val="0042754C"/>
    <w:rsid w:val="00427D9A"/>
    <w:rsid w:val="004409E8"/>
    <w:rsid w:val="00441145"/>
    <w:rsid w:val="00446B57"/>
    <w:rsid w:val="00453520"/>
    <w:rsid w:val="00456068"/>
    <w:rsid w:val="00463170"/>
    <w:rsid w:val="00464C36"/>
    <w:rsid w:val="00473CD9"/>
    <w:rsid w:val="00480128"/>
    <w:rsid w:val="004A400F"/>
    <w:rsid w:val="004F1B51"/>
    <w:rsid w:val="00500340"/>
    <w:rsid w:val="00502948"/>
    <w:rsid w:val="0052771C"/>
    <w:rsid w:val="00531D22"/>
    <w:rsid w:val="00533BC3"/>
    <w:rsid w:val="00540271"/>
    <w:rsid w:val="00573475"/>
    <w:rsid w:val="005803BE"/>
    <w:rsid w:val="00583453"/>
    <w:rsid w:val="005A1042"/>
    <w:rsid w:val="005A16A7"/>
    <w:rsid w:val="005A5261"/>
    <w:rsid w:val="005B6D78"/>
    <w:rsid w:val="005C07A2"/>
    <w:rsid w:val="005F34F3"/>
    <w:rsid w:val="0062393F"/>
    <w:rsid w:val="00623A3A"/>
    <w:rsid w:val="00643626"/>
    <w:rsid w:val="00645DE7"/>
    <w:rsid w:val="00664E64"/>
    <w:rsid w:val="00672CEA"/>
    <w:rsid w:val="00676763"/>
    <w:rsid w:val="00685DB5"/>
    <w:rsid w:val="0069010E"/>
    <w:rsid w:val="006A0C55"/>
    <w:rsid w:val="006A2402"/>
    <w:rsid w:val="006A266D"/>
    <w:rsid w:val="006A5DD6"/>
    <w:rsid w:val="006C1669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4602A"/>
    <w:rsid w:val="00751C06"/>
    <w:rsid w:val="00753D5A"/>
    <w:rsid w:val="007612CA"/>
    <w:rsid w:val="007621BA"/>
    <w:rsid w:val="00764F0E"/>
    <w:rsid w:val="00770397"/>
    <w:rsid w:val="00775E9C"/>
    <w:rsid w:val="00780F0A"/>
    <w:rsid w:val="00782503"/>
    <w:rsid w:val="00797858"/>
    <w:rsid w:val="007A23FE"/>
    <w:rsid w:val="007D1267"/>
    <w:rsid w:val="007D223C"/>
    <w:rsid w:val="007E1D00"/>
    <w:rsid w:val="007E6440"/>
    <w:rsid w:val="00813F2C"/>
    <w:rsid w:val="00820166"/>
    <w:rsid w:val="0082736F"/>
    <w:rsid w:val="00832AD7"/>
    <w:rsid w:val="00841267"/>
    <w:rsid w:val="00843565"/>
    <w:rsid w:val="0085536B"/>
    <w:rsid w:val="008639DE"/>
    <w:rsid w:val="00866776"/>
    <w:rsid w:val="0087097E"/>
    <w:rsid w:val="00870B98"/>
    <w:rsid w:val="00886D33"/>
    <w:rsid w:val="00890C53"/>
    <w:rsid w:val="008937E3"/>
    <w:rsid w:val="008A47DE"/>
    <w:rsid w:val="008B37BC"/>
    <w:rsid w:val="008C0EF6"/>
    <w:rsid w:val="008D79AA"/>
    <w:rsid w:val="008F22DA"/>
    <w:rsid w:val="00913520"/>
    <w:rsid w:val="0092557D"/>
    <w:rsid w:val="00925763"/>
    <w:rsid w:val="0093152D"/>
    <w:rsid w:val="00960BF7"/>
    <w:rsid w:val="00963471"/>
    <w:rsid w:val="009635D3"/>
    <w:rsid w:val="00965965"/>
    <w:rsid w:val="009666EC"/>
    <w:rsid w:val="0098225F"/>
    <w:rsid w:val="00993584"/>
    <w:rsid w:val="009A3A73"/>
    <w:rsid w:val="009A61A9"/>
    <w:rsid w:val="00A032EC"/>
    <w:rsid w:val="00A07E79"/>
    <w:rsid w:val="00A35710"/>
    <w:rsid w:val="00A40E6B"/>
    <w:rsid w:val="00A8591A"/>
    <w:rsid w:val="00A85AAD"/>
    <w:rsid w:val="00A86BC9"/>
    <w:rsid w:val="00AB1234"/>
    <w:rsid w:val="00AB3AA3"/>
    <w:rsid w:val="00AB5E41"/>
    <w:rsid w:val="00AB5FDF"/>
    <w:rsid w:val="00AD7DDC"/>
    <w:rsid w:val="00AE7A4A"/>
    <w:rsid w:val="00B100A1"/>
    <w:rsid w:val="00B30922"/>
    <w:rsid w:val="00B41C3F"/>
    <w:rsid w:val="00B41D9F"/>
    <w:rsid w:val="00B52BA8"/>
    <w:rsid w:val="00B54385"/>
    <w:rsid w:val="00B80B60"/>
    <w:rsid w:val="00B86841"/>
    <w:rsid w:val="00BA6124"/>
    <w:rsid w:val="00BB4590"/>
    <w:rsid w:val="00BC00F5"/>
    <w:rsid w:val="00BC6BE6"/>
    <w:rsid w:val="00BD4A67"/>
    <w:rsid w:val="00BE1CEC"/>
    <w:rsid w:val="00BF0F49"/>
    <w:rsid w:val="00BF336E"/>
    <w:rsid w:val="00BF43DF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7F94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F68CB"/>
    <w:rsid w:val="00E00703"/>
    <w:rsid w:val="00E16052"/>
    <w:rsid w:val="00E270E5"/>
    <w:rsid w:val="00E3696F"/>
    <w:rsid w:val="00E445D3"/>
    <w:rsid w:val="00E54A3F"/>
    <w:rsid w:val="00E573BA"/>
    <w:rsid w:val="00E62777"/>
    <w:rsid w:val="00E66821"/>
    <w:rsid w:val="00E90232"/>
    <w:rsid w:val="00E936C6"/>
    <w:rsid w:val="00EB06A9"/>
    <w:rsid w:val="00EB0B56"/>
    <w:rsid w:val="00EB3B29"/>
    <w:rsid w:val="00EE0CA0"/>
    <w:rsid w:val="00EE4C66"/>
    <w:rsid w:val="00EE6C14"/>
    <w:rsid w:val="00F07567"/>
    <w:rsid w:val="00F10C8F"/>
    <w:rsid w:val="00F44100"/>
    <w:rsid w:val="00F600DE"/>
    <w:rsid w:val="00F61D21"/>
    <w:rsid w:val="00F62B28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CFE85"/>
  <w15:chartTrackingRefBased/>
  <w15:docId w15:val="{75862811-A944-1B40-9AA4-0068CCE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basedOn w:val="DefaultParagraphFont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character" w:customStyle="1" w:styleId="fontstyle01">
    <w:name w:val="fontstyle01"/>
    <w:basedOn w:val="DefaultParagraphFont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9859</CharactersWithSpaces>
  <SharedDoc>false</SharedDoc>
  <HLinks>
    <vt:vector size="90" baseType="variant">
      <vt:variant>
        <vt:i4>8323197</vt:i4>
      </vt:variant>
      <vt:variant>
        <vt:i4>90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Microsoft Office User</cp:lastModifiedBy>
  <cp:revision>4</cp:revision>
  <cp:lastPrinted>2018-11-14T18:27:00Z</cp:lastPrinted>
  <dcterms:created xsi:type="dcterms:W3CDTF">2018-11-14T18:27:00Z</dcterms:created>
  <dcterms:modified xsi:type="dcterms:W3CDTF">2018-11-14T19:36:00Z</dcterms:modified>
</cp:coreProperties>
</file>