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CF" w:rsidRDefault="00C567A4">
      <w:pPr>
        <w:rPr>
          <w:lang w:val="uk-UA"/>
        </w:rPr>
      </w:pPr>
      <w:r w:rsidRPr="00C567A4">
        <w:rPr>
          <w:lang w:val="ru-RU"/>
        </w:rPr>
        <w:t>1)</w:t>
      </w:r>
      <w:r>
        <w:rPr>
          <w:lang w:val="uk-UA"/>
        </w:rPr>
        <w:t xml:space="preserve">Чим пояснюється те що опір тіла людини 50 </w:t>
      </w:r>
      <w:proofErr w:type="spellStart"/>
      <w:r>
        <w:rPr>
          <w:lang w:val="uk-UA"/>
        </w:rPr>
        <w:t>гц</w:t>
      </w:r>
      <w:proofErr w:type="spellEnd"/>
    </w:p>
    <w:p w:rsidR="00C567A4" w:rsidRDefault="00C567A4">
      <w:pPr>
        <w:rPr>
          <w:lang w:val="uk-UA"/>
        </w:rPr>
      </w:pPr>
      <w:r>
        <w:rPr>
          <w:lang w:val="uk-UA"/>
        </w:rPr>
        <w:t>- тим що опір тіла людини має ємнісну</w:t>
      </w:r>
    </w:p>
    <w:p w:rsidR="00C567A4" w:rsidRDefault="00C567A4">
      <w:pPr>
        <w:rPr>
          <w:lang w:val="uk-UA"/>
        </w:rPr>
      </w:pPr>
      <w:r>
        <w:rPr>
          <w:lang w:val="uk-UA"/>
        </w:rPr>
        <w:t>2)В чому полягають принципи забезпечення безпеки</w:t>
      </w:r>
    </w:p>
    <w:p w:rsidR="00C567A4" w:rsidRDefault="00C567A4">
      <w:pPr>
        <w:rPr>
          <w:lang w:val="uk-UA"/>
        </w:rPr>
      </w:pPr>
      <w:r>
        <w:rPr>
          <w:lang w:val="uk-UA"/>
        </w:rPr>
        <w:t xml:space="preserve">-просторовий або тимчасовий поділ </w:t>
      </w:r>
      <w:proofErr w:type="spellStart"/>
      <w:r>
        <w:rPr>
          <w:lang w:val="uk-UA"/>
        </w:rPr>
        <w:t>ноксосфери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гомосфери</w:t>
      </w:r>
      <w:proofErr w:type="spellEnd"/>
    </w:p>
    <w:p w:rsidR="00C567A4" w:rsidRDefault="00C567A4">
      <w:pPr>
        <w:rPr>
          <w:lang w:val="uk-UA"/>
        </w:rPr>
      </w:pPr>
      <w:r>
        <w:rPr>
          <w:lang w:val="uk-UA"/>
        </w:rPr>
        <w:t xml:space="preserve">3)Виберіть правильні види </w:t>
      </w:r>
      <w:proofErr w:type="spellStart"/>
      <w:r>
        <w:rPr>
          <w:lang w:val="uk-UA"/>
        </w:rPr>
        <w:t>сумісницства</w:t>
      </w:r>
      <w:proofErr w:type="spellEnd"/>
      <w:r>
        <w:rPr>
          <w:lang w:val="uk-UA"/>
        </w:rPr>
        <w:t xml:space="preserve"> Л-М-С</w:t>
      </w:r>
    </w:p>
    <w:p w:rsidR="00C567A4" w:rsidRDefault="00C567A4">
      <w:pPr>
        <w:rPr>
          <w:lang w:val="uk-UA"/>
        </w:rPr>
      </w:pPr>
      <w:r>
        <w:rPr>
          <w:lang w:val="uk-UA"/>
        </w:rPr>
        <w:t>-біофізична, просторово антропометрична</w:t>
      </w:r>
    </w:p>
    <w:p w:rsidR="00C567A4" w:rsidRDefault="00C567A4">
      <w:pPr>
        <w:rPr>
          <w:lang w:val="uk-UA"/>
        </w:rPr>
      </w:pPr>
      <w:r>
        <w:rPr>
          <w:lang w:val="uk-UA"/>
        </w:rPr>
        <w:t xml:space="preserve">4)Засоби </w:t>
      </w:r>
      <w:proofErr w:type="spellStart"/>
      <w:r>
        <w:rPr>
          <w:lang w:val="uk-UA"/>
        </w:rPr>
        <w:t>забез</w:t>
      </w:r>
      <w:proofErr w:type="spellEnd"/>
      <w:r>
        <w:rPr>
          <w:lang w:val="uk-UA"/>
        </w:rPr>
        <w:t xml:space="preserve"> безпеки це</w:t>
      </w:r>
    </w:p>
    <w:p w:rsidR="00C567A4" w:rsidRDefault="00C567A4">
      <w:pPr>
        <w:rPr>
          <w:lang w:val="uk-UA"/>
        </w:rPr>
      </w:pPr>
      <w:r>
        <w:rPr>
          <w:lang w:val="uk-UA"/>
        </w:rPr>
        <w:t xml:space="preserve">- засоби </w:t>
      </w:r>
      <w:proofErr w:type="spellStart"/>
      <w:r>
        <w:rPr>
          <w:lang w:val="uk-UA"/>
        </w:rPr>
        <w:t>інд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колект</w:t>
      </w:r>
      <w:proofErr w:type="spellEnd"/>
      <w:r>
        <w:rPr>
          <w:lang w:val="uk-UA"/>
        </w:rPr>
        <w:t xml:space="preserve"> захисту</w:t>
      </w:r>
    </w:p>
    <w:p w:rsidR="00C567A4" w:rsidRDefault="00C567A4">
      <w:pPr>
        <w:rPr>
          <w:lang w:val="uk-UA"/>
        </w:rPr>
      </w:pPr>
      <w:r>
        <w:rPr>
          <w:lang w:val="uk-UA"/>
        </w:rPr>
        <w:t xml:space="preserve">5)За </w:t>
      </w:r>
      <w:proofErr w:type="spellStart"/>
      <w:r>
        <w:rPr>
          <w:lang w:val="uk-UA"/>
        </w:rPr>
        <w:t>токс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хім</w:t>
      </w:r>
      <w:proofErr w:type="spellEnd"/>
      <w:r>
        <w:rPr>
          <w:lang w:val="uk-UA"/>
        </w:rPr>
        <w:t xml:space="preserve"> речовини поділяються на</w:t>
      </w:r>
    </w:p>
    <w:p w:rsidR="00C567A4" w:rsidRDefault="00C567A4">
      <w:pPr>
        <w:rPr>
          <w:lang w:val="ru-RU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загальнотокс</w:t>
      </w:r>
      <w:proofErr w:type="spellEnd"/>
      <w:r w:rsidRPr="00C567A4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впливають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мутагенну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</w:p>
    <w:p w:rsidR="00C567A4" w:rsidRDefault="00C567A4">
      <w:pPr>
        <w:rPr>
          <w:lang w:val="ru-RU"/>
        </w:rPr>
      </w:pPr>
      <w:r>
        <w:rPr>
          <w:lang w:val="ru-RU"/>
        </w:rPr>
        <w:t>6)</w:t>
      </w:r>
      <w:proofErr w:type="spellStart"/>
      <w:r>
        <w:rPr>
          <w:lang w:val="ru-RU"/>
        </w:rPr>
        <w:t>Здатність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аналізатора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відчувати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мінімальні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енергії</w:t>
      </w:r>
      <w:proofErr w:type="spellEnd"/>
    </w:p>
    <w:p w:rsidR="00C567A4" w:rsidRDefault="00C567A4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диф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чутливість</w:t>
      </w:r>
      <w:proofErr w:type="spellEnd"/>
    </w:p>
    <w:p w:rsidR="00C567A4" w:rsidRDefault="00C567A4">
      <w:pPr>
        <w:rPr>
          <w:lang w:val="ru-RU"/>
        </w:rPr>
      </w:pPr>
      <w:r>
        <w:rPr>
          <w:lang w:val="ru-RU"/>
        </w:rPr>
        <w:t>7)Закон вебера-</w:t>
      </w:r>
      <w:proofErr w:type="spellStart"/>
      <w:r>
        <w:rPr>
          <w:lang w:val="ru-RU"/>
        </w:rPr>
        <w:t>фехнера</w:t>
      </w:r>
      <w:proofErr w:type="spellEnd"/>
    </w:p>
    <w:p w:rsidR="00C567A4" w:rsidRDefault="00C567A4">
      <w:pPr>
        <w:rPr>
          <w:lang w:val="ru-RU"/>
        </w:rPr>
      </w:pPr>
      <w:r>
        <w:rPr>
          <w:lang w:val="ru-RU"/>
        </w:rPr>
        <w:t xml:space="preserve">Величина </w:t>
      </w:r>
      <w:proofErr w:type="spellStart"/>
      <w:r>
        <w:rPr>
          <w:lang w:val="ru-RU"/>
        </w:rPr>
        <w:t>інтенсивності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відчуття</w:t>
      </w:r>
      <w:proofErr w:type="spellEnd"/>
      <w:r>
        <w:rPr>
          <w:lang w:val="ru-RU"/>
        </w:rPr>
        <w:t xml:space="preserve"> Е</w:t>
      </w:r>
      <w:r>
        <w:rPr>
          <w:lang w:val="ru-RU"/>
        </w:rPr>
        <w:br/>
        <w:t>8)</w:t>
      </w:r>
      <w:proofErr w:type="spellStart"/>
      <w:r>
        <w:rPr>
          <w:lang w:val="ru-RU"/>
        </w:rPr>
        <w:t>Методи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аналізу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виробничого</w:t>
      </w:r>
      <w:proofErr w:type="spellEnd"/>
      <w:r>
        <w:rPr>
          <w:lang w:val="ru-RU"/>
        </w:rPr>
        <w:t xml:space="preserve"> травм</w:t>
      </w:r>
    </w:p>
    <w:p w:rsidR="00C567A4" w:rsidRDefault="00C567A4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Статистичний</w:t>
      </w:r>
      <w:proofErr w:type="spellEnd"/>
    </w:p>
    <w:p w:rsidR="00C567A4" w:rsidRDefault="00C567A4">
      <w:pPr>
        <w:rPr>
          <w:lang w:val="uk-UA"/>
        </w:rPr>
      </w:pPr>
      <w:r>
        <w:rPr>
          <w:lang w:val="ru-RU"/>
        </w:rPr>
        <w:t>9)</w:t>
      </w:r>
      <w:proofErr w:type="spellStart"/>
      <w:r>
        <w:rPr>
          <w:lang w:val="ru-RU"/>
        </w:rPr>
        <w:t>Виявлення</w:t>
      </w:r>
      <w:proofErr w:type="spellEnd"/>
      <w:r>
        <w:rPr>
          <w:lang w:val="ru-RU"/>
        </w:rPr>
        <w:t xml:space="preserve"> виду </w:t>
      </w:r>
      <w:proofErr w:type="spellStart"/>
      <w:r>
        <w:rPr>
          <w:lang w:val="ru-RU"/>
        </w:rPr>
        <w:t>небезпеки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 xml:space="preserve">і її характеристики </w:t>
      </w:r>
      <w:proofErr w:type="spellStart"/>
      <w:r>
        <w:rPr>
          <w:lang w:val="uk-UA"/>
        </w:rPr>
        <w:t>назив</w:t>
      </w:r>
      <w:proofErr w:type="spellEnd"/>
    </w:p>
    <w:p w:rsidR="00C567A4" w:rsidRDefault="00C567A4">
      <w:pPr>
        <w:rPr>
          <w:lang w:val="uk-UA"/>
        </w:rPr>
      </w:pPr>
      <w:r>
        <w:rPr>
          <w:lang w:val="uk-UA"/>
        </w:rPr>
        <w:t>- ідентифікація небезпек</w:t>
      </w:r>
    </w:p>
    <w:p w:rsidR="00C567A4" w:rsidRDefault="00C567A4">
      <w:pPr>
        <w:rPr>
          <w:lang w:val="uk-UA"/>
        </w:rPr>
      </w:pPr>
      <w:r>
        <w:rPr>
          <w:lang w:val="uk-UA"/>
        </w:rPr>
        <w:t xml:space="preserve">10)До </w:t>
      </w:r>
      <w:proofErr w:type="spellStart"/>
      <w:r>
        <w:rPr>
          <w:lang w:val="uk-UA"/>
        </w:rPr>
        <w:t>орг</w:t>
      </w:r>
      <w:proofErr w:type="spellEnd"/>
      <w:r>
        <w:rPr>
          <w:lang w:val="uk-UA"/>
        </w:rPr>
        <w:t xml:space="preserve"> методів забезпечення безпеки відноситься </w:t>
      </w:r>
    </w:p>
    <w:p w:rsidR="00C567A4" w:rsidRDefault="00C567A4">
      <w:pPr>
        <w:rPr>
          <w:lang w:val="uk-UA"/>
        </w:rPr>
      </w:pPr>
      <w:r>
        <w:rPr>
          <w:lang w:val="uk-UA"/>
        </w:rPr>
        <w:t>- методи захисту часом відстанню нормування ергономічний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11)Що відноситься до поняття предмет праці в Л-М-С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- програмний продукт на робочому місці програміста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12)На які етапи поділяється розвиток наукового напрямку БЖД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- безсистемний системний сучасний</w:t>
      </w:r>
      <w:r>
        <w:rPr>
          <w:lang w:val="uk-UA"/>
        </w:rPr>
        <w:br/>
        <w:t>13)Дайте визначення терміну вражаючий чинник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- чинник небезпеки що …</w:t>
      </w:r>
      <w:proofErr w:type="spellStart"/>
      <w:r>
        <w:rPr>
          <w:lang w:val="uk-UA"/>
        </w:rPr>
        <w:t>несприятливи</w:t>
      </w:r>
      <w:proofErr w:type="spellEnd"/>
      <w:r>
        <w:rPr>
          <w:lang w:val="uk-UA"/>
        </w:rPr>
        <w:t xml:space="preserve"> наслідками для людини і суспільства в цілому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14)При проведенні класифікації і систематизації небезпек 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розташ</w:t>
      </w:r>
      <w:proofErr w:type="spellEnd"/>
      <w:r>
        <w:rPr>
          <w:lang w:val="uk-UA"/>
        </w:rPr>
        <w:t xml:space="preserve"> джерела небезпеки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15)Концепція припустимого ризику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- компроміс між прагненням до </w:t>
      </w:r>
      <w:proofErr w:type="spellStart"/>
      <w:r>
        <w:rPr>
          <w:lang w:val="uk-UA"/>
        </w:rPr>
        <w:t>макс</w:t>
      </w:r>
      <w:proofErr w:type="spellEnd"/>
      <w:r>
        <w:rPr>
          <w:lang w:val="uk-UA"/>
        </w:rPr>
        <w:t xml:space="preserve"> небезпеки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16)Які шляхи протікання струму крізь тіло людини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lastRenderedPageBreak/>
        <w:t>-голова – ноги права рука –ноги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17)Необхідна умова </w:t>
      </w:r>
      <w:proofErr w:type="spellStart"/>
      <w:r>
        <w:rPr>
          <w:lang w:val="uk-UA"/>
        </w:rPr>
        <w:t>бжд</w:t>
      </w:r>
      <w:proofErr w:type="spellEnd"/>
      <w:r>
        <w:rPr>
          <w:lang w:val="uk-UA"/>
        </w:rPr>
        <w:t xml:space="preserve"> це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- необхідне </w:t>
      </w:r>
      <w:proofErr w:type="spellStart"/>
      <w:r>
        <w:rPr>
          <w:lang w:val="uk-UA"/>
        </w:rPr>
        <w:t>узгод</w:t>
      </w:r>
      <w:proofErr w:type="spellEnd"/>
      <w:r>
        <w:rPr>
          <w:lang w:val="uk-UA"/>
        </w:rPr>
        <w:t xml:space="preserve"> людини і інших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18)Які причини </w:t>
      </w:r>
      <w:proofErr w:type="spellStart"/>
      <w:r>
        <w:rPr>
          <w:lang w:val="uk-UA"/>
        </w:rPr>
        <w:t>електротравматизма</w:t>
      </w:r>
      <w:proofErr w:type="spellEnd"/>
      <w:r>
        <w:rPr>
          <w:lang w:val="uk-UA"/>
        </w:rPr>
        <w:t xml:space="preserve"> можна назвати </w:t>
      </w:r>
      <w:proofErr w:type="spellStart"/>
      <w:r>
        <w:rPr>
          <w:lang w:val="uk-UA"/>
        </w:rPr>
        <w:t>обективними</w:t>
      </w:r>
      <w:proofErr w:type="spellEnd"/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- не причини </w:t>
      </w:r>
      <w:proofErr w:type="spellStart"/>
      <w:r>
        <w:rPr>
          <w:lang w:val="uk-UA"/>
        </w:rPr>
        <w:t>техн</w:t>
      </w:r>
      <w:proofErr w:type="spellEnd"/>
      <w:r>
        <w:rPr>
          <w:lang w:val="uk-UA"/>
        </w:rPr>
        <w:t xml:space="preserve"> характеру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- не причини які не залежали від </w:t>
      </w:r>
      <w:proofErr w:type="spellStart"/>
      <w:r>
        <w:rPr>
          <w:lang w:val="uk-UA"/>
        </w:rPr>
        <w:t>постражд</w:t>
      </w:r>
      <w:proofErr w:type="spellEnd"/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-  не причини які виникли на </w:t>
      </w:r>
      <w:proofErr w:type="spellStart"/>
      <w:r>
        <w:rPr>
          <w:lang w:val="uk-UA"/>
        </w:rPr>
        <w:t>обьекті</w:t>
      </w:r>
      <w:proofErr w:type="spellEnd"/>
      <w:r>
        <w:rPr>
          <w:lang w:val="uk-UA"/>
        </w:rPr>
        <w:t xml:space="preserve"> де робили самі постраждалі</w:t>
      </w:r>
    </w:p>
    <w:p w:rsidR="00C567A4" w:rsidRDefault="00C567A4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19)Дії </w:t>
      </w:r>
      <w:proofErr w:type="spellStart"/>
      <w:r>
        <w:rPr>
          <w:lang w:val="uk-UA"/>
        </w:rPr>
        <w:t>електр</w:t>
      </w:r>
      <w:proofErr w:type="spellEnd"/>
      <w:r>
        <w:rPr>
          <w:lang w:val="uk-UA"/>
        </w:rPr>
        <w:t xml:space="preserve"> струму на тіло людини</w:t>
      </w:r>
    </w:p>
    <w:p w:rsidR="00C567A4" w:rsidRDefault="00C567A4" w:rsidP="00C567A4">
      <w:pPr>
        <w:tabs>
          <w:tab w:val="left" w:pos="2205"/>
        </w:tabs>
        <w:rPr>
          <w:lang w:val="ru-RU"/>
        </w:rPr>
      </w:pPr>
      <w:r>
        <w:rPr>
          <w:lang w:val="uk-UA"/>
        </w:rPr>
        <w:t xml:space="preserve">- Механічна біологічна </w:t>
      </w:r>
    </w:p>
    <w:p w:rsid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ru-RU"/>
        </w:rPr>
        <w:t>20)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чому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поляга</w:t>
      </w:r>
      <w:proofErr w:type="spellEnd"/>
      <w:r>
        <w:rPr>
          <w:lang w:val="uk-UA"/>
        </w:rPr>
        <w:t xml:space="preserve">є відмінність сучасного етапу </w:t>
      </w:r>
      <w:proofErr w:type="spellStart"/>
      <w:r>
        <w:rPr>
          <w:lang w:val="uk-UA"/>
        </w:rPr>
        <w:t>бжд</w:t>
      </w:r>
      <w:proofErr w:type="spellEnd"/>
      <w:r>
        <w:rPr>
          <w:lang w:val="uk-UA"/>
        </w:rPr>
        <w:t xml:space="preserve"> від попереднього </w:t>
      </w:r>
    </w:p>
    <w:p w:rsid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- в комплекс використанні</w:t>
      </w:r>
    </w:p>
    <w:p w:rsid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21)дайте визначення терміну шкідливий виробничий чинник</w:t>
      </w:r>
    </w:p>
    <w:p w:rsid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- вплив якого може призвести до захворювання</w:t>
      </w:r>
    </w:p>
    <w:p w:rsid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22)Усі </w:t>
      </w:r>
      <w:proofErr w:type="spellStart"/>
      <w:r>
        <w:rPr>
          <w:lang w:val="uk-UA"/>
        </w:rPr>
        <w:t>нижчеперечислені</w:t>
      </w:r>
      <w:proofErr w:type="spellEnd"/>
      <w:r>
        <w:rPr>
          <w:lang w:val="uk-UA"/>
        </w:rPr>
        <w:t xml:space="preserve"> потреби відносяться до </w:t>
      </w:r>
      <w:proofErr w:type="spellStart"/>
      <w:r>
        <w:rPr>
          <w:lang w:val="uk-UA"/>
        </w:rPr>
        <w:t>життево</w:t>
      </w:r>
      <w:proofErr w:type="spellEnd"/>
      <w:r>
        <w:rPr>
          <w:lang w:val="uk-UA"/>
        </w:rPr>
        <w:t xml:space="preserve"> потрібних крім</w:t>
      </w:r>
    </w:p>
    <w:p w:rsid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- духовні потреби</w:t>
      </w:r>
    </w:p>
    <w:p w:rsid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23)Чому дорівнює відношення </w:t>
      </w:r>
      <w:proofErr w:type="spellStart"/>
      <w:r>
        <w:rPr>
          <w:lang w:val="uk-UA"/>
        </w:rPr>
        <w:t>диференц</w:t>
      </w:r>
      <w:proofErr w:type="spellEnd"/>
      <w:r>
        <w:rPr>
          <w:lang w:val="uk-UA"/>
        </w:rPr>
        <w:t xml:space="preserve"> порогу чутливості</w:t>
      </w:r>
    </w:p>
    <w:p w:rsidR="00C84EDC" w:rsidRDefault="00C84EDC" w:rsidP="00C567A4">
      <w:pPr>
        <w:tabs>
          <w:tab w:val="left" w:pos="2205"/>
        </w:tabs>
      </w:pPr>
      <w:r>
        <w:rPr>
          <w:lang w:val="uk-UA"/>
        </w:rPr>
        <w:t>-</w:t>
      </w:r>
      <w:proofErr w:type="spellStart"/>
      <w:r>
        <w:t>Dj</w:t>
      </w:r>
      <w:proofErr w:type="spellEnd"/>
      <w:r>
        <w:t xml:space="preserve">/J = </w:t>
      </w:r>
      <w:proofErr w:type="spellStart"/>
      <w:r>
        <w:t>const</w:t>
      </w:r>
      <w:proofErr w:type="spellEnd"/>
    </w:p>
    <w:p w:rsidR="00C84EDC" w:rsidRDefault="00C84EDC" w:rsidP="00C567A4">
      <w:pPr>
        <w:tabs>
          <w:tab w:val="left" w:pos="2205"/>
        </w:tabs>
        <w:rPr>
          <w:lang w:val="uk-UA"/>
        </w:rPr>
      </w:pPr>
      <w:r w:rsidRPr="00C84EDC">
        <w:rPr>
          <w:lang w:val="ru-RU"/>
        </w:rPr>
        <w:t>24)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</w:t>
      </w:r>
      <w:r>
        <w:rPr>
          <w:lang w:val="uk-UA"/>
        </w:rPr>
        <w:t>емі</w:t>
      </w:r>
      <w:proofErr w:type="spellEnd"/>
      <w:r>
        <w:rPr>
          <w:lang w:val="uk-UA"/>
        </w:rPr>
        <w:t xml:space="preserve"> Л-М-С М3 це </w:t>
      </w:r>
    </w:p>
    <w:p w:rsid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- вплив технологічного устаткування</w:t>
      </w:r>
    </w:p>
    <w:p w:rsid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25)До фізичних НШВЧ відносяться</w:t>
      </w:r>
    </w:p>
    <w:p w:rsid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- недостатня освіченість</w:t>
      </w:r>
    </w:p>
    <w:p w:rsid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>26)таксономія небезпек це</w:t>
      </w:r>
    </w:p>
    <w:p w:rsidR="00C84EDC" w:rsidRPr="00C84EDC" w:rsidRDefault="00C84EDC" w:rsidP="00C567A4">
      <w:pPr>
        <w:tabs>
          <w:tab w:val="left" w:pos="2205"/>
        </w:tabs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систематизация</w:t>
      </w:r>
      <w:proofErr w:type="spellEnd"/>
      <w:r>
        <w:rPr>
          <w:lang w:val="uk-UA"/>
        </w:rPr>
        <w:t xml:space="preserve"> та класифікація небезпек</w:t>
      </w:r>
      <w:bookmarkStart w:id="0" w:name="_GoBack"/>
      <w:bookmarkEnd w:id="0"/>
    </w:p>
    <w:sectPr w:rsidR="00C84EDC" w:rsidRPr="00C84E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A4"/>
    <w:rsid w:val="0076545C"/>
    <w:rsid w:val="00C567A4"/>
    <w:rsid w:val="00C84EDC"/>
    <w:rsid w:val="00D5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EB30"/>
  <w15:chartTrackingRefBased/>
  <w15:docId w15:val="{FD848D62-B04D-4146-8B2D-FBEB0FB4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Нестеренко Ирина</dc:creator>
  <cp:keywords/>
  <dc:description/>
  <cp:lastModifiedBy>Нестеренко Ирина</cp:lastModifiedBy>
  <cp:revision>1</cp:revision>
  <dcterms:created xsi:type="dcterms:W3CDTF">2019-10-14T13:16:00Z</dcterms:created>
  <dcterms:modified xsi:type="dcterms:W3CDTF">2019-10-14T13:42:00Z</dcterms:modified>
</cp:coreProperties>
</file>