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69A5"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$c$4</w:t>
      </w:r>
      <w:r w:rsidRPr="00072564">
        <w:rPr>
          <w:rFonts w:ascii="Segoe UI" w:eastAsia="Times New Roman" w:hAnsi="Segoe UI" w:cs="Segoe UI"/>
          <w:color w:val="212529"/>
          <w:sz w:val="24"/>
          <w:szCs w:val="24"/>
        </w:rPr>
        <w:t>: Đối với nguyên tử hiđrô, bán kính Bo là r0=5,3.10-11 m. Nguyên tử hiđrô có thể có bán kính nào sau đây?</w:t>
      </w:r>
    </w:p>
    <w:p w14:paraId="0186D8B4" w14:textId="47B2FB3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72AC2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8pt;height:15.6pt" o:ole="">
            <v:imagedata r:id="rId4" o:title=""/>
          </v:shape>
          <w:control r:id="rId5" w:name="DefaultOcxName" w:shapeid="_x0000_i115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242.10^-12 m</w:t>
      </w:r>
    </w:p>
    <w:p w14:paraId="2D342B3D" w14:textId="0090ED1C"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5297C1CD">
          <v:shape id="_x0000_i1161" type="#_x0000_t75" style="width:18pt;height:15.6pt" o:ole="">
            <v:imagedata r:id="rId6" o:title=""/>
          </v:shape>
          <w:control r:id="rId7" w:name="DefaultOcxName1" w:shapeid="_x0000_i116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477.10^-12 m</w:t>
      </w:r>
    </w:p>
    <w:p w14:paraId="456B7F54" w14:textId="0E3CF3DF"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22F2A8B8">
          <v:shape id="_x0000_i1164" type="#_x0000_t75" style="width:18pt;height:15.6pt" o:ole="">
            <v:imagedata r:id="rId4" o:title=""/>
          </v:shape>
          <w:control r:id="rId8" w:name="DefaultOcxName2" w:shapeid="_x0000_i1164"/>
        </w:object>
      </w:r>
      <w:r w:rsidR="00E732DB">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8,48.10^-11 m</w:t>
      </w:r>
    </w:p>
    <w:p w14:paraId="48009963" w14:textId="53293CC9"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523F6D1D">
          <v:shape id="_x0000_i1167" type="#_x0000_t75" style="width:18pt;height:15.6pt" o:ole="">
            <v:imagedata r:id="rId4" o:title=""/>
          </v:shape>
          <w:control r:id="rId9" w:name="DefaultOcxName3" w:shapeid="_x0000_i1167"/>
        </w:object>
      </w:r>
      <w:r w:rsidR="00E732DB">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15,9.10^-11 m</w:t>
      </w:r>
    </w:p>
    <w:p w14:paraId="5A094148"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72564">
        <w:rPr>
          <w:rFonts w:ascii="Segoe UI" w:eastAsia="Times New Roman" w:hAnsi="Segoe UI" w:cs="Segoe UI"/>
          <w:color w:val="212529"/>
          <w:sz w:val="24"/>
          <w:szCs w:val="24"/>
        </w:rPr>
        <w:t>: Với r0 là bán kính Bo. Trong nguyên tử hiđrô, khi êlectron chuyển động trên quỹ đạo O thì có bán kính quỹ đạo là</w:t>
      </w:r>
    </w:p>
    <w:p w14:paraId="301A4A96" w14:textId="38C64482"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649DC4E">
          <v:shape id="_x0000_i1170" type="#_x0000_t75" style="width:18pt;height:15.6pt" o:ole="">
            <v:imagedata r:id="rId4" o:title=""/>
          </v:shape>
          <w:control r:id="rId10" w:name="DefaultOcxName4" w:shapeid="_x0000_i117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4r0</w:t>
      </w:r>
    </w:p>
    <w:p w14:paraId="7BAC37C0" w14:textId="39247FC6"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A959652">
          <v:shape id="_x0000_i1173" type="#_x0000_t75" style="width:18pt;height:15.6pt" o:ole="">
            <v:imagedata r:id="rId4" o:title=""/>
          </v:shape>
          <w:control r:id="rId11" w:name="DefaultOcxName5" w:shapeid="_x0000_i1173"/>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9r0</w:t>
      </w:r>
    </w:p>
    <w:p w14:paraId="18E3CA19" w14:textId="6E8D43DF"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17B4968B">
          <v:shape id="_x0000_i1176" type="#_x0000_t75" style="width:18pt;height:15.6pt" o:ole="">
            <v:imagedata r:id="rId6" o:title=""/>
          </v:shape>
          <w:control r:id="rId12" w:name="DefaultOcxName6" w:shapeid="_x0000_i117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16r0</w:t>
      </w:r>
    </w:p>
    <w:p w14:paraId="75CCD29B" w14:textId="742A5EB6"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0600024E">
          <v:shape id="_x0000_i1179" type="#_x0000_t75" style="width:18pt;height:15.6pt" o:ole="">
            <v:imagedata r:id="rId4" o:title=""/>
          </v:shape>
          <w:control r:id="rId13" w:name="DefaultOcxName7" w:shapeid="_x0000_i1179"/>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D. 25r0</w:t>
      </w:r>
    </w:p>
    <w:p w14:paraId="4DB886FC"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$c$4</w:t>
      </w:r>
      <w:r w:rsidRPr="00072564">
        <w:rPr>
          <w:rFonts w:ascii="Segoe UI" w:eastAsia="Times New Roman" w:hAnsi="Segoe UI" w:cs="Segoe UI"/>
          <w:color w:val="212529"/>
          <w:sz w:val="24"/>
          <w:szCs w:val="24"/>
        </w:rPr>
        <w:t>: Biết năng lượng của nguyên tử hiđrô ở trạng thái dừng thứ n là En=-En=-13,6/(n2 ) eV với n = 1, 2, 3,... là số thứ tự các trạng thái dừng, tính từ trạng thái cơ bản. Bước sóng của phôn phát ra khi nguyên tử chuyển từ trạng thái dừng với n = 5 về n’ = 4 là</w:t>
      </w:r>
    </w:p>
    <w:p w14:paraId="3B1F42FF" w14:textId="47BE2E34"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49651977">
          <v:shape id="_x0000_i1182" type="#_x0000_t75" style="width:18pt;height:15.6pt" o:ole="">
            <v:imagedata r:id="rId4" o:title=""/>
          </v:shape>
          <w:control r:id="rId14" w:name="DefaultOcxName8" w:shapeid="_x0000_i1182"/>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A. λ = 4,059 μm</w:t>
      </w:r>
    </w:p>
    <w:p w14:paraId="3959F51F" w14:textId="0AF4A839"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468ECDBC">
          <v:shape id="_x0000_i1185" type="#_x0000_t75" style="width:18pt;height:15.6pt" o:ole="">
            <v:imagedata r:id="rId4" o:title=""/>
          </v:shape>
          <w:control r:id="rId15" w:name="DefaultOcxName9" w:shapeid="_x0000_i118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λ = 3,281 μm</w:t>
      </w:r>
    </w:p>
    <w:p w14:paraId="4B1D80DA" w14:textId="745AC183"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F778786">
          <v:shape id="_x0000_i1188" type="#_x0000_t75" style="width:18pt;height:15.6pt" o:ole="">
            <v:imagedata r:id="rId4" o:title=""/>
          </v:shape>
          <w:control r:id="rId16" w:name="DefaultOcxName10" w:shapeid="_x0000_i118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λ = 1,879 μm</w:t>
      </w:r>
    </w:p>
    <w:p w14:paraId="45E4F5D3" w14:textId="0157DDEF"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579724E7">
          <v:shape id="_x0000_i1191" type="#_x0000_t75" style="width:18pt;height:15.6pt" o:ole="">
            <v:imagedata r:id="rId4" o:title=""/>
          </v:shape>
          <w:control r:id="rId17" w:name="DefaultOcxName11" w:shapeid="_x0000_i119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λ = 0,0913 μm</w:t>
      </w:r>
    </w:p>
    <w:p w14:paraId="7BB77631"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72564">
        <w:rPr>
          <w:rFonts w:ascii="Segoe UI" w:eastAsia="Times New Roman" w:hAnsi="Segoe UI" w:cs="Segoe UI"/>
          <w:color w:val="212529"/>
          <w:sz w:val="24"/>
          <w:szCs w:val="24"/>
        </w:rPr>
        <w:t>: Xét nguyên tử hiđrô theo mẫu nguyên tử Bo. Khi êlectron chuyển động trên quỹ đạo tròn thì tương đương như một dòng điện tròn. Tỉ số cường độ dòng điện tròn của êlectron khi nguyên tử ở quỹ đạo dừng M và K là:</w:t>
      </w:r>
    </w:p>
    <w:p w14:paraId="483E2E23" w14:textId="2C227CED"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5C6F8A42">
          <v:shape id="_x0000_i1194" type="#_x0000_t75" style="width:18pt;height:15.6pt" o:ole="">
            <v:imagedata r:id="rId4" o:title=""/>
          </v:shape>
          <w:control r:id="rId18" w:name="DefaultOcxName12" w:shapeid="_x0000_i1194"/>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A. 1/3</w:t>
      </w:r>
    </w:p>
    <w:p w14:paraId="147CC3C4" w14:textId="7EDD146A"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E17E5BC">
          <v:shape id="_x0000_i1197" type="#_x0000_t75" style="width:18pt;height:15.6pt" o:ole="">
            <v:imagedata r:id="rId4" o:title=""/>
          </v:shape>
          <w:control r:id="rId19" w:name="DefaultOcxName13" w:shapeid="_x0000_i1197"/>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1/9</w:t>
      </w:r>
    </w:p>
    <w:p w14:paraId="116F01E2" w14:textId="114A14E8"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5D53C62">
          <v:shape id="_x0000_i1200" type="#_x0000_t75" style="width:18pt;height:15.6pt" o:ole="">
            <v:imagedata r:id="rId4" o:title=""/>
          </v:shape>
          <w:control r:id="rId20" w:name="DefaultOcxName14" w:shapeid="_x0000_i120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1/27</w:t>
      </w:r>
    </w:p>
    <w:p w14:paraId="6AA8001C" w14:textId="79C45B8C"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507A4255">
          <v:shape id="_x0000_i1203" type="#_x0000_t75" style="width:18pt;height:15.6pt" o:ole="">
            <v:imagedata r:id="rId4" o:title=""/>
          </v:shape>
          <w:control r:id="rId21" w:name="DefaultOcxName15" w:shapeid="_x0000_i1203"/>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1/81</w:t>
      </w:r>
    </w:p>
    <w:p w14:paraId="4A19172D"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72564">
        <w:rPr>
          <w:rFonts w:ascii="Segoe UI" w:eastAsia="Times New Roman" w:hAnsi="Segoe UI" w:cs="Segoe UI"/>
          <w:color w:val="212529"/>
          <w:sz w:val="24"/>
          <w:szCs w:val="24"/>
        </w:rPr>
        <w:t xml:space="preserve">: Mức năng lượng trong nguyên tử hiđrô được xác định bằng E = –13,6/n2 (eV) với n </w:t>
      </w:r>
      <w:r w:rsidRPr="00072564">
        <w:rPr>
          <w:rFonts w:ascii="Cambria Math" w:eastAsia="Times New Roman" w:hAnsi="Cambria Math" w:cs="Cambria Math"/>
          <w:color w:val="212529"/>
          <w:sz w:val="24"/>
          <w:szCs w:val="24"/>
        </w:rPr>
        <w:t>∈</w:t>
      </w:r>
      <w:r w:rsidRPr="00072564">
        <w:rPr>
          <w:rFonts w:ascii="Segoe UI" w:eastAsia="Times New Roman" w:hAnsi="Segoe UI" w:cs="Segoe UI"/>
          <w:color w:val="212529"/>
          <w:sz w:val="24"/>
          <w:szCs w:val="24"/>
        </w:rPr>
        <w:t xml:space="preserve"> N*, trạng thái cơ bản ứng với n = 1. Khi nguyên tử chuyển từ mức năng lượng O về N thì phát ra một phôtôn có bước sóng λ0. Khi nguyên tử hấp thụ một phôtôn có bước sóng λ nó chuyển từ mức năng lượng K lên mức năng lượng M. So với λ0 thì λ:</w:t>
      </w:r>
    </w:p>
    <w:p w14:paraId="3F9AED7E" w14:textId="221EA34C"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7D4FA2B3">
          <v:shape id="_x0000_i1206" type="#_x0000_t75" style="width:18pt;height:15.6pt" o:ole="">
            <v:imagedata r:id="rId4" o:title=""/>
          </v:shape>
          <w:control r:id="rId22" w:name="DefaultOcxName16" w:shapeid="_x0000_i1206"/>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A. nhỏ hơn 3200/81 lần.</w:t>
      </w:r>
    </w:p>
    <w:p w14:paraId="3595D3F0" w14:textId="027A2128"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73219579">
          <v:shape id="_x0000_i1209" type="#_x0000_t75" style="width:18pt;height:15.6pt" o:ole="">
            <v:imagedata r:id="rId4" o:title=""/>
          </v:shape>
          <w:control r:id="rId23" w:name="DefaultOcxName17" w:shapeid="_x0000_i120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lớn hơn 81/1600 lần.</w:t>
      </w:r>
    </w:p>
    <w:p w14:paraId="4FF07DDF" w14:textId="170DC5A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A704B40">
          <v:shape id="_x0000_i1212" type="#_x0000_t75" style="width:18pt;height:15.6pt" o:ole="">
            <v:imagedata r:id="rId4" o:title=""/>
          </v:shape>
          <w:control r:id="rId24" w:name="DefaultOcxName18" w:shapeid="_x0000_i121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nhỏ hơn 50 lần.</w:t>
      </w:r>
    </w:p>
    <w:p w14:paraId="5819AC20" w14:textId="4A168135"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7103BFAC">
          <v:shape id="_x0000_i1215" type="#_x0000_t75" style="width:18pt;height:15.6pt" o:ole="">
            <v:imagedata r:id="rId4" o:title=""/>
          </v:shape>
          <w:control r:id="rId25" w:name="DefaultOcxName19" w:shapeid="_x0000_i121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lớn hơn 25 lần.</w:t>
      </w:r>
    </w:p>
    <w:p w14:paraId="6BED38D7"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$c$4</w:t>
      </w:r>
      <w:r w:rsidRPr="00072564">
        <w:rPr>
          <w:rFonts w:ascii="Segoe UI" w:eastAsia="Times New Roman" w:hAnsi="Segoe UI" w:cs="Segoe UI"/>
          <w:color w:val="212529"/>
          <w:sz w:val="24"/>
          <w:szCs w:val="24"/>
        </w:rPr>
        <w:t>: Tìm phát biểu sai về quang phổ vạch của nguyên tử hiđrô.</w:t>
      </w:r>
    </w:p>
    <w:p w14:paraId="06AA7B8E" w14:textId="37B75138"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7DD1921">
          <v:shape id="_x0000_i1218" type="#_x0000_t75" style="width:18pt;height:15.6pt" o:ole="">
            <v:imagedata r:id="rId4" o:title=""/>
          </v:shape>
          <w:control r:id="rId26" w:name="DefaultOcxName20" w:shapeid="_x0000_i121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Khi được kích thích, nguyên tử chuyển lên trạng thái có năng lượng cao hơn.</w:t>
      </w:r>
    </w:p>
    <w:p w14:paraId="5552BC58" w14:textId="19FA71E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lastRenderedPageBreak/>
        <w:object w:dxaOrig="1440" w:dyaOrig="1440" w14:anchorId="3819D357">
          <v:shape id="_x0000_i1221" type="#_x0000_t75" style="width:18pt;height:15.6pt" o:ole="">
            <v:imagedata r:id="rId4" o:title=""/>
          </v:shape>
          <w:control r:id="rId27" w:name="DefaultOcxName21" w:shapeid="_x0000_i122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Nguyên tử chỉ tồn tại ở các trạng thái có năng lượng xác định.</w:t>
      </w:r>
    </w:p>
    <w:p w14:paraId="621059ED" w14:textId="6F0F409D"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51CD8DF7">
          <v:shape id="_x0000_i1224" type="#_x0000_t75" style="width:18pt;height:15.6pt" o:ole="">
            <v:imagedata r:id="rId4" o:title=""/>
          </v:shape>
          <w:control r:id="rId28" w:name="DefaultOcxName22" w:shapeid="_x0000_i1224"/>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Nguyên tử ở trạng thái kích thích chỉ trong thời gian rất ngắn.</w:t>
      </w:r>
    </w:p>
    <w:p w14:paraId="2856D0C3" w14:textId="22F36902"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55CC2302">
          <v:shape id="_x0000_i1227" type="#_x0000_t75" style="width:18pt;height:15.6pt" o:ole="">
            <v:imagedata r:id="rId4" o:title=""/>
          </v:shape>
          <w:control r:id="rId29" w:name="DefaultOcxName23" w:shapeid="_x0000_i1227"/>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D. Khi chuyển từ trạng thái dừng có năng lượng thấp hơn lên trạng thái dừng có năng lượng cao hơn thì nguyên tử phát ra bức xạ.</w:t>
      </w:r>
    </w:p>
    <w:p w14:paraId="25937F64"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72564">
        <w:rPr>
          <w:rFonts w:ascii="Segoe UI" w:eastAsia="Times New Roman" w:hAnsi="Segoe UI" w:cs="Segoe UI"/>
          <w:color w:val="212529"/>
          <w:sz w:val="24"/>
          <w:szCs w:val="24"/>
        </w:rPr>
        <w:t>: Trạng thái cơ bản của nguyên tử hiđrô là trạng thái dừng</w:t>
      </w:r>
    </w:p>
    <w:p w14:paraId="268ADBCC" w14:textId="70A1E78E"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1367DB3F">
          <v:shape id="_x0000_i1230" type="#_x0000_t75" style="width:18pt;height:15.6pt" o:ole="">
            <v:imagedata r:id="rId4" o:title=""/>
          </v:shape>
          <w:control r:id="rId30" w:name="DefaultOcxName24" w:shapeid="_x0000_i123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có năng lượng lớn nhất</w:t>
      </w:r>
    </w:p>
    <w:p w14:paraId="381EEAFD" w14:textId="7B32BAFD"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1252B95C">
          <v:shape id="_x0000_i1233" type="#_x0000_t75" style="width:18pt;height:15.6pt" o:ole="">
            <v:imagedata r:id="rId4" o:title=""/>
          </v:shape>
          <w:control r:id="rId31" w:name="DefaultOcxName25" w:shapeid="_x0000_i1233"/>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có năng lượng nhỏ nhất</w:t>
      </w:r>
    </w:p>
    <w:p w14:paraId="1529C980" w14:textId="473BF43C"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0A9DBE1D">
          <v:shape id="_x0000_i1236" type="#_x0000_t75" style="width:18pt;height:15.6pt" o:ole="">
            <v:imagedata r:id="rId4" o:title=""/>
          </v:shape>
          <w:control r:id="rId32" w:name="DefaultOcxName26" w:shapeid="_x0000_i123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mà êlectron chuyển động quanh hạt nhân với bán kính quỹ đạo lớn nhất</w:t>
      </w:r>
    </w:p>
    <w:p w14:paraId="7F23E1F4" w14:textId="5CF049B2"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0932125">
          <v:shape id="_x0000_i1239" type="#_x0000_t75" style="width:18pt;height:15.6pt" o:ole="">
            <v:imagedata r:id="rId4" o:title=""/>
          </v:shape>
          <w:control r:id="rId33" w:name="DefaultOcxName27" w:shapeid="_x0000_i123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mà êlectron có tốc độ nhỏ nhất</w:t>
      </w:r>
    </w:p>
    <w:p w14:paraId="1EA03F29"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72564">
        <w:rPr>
          <w:rFonts w:ascii="Segoe UI" w:eastAsia="Times New Roman" w:hAnsi="Segoe UI" w:cs="Segoe UI"/>
          <w:color w:val="212529"/>
          <w:sz w:val="24"/>
          <w:szCs w:val="24"/>
        </w:rPr>
        <w:t>: Một tế bào quang điện có catốt được làm bằng asen có công thoát electron 5,15eV. Chiếu vào catốt chùm bức xạ điện từ có bước sóng 0,2 μm và nối tế bào quang điện với nguồn điện một chiều. Mỗi dây catốt nhận được năng lượng của chùm sáng là 0,3 mJ, thì cường độ dòng quang điện bão hòa là 4,5.10^-6 A. Hiệu suất năng lượng tử là:</w:t>
      </w:r>
    </w:p>
    <w:p w14:paraId="04A3C291" w14:textId="6D0E381D"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076B74A4">
          <v:shape id="_x0000_i1242" type="#_x0000_t75" style="width:18pt;height:15.6pt" o:ole="">
            <v:imagedata r:id="rId4" o:title=""/>
          </v:shape>
          <w:control r:id="rId34" w:name="DefaultOcxName28" w:shapeid="_x0000_i1242"/>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A. 9,4%</w:t>
      </w:r>
    </w:p>
    <w:p w14:paraId="196BF0C5" w14:textId="6C365799"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40667625">
          <v:shape id="_x0000_i1245" type="#_x0000_t75" style="width:18pt;height:15.6pt" o:ole="">
            <v:imagedata r:id="rId4" o:title=""/>
          </v:shape>
          <w:control r:id="rId35" w:name="DefaultOcxName29" w:shapeid="_x0000_i124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0,186%</w:t>
      </w:r>
    </w:p>
    <w:p w14:paraId="5D0082F7" w14:textId="3204056E"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5CF369E">
          <v:shape id="_x0000_i1248" type="#_x0000_t75" style="width:18pt;height:15.6pt" o:ole="">
            <v:imagedata r:id="rId4" o:title=""/>
          </v:shape>
          <w:control r:id="rId36" w:name="DefaultOcxName30" w:shapeid="_x0000_i124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0,094%</w:t>
      </w:r>
    </w:p>
    <w:p w14:paraId="77AD2FEB" w14:textId="291D1F79"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96F28AF">
          <v:shape id="_x0000_i1251" type="#_x0000_t75" style="width:18pt;height:15.6pt" o:ole="">
            <v:imagedata r:id="rId4" o:title=""/>
          </v:shape>
          <w:control r:id="rId37" w:name="DefaultOcxName31" w:shapeid="_x0000_i125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0,94%</w:t>
      </w:r>
    </w:p>
    <w:p w14:paraId="4A1443AE"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$c$4</w:t>
      </w:r>
      <w:r w:rsidRPr="00072564">
        <w:rPr>
          <w:rFonts w:ascii="Segoe UI" w:eastAsia="Times New Roman" w:hAnsi="Segoe UI" w:cs="Segoe UI"/>
          <w:color w:val="212529"/>
          <w:sz w:val="24"/>
          <w:szCs w:val="24"/>
        </w:rPr>
        <w:t>: Trong nguyên tử hiđrô, bán kinh Bo là 0,53 Å. Bán kinh bằng 19,08 Å là bán kính quỹ đạo thứ:</w:t>
      </w:r>
    </w:p>
    <w:p w14:paraId="0675470D" w14:textId="48DF43ED"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878A0E2">
          <v:shape id="_x0000_i1254" type="#_x0000_t75" style="width:18pt;height:15.6pt" o:ole="">
            <v:imagedata r:id="rId4" o:title=""/>
          </v:shape>
          <w:control r:id="rId38" w:name="DefaultOcxName32" w:shapeid="_x0000_i1254"/>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3</w:t>
      </w:r>
    </w:p>
    <w:p w14:paraId="5C337338" w14:textId="5B9202A2"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76C0D9BC">
          <v:shape id="_x0000_i1257" type="#_x0000_t75" style="width:18pt;height:15.6pt" o:ole="">
            <v:imagedata r:id="rId4" o:title=""/>
          </v:shape>
          <w:control r:id="rId39" w:name="DefaultOcxName33" w:shapeid="_x0000_i1257"/>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B.4</w:t>
      </w:r>
    </w:p>
    <w:p w14:paraId="3CD81FB5" w14:textId="7E676D16"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5F6E071E">
          <v:shape id="_x0000_i1260" type="#_x0000_t75" style="width:18pt;height:15.6pt" o:ole="">
            <v:imagedata r:id="rId4" o:title=""/>
          </v:shape>
          <w:control r:id="rId40" w:name="DefaultOcxName34" w:shapeid="_x0000_i126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5</w:t>
      </w:r>
    </w:p>
    <w:p w14:paraId="4A453FF7" w14:textId="2B713DEF"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1B13F3A0">
          <v:shape id="_x0000_i1263" type="#_x0000_t75" style="width:18pt;height:15.6pt" o:ole="">
            <v:imagedata r:id="rId4" o:title=""/>
          </v:shape>
          <w:control r:id="rId41" w:name="DefaultOcxName35" w:shapeid="_x0000_i1263"/>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D. 6</w:t>
      </w:r>
    </w:p>
    <w:p w14:paraId="5DB3BF12"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72564">
        <w:rPr>
          <w:rFonts w:ascii="Segoe UI" w:eastAsia="Times New Roman" w:hAnsi="Segoe UI" w:cs="Segoe UI"/>
          <w:color w:val="212529"/>
          <w:sz w:val="24"/>
          <w:szCs w:val="24"/>
        </w:rPr>
        <w:t>: Nguyên tử hiđrô ở trạng tháy cơ bản được kích thích và chuyển lên trạng thái có bán kính quỹ đạo tăng lên 16 lần. Số bức xạ mà nguyên tử có thể phát ra là</w:t>
      </w:r>
    </w:p>
    <w:p w14:paraId="53B5F54C" w14:textId="0CD551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775FFEA">
          <v:shape id="_x0000_i1266" type="#_x0000_t75" style="width:18pt;height:15.6pt" o:ole="">
            <v:imagedata r:id="rId4" o:title=""/>
          </v:shape>
          <w:control r:id="rId42" w:name="DefaultOcxName36" w:shapeid="_x0000_i126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1</w:t>
      </w:r>
    </w:p>
    <w:p w14:paraId="069043B2" w14:textId="4F5564FF"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4E79617">
          <v:shape id="_x0000_i1269" type="#_x0000_t75" style="width:18pt;height:15.6pt" o:ole="">
            <v:imagedata r:id="rId4" o:title=""/>
          </v:shape>
          <w:control r:id="rId43" w:name="DefaultOcxName37" w:shapeid="_x0000_i126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3</w:t>
      </w:r>
    </w:p>
    <w:p w14:paraId="6781CA65" w14:textId="01C1A353"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3375C147">
          <v:shape id="_x0000_i1272" type="#_x0000_t75" style="width:18pt;height:15.6pt" o:ole="">
            <v:imagedata r:id="rId4" o:title=""/>
          </v:shape>
          <w:control r:id="rId44" w:name="DefaultOcxName38" w:shapeid="_x0000_i1272"/>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C.6</w:t>
      </w:r>
    </w:p>
    <w:p w14:paraId="793E7083" w14:textId="62D09F25"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4784A13A">
          <v:shape id="_x0000_i1275" type="#_x0000_t75" style="width:18pt;height:15.6pt" o:ole="">
            <v:imagedata r:id="rId4" o:title=""/>
          </v:shape>
          <w:control r:id="rId45" w:name="DefaultOcxName39" w:shapeid="_x0000_i127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D.18</w:t>
      </w:r>
    </w:p>
    <w:p w14:paraId="6B6F3A0A"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72564">
        <w:rPr>
          <w:rFonts w:ascii="Segoe UI" w:eastAsia="Times New Roman" w:hAnsi="Segoe UI" w:cs="Segoe UI"/>
          <w:color w:val="212529"/>
          <w:sz w:val="24"/>
          <w:szCs w:val="24"/>
        </w:rPr>
        <w:t>: Các mức năng lượng của các trạng thái dừng của nguyên tử hidro được xác định bằng biểu thức En = –13,6/n2 (eV) (n = 1, 2, 3…). Nếu nguyên tử hidro hấp thụ một photon có năng lượng 2,856 eV thì bước sóng nhỏ nhất của bức xạ mà nguyên tử hidro có thể phát ra là:</w:t>
      </w:r>
    </w:p>
    <w:p w14:paraId="25127391" w14:textId="71FCFF86"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4629FF25">
          <v:shape id="_x0000_i1278" type="#_x0000_t75" style="width:18pt;height:15.6pt" o:ole="">
            <v:imagedata r:id="rId4" o:title=""/>
          </v:shape>
          <w:control r:id="rId46" w:name="DefaultOcxName40" w:shapeid="_x0000_i127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9,74.10^–8 m.</w:t>
      </w:r>
    </w:p>
    <w:p w14:paraId="4FE844BC" w14:textId="5A34F2DC"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542DF672">
          <v:shape id="_x0000_i1281" type="#_x0000_t75" style="width:18pt;height:15.6pt" o:ole="">
            <v:imagedata r:id="rId4" o:title=""/>
          </v:shape>
          <w:control r:id="rId47" w:name="DefaultOcxName41" w:shapeid="_x0000_i1281"/>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9,51.10^–8 m.</w:t>
      </w:r>
    </w:p>
    <w:p w14:paraId="1CA1CFF1" w14:textId="3EE601D9"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lastRenderedPageBreak/>
        <w:object w:dxaOrig="1440" w:dyaOrig="1440" w14:anchorId="0254629D">
          <v:shape id="_x0000_i1284" type="#_x0000_t75" style="width:18pt;height:15.6pt" o:ole="">
            <v:imagedata r:id="rId4" o:title=""/>
          </v:shape>
          <w:control r:id="rId48" w:name="DefaultOcxName42" w:shapeid="_x0000_i1284"/>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1,22.10^–8 m.</w:t>
      </w:r>
    </w:p>
    <w:p w14:paraId="06B31CC2" w14:textId="45C7D26B"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7A57C36D">
          <v:shape id="_x0000_i1287" type="#_x0000_t75" style="width:18pt;height:15.6pt" o:ole="">
            <v:imagedata r:id="rId4" o:title=""/>
          </v:shape>
          <w:control r:id="rId49" w:name="DefaultOcxName43" w:shapeid="_x0000_i1287"/>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4,87.10^–8 m.</w:t>
      </w:r>
    </w:p>
    <w:p w14:paraId="2062E78A"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$c$4</w:t>
      </w:r>
      <w:r w:rsidRPr="00072564">
        <w:rPr>
          <w:rFonts w:ascii="Segoe UI" w:eastAsia="Times New Roman" w:hAnsi="Segoe UI" w:cs="Segoe UI"/>
          <w:color w:val="212529"/>
          <w:sz w:val="24"/>
          <w:szCs w:val="24"/>
        </w:rPr>
        <w:t>: Nguyên tử hiđrô đang ở trạng thái cơ bản. Để chuyển lên trạng thái kích thích với mức năng lượng E2 nó có thể hấp thụ tối đa số photon là</w:t>
      </w:r>
    </w:p>
    <w:p w14:paraId="0D59614B" w14:textId="6615F280"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13F114C1">
          <v:shape id="_x0000_i1290" type="#_x0000_t75" style="width:18pt;height:15.6pt" o:ole="">
            <v:imagedata r:id="rId4" o:title=""/>
          </v:shape>
          <w:control r:id="rId50" w:name="DefaultOcxName44" w:shapeid="_x0000_i1290"/>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A.1</w:t>
      </w:r>
    </w:p>
    <w:p w14:paraId="38F62AA7" w14:textId="43260383"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22B5E6BD">
          <v:shape id="_x0000_i1293" type="#_x0000_t75" style="width:18pt;height:15.6pt" o:ole="">
            <v:imagedata r:id="rId4" o:title=""/>
          </v:shape>
          <w:control r:id="rId51" w:name="DefaultOcxName45" w:shapeid="_x0000_i1293"/>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2</w:t>
      </w:r>
    </w:p>
    <w:p w14:paraId="56CF092E" w14:textId="1E865035"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761A419">
          <v:shape id="_x0000_i1296" type="#_x0000_t75" style="width:18pt;height:15.6pt" o:ole="">
            <v:imagedata r:id="rId4" o:title=""/>
          </v:shape>
          <w:control r:id="rId52" w:name="DefaultOcxName46" w:shapeid="_x0000_i129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3</w:t>
      </w:r>
    </w:p>
    <w:p w14:paraId="5FA0129C" w14:textId="3DC9E643"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7E118D7">
          <v:shape id="_x0000_i1299" type="#_x0000_t75" style="width:18pt;height:15.6pt" o:ole="">
            <v:imagedata r:id="rId4" o:title=""/>
          </v:shape>
          <w:control r:id="rId53" w:name="DefaultOcxName47" w:shapeid="_x0000_i1299"/>
        </w:object>
      </w:r>
      <w:r>
        <w:rPr>
          <w:rFonts w:ascii="Segoe UI" w:eastAsia="Times New Roman" w:hAnsi="Segoe UI" w:cs="Segoe UI"/>
          <w:color w:val="212529"/>
          <w:sz w:val="24"/>
          <w:szCs w:val="24"/>
          <w:lang w:val="vi-VN"/>
        </w:rPr>
        <w:t>$</w:t>
      </w:r>
      <w:r w:rsidR="00EE4502">
        <w:rPr>
          <w:rFonts w:ascii="Segoe UI" w:eastAsia="Times New Roman" w:hAnsi="Segoe UI" w:cs="Segoe UI"/>
          <w:color w:val="212529"/>
          <w:sz w:val="24"/>
          <w:szCs w:val="24"/>
        </w:rPr>
        <w:t>$</w:t>
      </w:r>
      <w:r w:rsidRPr="00072564">
        <w:rPr>
          <w:rFonts w:ascii="Segoe UI" w:eastAsia="Times New Roman" w:hAnsi="Segoe UI" w:cs="Segoe UI"/>
          <w:color w:val="212529"/>
          <w:sz w:val="24"/>
          <w:szCs w:val="24"/>
        </w:rPr>
        <w:t>D. 4</w:t>
      </w:r>
    </w:p>
    <w:p w14:paraId="1AF6CFE7"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$c$3</w:t>
      </w:r>
      <w:r w:rsidRPr="00072564">
        <w:rPr>
          <w:rFonts w:ascii="Segoe UI" w:eastAsia="Times New Roman" w:hAnsi="Segoe UI" w:cs="Segoe UI"/>
          <w:color w:val="212529"/>
          <w:sz w:val="24"/>
          <w:szCs w:val="24"/>
        </w:rPr>
        <w:t>: Cho bán kính quỹ đạo K trong nguyên tử hiđrô là r0=0,53 Å. Tốc độ của êlectron trên quỹ đạo này là</w:t>
      </w:r>
    </w:p>
    <w:p w14:paraId="0992939C" w14:textId="3ACB8CA9"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5182CE11">
          <v:shape id="_x0000_i1302" type="#_x0000_t75" style="width:18pt;height:15.6pt" o:ole="">
            <v:imagedata r:id="rId4" o:title=""/>
          </v:shape>
          <w:control r:id="rId54" w:name="DefaultOcxName48" w:shapeid="_x0000_i130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2,2.106 m/s</w:t>
      </w:r>
    </w:p>
    <w:p w14:paraId="57356E1C" w14:textId="71100568"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2228337A">
          <v:shape id="_x0000_i1305" type="#_x0000_t75" style="width:18pt;height:15.6pt" o:ole="">
            <v:imagedata r:id="rId4" o:title=""/>
          </v:shape>
          <w:control r:id="rId55" w:name="DefaultOcxName49" w:shapeid="_x0000_i130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1,1.106 m/s</w:t>
      </w:r>
    </w:p>
    <w:p w14:paraId="37CE08FB" w14:textId="1F1BF148"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7B4B85DD">
          <v:shape id="_x0000_i1308" type="#_x0000_t75" style="width:18pt;height:15.6pt" o:ole="">
            <v:imagedata r:id="rId4" o:title=""/>
          </v:shape>
          <w:control r:id="rId56" w:name="DefaultOcxName50" w:shapeid="_x0000_i1308"/>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C. 2,2.105 m/s</w:t>
      </w:r>
    </w:p>
    <w:p w14:paraId="763B52BB" w14:textId="409B1D1B"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1B5B787B">
          <v:shape id="_x0000_i1311" type="#_x0000_t75" style="width:18pt;height:15.6pt" o:ole="">
            <v:imagedata r:id="rId4" o:title=""/>
          </v:shape>
          <w:control r:id="rId57" w:name="DefaultOcxName51" w:shapeid="_x0000_i131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1,1.105 m/s</w:t>
      </w:r>
    </w:p>
    <w:p w14:paraId="5CE1D00F"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$c$3</w:t>
      </w:r>
      <w:r w:rsidRPr="00072564">
        <w:rPr>
          <w:rFonts w:ascii="Segoe UI" w:eastAsia="Times New Roman" w:hAnsi="Segoe UI" w:cs="Segoe UI"/>
          <w:color w:val="212529"/>
          <w:sz w:val="24"/>
          <w:szCs w:val="24"/>
        </w:rPr>
        <w:t>: Một chùm sáng song song, gồm hai ánh sáng đơn sắc là ánh sáng đỏ (0,75 μm) và ánh sáng vàng (0,55 μm). Cường độ chùm sáng là 1 W/m2. Cho rằng, cường độ của thành phần ánh sáng đỏ và của thành phần ánh sáng vàng là như nhau. Gọi Nd và Nv lần lượt là số photon ánh sáng đỏ và photon ánh sáng vàng chuyển qua một diện tích 1 cm2, trong 1s. Chọn phương án đúng.</w:t>
      </w:r>
    </w:p>
    <w:p w14:paraId="5DF7C0AA" w14:textId="4760AA51"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1F29D0A4">
          <v:shape id="_x0000_i1314" type="#_x0000_t75" style="width:18pt;height:15.6pt" o:ole="">
            <v:imagedata r:id="rId4" o:title=""/>
          </v:shape>
          <w:control r:id="rId58" w:name="DefaultOcxName52" w:shapeid="_x0000_i1314"/>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Nd = 1,88.10^18.</w:t>
      </w:r>
    </w:p>
    <w:p w14:paraId="04A72535" w14:textId="05A351D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2235E1C5">
          <v:shape id="_x0000_i1317" type="#_x0000_t75" style="width:18pt;height:15.6pt" o:ole="">
            <v:imagedata r:id="rId4" o:title=""/>
          </v:shape>
          <w:control r:id="rId59" w:name="DefaultOcxName53" w:shapeid="_x0000_i1317"/>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Nv = 1,38.10^18.</w:t>
      </w:r>
    </w:p>
    <w:p w14:paraId="1B4B27DD" w14:textId="4C2AD4DD"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08231345">
          <v:shape id="_x0000_i1320" type="#_x0000_t75" style="width:18pt;height:15.6pt" o:ole="">
            <v:imagedata r:id="rId4" o:title=""/>
          </v:shape>
          <w:control r:id="rId60" w:name="DefaultOcxName54" w:shapeid="_x0000_i132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Nd = 1,88.10^14.</w:t>
      </w:r>
    </w:p>
    <w:p w14:paraId="2D45194F" w14:textId="041EB69B"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44A6E33B">
          <v:shape id="_x0000_i1323" type="#_x0000_t75" style="width:18pt;height:15.6pt" o:ole="">
            <v:imagedata r:id="rId4" o:title=""/>
          </v:shape>
          <w:control r:id="rId61" w:name="DefaultOcxName55" w:shapeid="_x0000_i1323"/>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D. Nv = 1,38.10^14.</w:t>
      </w:r>
    </w:p>
    <w:p w14:paraId="4EE8C53D"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$c$3</w:t>
      </w:r>
      <w:r w:rsidRPr="00072564">
        <w:rPr>
          <w:rFonts w:ascii="Segoe UI" w:eastAsia="Times New Roman" w:hAnsi="Segoe UI" w:cs="Segoe UI"/>
          <w:color w:val="212529"/>
          <w:sz w:val="24"/>
          <w:szCs w:val="24"/>
        </w:rPr>
        <w:t>: Mẫu nguyên tử của Bo khác mẫu nguyên tử của Rơ – dơ – fo ở điêm nào?</w:t>
      </w:r>
    </w:p>
    <w:p w14:paraId="52E39152" w14:textId="062B6635"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51682BDE">
          <v:shape id="_x0000_i1326" type="#_x0000_t75" style="width:18pt;height:15.6pt" o:ole="">
            <v:imagedata r:id="rId4" o:title=""/>
          </v:shape>
          <w:control r:id="rId62" w:name="DefaultOcxName56" w:shapeid="_x0000_i132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Vị trí của hạt nhân và các êlectron trong nguyên tử.</w:t>
      </w:r>
    </w:p>
    <w:p w14:paraId="7F4AE0A9" w14:textId="14AA474B"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2467D0E5">
          <v:shape id="_x0000_i1329" type="#_x0000_t75" style="width:18pt;height:15.6pt" o:ole="">
            <v:imagedata r:id="rId4" o:title=""/>
          </v:shape>
          <w:control r:id="rId63" w:name="DefaultOcxName57" w:shapeid="_x0000_i132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Dạng quỹ đạo của các êlectron.</w:t>
      </w:r>
    </w:p>
    <w:p w14:paraId="7699A67B" w14:textId="1EA0050F"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DC5B496">
          <v:shape id="_x0000_i1332" type="#_x0000_t75" style="width:18pt;height:15.6pt" o:ole="">
            <v:imagedata r:id="rId4" o:title=""/>
          </v:shape>
          <w:control r:id="rId64" w:name="DefaultOcxName58" w:shapeid="_x0000_i133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Lực tương tác giữa hạt nhân và êlectron.</w:t>
      </w:r>
    </w:p>
    <w:p w14:paraId="7F94BCE2" w14:textId="58B898C7"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64ADBEB3">
          <v:shape id="_x0000_i1335" type="#_x0000_t75" style="width:18pt;height:15.6pt" o:ole="">
            <v:imagedata r:id="rId4" o:title=""/>
          </v:shape>
          <w:control r:id="rId65" w:name="DefaultOcxName59" w:shapeid="_x0000_i1335"/>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D. Nguyên tử chỉ tồn tại những trạng thái có năng lượng xác định.</w:t>
      </w:r>
    </w:p>
    <w:p w14:paraId="081F2237"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72564">
        <w:rPr>
          <w:rFonts w:ascii="Segoe UI" w:eastAsia="Times New Roman" w:hAnsi="Segoe UI" w:cs="Segoe UI"/>
          <w:color w:val="212529"/>
          <w:sz w:val="24"/>
          <w:szCs w:val="24"/>
        </w:rPr>
        <w:t>: Đối với nguyên tử hiđrô, mức năng lượng tương ứng với quỹ đạo K là EK=-13,6 eV, ứng với quỹ đạo N là EN=-0,85 eV. Khi êlectron chuyển từ N về K thì phát ra bức xạ có bước sóng:</w:t>
      </w:r>
    </w:p>
    <w:p w14:paraId="2D70520D" w14:textId="1E70D850"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7879BB8E">
          <v:shape id="_x0000_i1338" type="#_x0000_t75" style="width:18pt;height:15.6pt" o:ole="">
            <v:imagedata r:id="rId4" o:title=""/>
          </v:shape>
          <w:control r:id="rId66" w:name="DefaultOcxName60" w:shapeid="_x0000_i133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0,6563 μm</w:t>
      </w:r>
    </w:p>
    <w:p w14:paraId="49088DCB" w14:textId="4A161F71"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711D3151">
          <v:shape id="_x0000_i1341" type="#_x0000_t75" style="width:18pt;height:15.6pt" o:ole="">
            <v:imagedata r:id="rId4" o:title=""/>
          </v:shape>
          <w:control r:id="rId67" w:name="DefaultOcxName61" w:shapeid="_x0000_i134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1,875 μm</w:t>
      </w:r>
    </w:p>
    <w:p w14:paraId="6834931D" w14:textId="1D62E56D"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07F9DEA6">
          <v:shape id="_x0000_i1344" type="#_x0000_t75" style="width:18pt;height:15.6pt" o:ole="">
            <v:imagedata r:id="rId4" o:title=""/>
          </v:shape>
          <w:control r:id="rId68" w:name="DefaultOcxName62" w:shapeid="_x0000_i1344"/>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C. 0,0972 μm</w:t>
      </w:r>
    </w:p>
    <w:p w14:paraId="43FCAEBB" w14:textId="61AA8812"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17DF4147">
          <v:shape id="_x0000_i1347" type="#_x0000_t75" style="width:18pt;height:15.6pt" o:ole="">
            <v:imagedata r:id="rId4" o:title=""/>
          </v:shape>
          <w:control r:id="rId69" w:name="DefaultOcxName63" w:shapeid="_x0000_i1347"/>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0,125 μm</w:t>
      </w:r>
    </w:p>
    <w:p w14:paraId="4FC804B0"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lastRenderedPageBreak/>
        <w:t>$c$1</w:t>
      </w:r>
      <w:r w:rsidRPr="00072564">
        <w:rPr>
          <w:rFonts w:ascii="Segoe UI" w:eastAsia="Times New Roman" w:hAnsi="Segoe UI" w:cs="Segoe UI"/>
          <w:color w:val="212529"/>
          <w:sz w:val="24"/>
          <w:szCs w:val="24"/>
        </w:rPr>
        <w:t>: Xét nguyên tử hiđrô theo mẫu nguyên tử Bo. Khi êlectron chuyển từ quỹ đạo N sang quỹ đạo L thì lực hút giữa êlectron và hạt nhân:</w:t>
      </w:r>
    </w:p>
    <w:p w14:paraId="4768BC16" w14:textId="1932BD29"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AD7F265">
          <v:shape id="_x0000_i1350" type="#_x0000_t75" style="width:18pt;height:15.6pt" o:ole="">
            <v:imagedata r:id="rId4" o:title=""/>
          </v:shape>
          <w:control r:id="rId70" w:name="DefaultOcxName64" w:shapeid="_x0000_i135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giảm 16 lần.</w:t>
      </w:r>
    </w:p>
    <w:p w14:paraId="18048444" w14:textId="52D55013"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797AEFF8">
          <v:shape id="_x0000_i1353" type="#_x0000_t75" style="width:18pt;height:15.6pt" o:ole="">
            <v:imagedata r:id="rId4" o:title=""/>
          </v:shape>
          <w:control r:id="rId71" w:name="DefaultOcxName65" w:shapeid="_x0000_i1353"/>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tăng 16 lần.</w:t>
      </w:r>
    </w:p>
    <w:p w14:paraId="0052EA3E" w14:textId="0000EE68"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7C54F0DB">
          <v:shape id="_x0000_i1356" type="#_x0000_t75" style="width:18pt;height:15.6pt" o:ole="">
            <v:imagedata r:id="rId4" o:title=""/>
          </v:shape>
          <w:control r:id="rId72" w:name="DefaultOcxName66" w:shapeid="_x0000_i135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giảm 4 lần.</w:t>
      </w:r>
    </w:p>
    <w:p w14:paraId="07F0EF38" w14:textId="5FEDDB3B"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1A8F3D3">
          <v:shape id="_x0000_i1359" type="#_x0000_t75" style="width:18pt;height:15.6pt" o:ole="">
            <v:imagedata r:id="rId4" o:title=""/>
          </v:shape>
          <w:control r:id="rId73" w:name="DefaultOcxName67" w:shapeid="_x0000_i135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tăng 4 lần.</w:t>
      </w:r>
    </w:p>
    <w:p w14:paraId="4115EEA4"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Chọn phát biểu đúng theo các tiên đề Bo.</w:t>
      </w:r>
    </w:p>
    <w:p w14:paraId="0170F3BF" w14:textId="255BBD52"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299EBFA5">
          <v:shape id="_x0000_i1362" type="#_x0000_t75" style="width:18pt;height:15.6pt" o:ole="">
            <v:imagedata r:id="rId4" o:title=""/>
          </v:shape>
          <w:control r:id="rId74" w:name="DefaultOcxName68" w:shapeid="_x0000_i136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Nguyên tử ở trạng thái có mức năng lượng càng cao thì càng bền vững.</w:t>
      </w:r>
    </w:p>
    <w:p w14:paraId="65439956" w14:textId="67924885"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4A2AD630">
          <v:shape id="_x0000_i1365" type="#_x0000_t75" style="width:18pt;height:15.6pt" o:ole="">
            <v:imagedata r:id="rId4" o:title=""/>
          </v:shape>
          <w:control r:id="rId75" w:name="DefaultOcxName69" w:shapeid="_x0000_i1365"/>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Khi nguyên tử ở trạng thái dừng thì nó có năng lượng xác định.</w:t>
      </w:r>
    </w:p>
    <w:p w14:paraId="6D5E65DC" w14:textId="0C0AF91A"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867C095">
          <v:shape id="_x0000_i1368" type="#_x0000_t75" style="width:18pt;height:15.6pt" o:ole="">
            <v:imagedata r:id="rId4" o:title=""/>
          </v:shape>
          <w:control r:id="rId76" w:name="DefaultOcxName70" w:shapeid="_x0000_i136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Năng lượng của nguyên tửu có thể biến đổi một lượng nhỏ bất kì.</w:t>
      </w:r>
    </w:p>
    <w:p w14:paraId="5976AA9F" w14:textId="34951848"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F540977">
          <v:shape id="_x0000_i1371" type="#_x0000_t75" style="width:18pt;height:15.6pt" o:ole="">
            <v:imagedata r:id="rId4" o:title=""/>
          </v:shape>
          <w:control r:id="rId77" w:name="DefaultOcxName71" w:shapeid="_x0000_i137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Ở trạng thái dừng, nguyên tử không hấp thụ, không bức xạ năng lượng.</w:t>
      </w:r>
    </w:p>
    <w:p w14:paraId="387C7FC9"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$c$3</w:t>
      </w:r>
      <w:r w:rsidRPr="00072564">
        <w:rPr>
          <w:rFonts w:ascii="Segoe UI" w:eastAsia="Times New Roman" w:hAnsi="Segoe UI" w:cs="Segoe UI"/>
          <w:color w:val="212529"/>
          <w:sz w:val="24"/>
          <w:szCs w:val="24"/>
        </w:rPr>
        <w:t>: Để ion hóa nguyên tử H, cần một năng lượng tối thiểu là E = 13,6 eV. Từ đó ta tính được bước sóng ngắn nhất có thể có được trong quang phổ vạch của hiđrô là:</w:t>
      </w:r>
    </w:p>
    <w:p w14:paraId="1B3F1CAF" w14:textId="18B5B02B"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05FC054F">
          <v:shape id="_x0000_i1374" type="#_x0000_t75" style="width:18pt;height:15.6pt" o:ole="">
            <v:imagedata r:id="rId4" o:title=""/>
          </v:shape>
          <w:control r:id="rId78" w:name="DefaultOcxName72" w:shapeid="_x0000_i1374"/>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A. 91,34</w:t>
      </w:r>
    </w:p>
    <w:p w14:paraId="5F3C372B" w14:textId="5254F9AB"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0644A8B">
          <v:shape id="_x0000_i1377" type="#_x0000_t75" style="width:18pt;height:15.6pt" o:ole="">
            <v:imagedata r:id="rId4" o:title=""/>
          </v:shape>
          <w:control r:id="rId79" w:name="DefaultOcxName73" w:shapeid="_x0000_i1377"/>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65,36</w:t>
      </w:r>
    </w:p>
    <w:p w14:paraId="241D6568" w14:textId="39164A3B"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128C7BBC">
          <v:shape id="_x0000_i1380" type="#_x0000_t75" style="width:18pt;height:15.6pt" o:ole="">
            <v:imagedata r:id="rId4" o:title=""/>
          </v:shape>
          <w:control r:id="rId80" w:name="DefaultOcxName74" w:shapeid="_x0000_i138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12,15</w:t>
      </w:r>
    </w:p>
    <w:p w14:paraId="16C81921" w14:textId="3565DB13"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273887B">
          <v:shape id="_x0000_i1383" type="#_x0000_t75" style="width:18pt;height:15.6pt" o:ole="">
            <v:imagedata r:id="rId4" o:title=""/>
          </v:shape>
          <w:control r:id="rId81" w:name="DefaultOcxName75" w:shapeid="_x0000_i1383"/>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90,51</w:t>
      </w:r>
    </w:p>
    <w:p w14:paraId="1578D25E"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Trong nguyên tử Hiđrô, bán kính Bo là r0 =5,3.10^-11m. Bán kính quỹ đạo dừng của trạng thái kích thích thứ 3 là:</w:t>
      </w:r>
    </w:p>
    <w:p w14:paraId="572B2FA5" w14:textId="4DE44536"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15479E78">
          <v:shape id="_x0000_i1386" type="#_x0000_t75" style="width:18pt;height:15.6pt" o:ole="">
            <v:imagedata r:id="rId4" o:title=""/>
          </v:shape>
          <w:control r:id="rId82" w:name="DefaultOcxName76" w:shapeid="_x0000_i138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132,5.10^-11m.</w:t>
      </w:r>
    </w:p>
    <w:p w14:paraId="2ECFC26E" w14:textId="4E132214"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77971584">
          <v:shape id="_x0000_i1389" type="#_x0000_t75" style="width:18pt;height:15.6pt" o:ole="">
            <v:imagedata r:id="rId4" o:title=""/>
          </v:shape>
          <w:control r:id="rId83" w:name="DefaultOcxName77" w:shapeid="_x0000_i138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21,2.10^-11m.</w:t>
      </w:r>
    </w:p>
    <w:p w14:paraId="7362C89B" w14:textId="47A5852E"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7A21646F">
          <v:shape id="_x0000_i1392" type="#_x0000_t75" style="width:18pt;height:15.6pt" o:ole="">
            <v:imagedata r:id="rId4" o:title=""/>
          </v:shape>
          <w:control r:id="rId84" w:name="DefaultOcxName78" w:shapeid="_x0000_i1392"/>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C. 84,8.10^-11m.</w:t>
      </w:r>
    </w:p>
    <w:p w14:paraId="2FB6C990" w14:textId="43B2E6FD"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E16DD59">
          <v:shape id="_x0000_i1395" type="#_x0000_t75" style="width:18pt;height:15.6pt" o:ole="">
            <v:imagedata r:id="rId4" o:title=""/>
          </v:shape>
          <w:control r:id="rId85" w:name="DefaultOcxName79" w:shapeid="_x0000_i139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47,7.1010^-11m.</w:t>
      </w:r>
    </w:p>
    <w:p w14:paraId="125F587B"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$c$3</w:t>
      </w:r>
      <w:r w:rsidRPr="00072564">
        <w:rPr>
          <w:rFonts w:ascii="Segoe UI" w:eastAsia="Times New Roman" w:hAnsi="Segoe UI" w:cs="Segoe UI"/>
          <w:color w:val="212529"/>
          <w:sz w:val="24"/>
          <w:szCs w:val="24"/>
        </w:rPr>
        <w:t>: Trong nguyên tử hidro, bán kính Bo là r0 = 5,3.10^-11 m. Ở một trạng thái kích thích của nguyên tử hidro, electron chuyển động trên quỹ đạo dừng có bán kính r = 1,325.10-9 m. Quỹ đạo đó là:</w:t>
      </w:r>
    </w:p>
    <w:p w14:paraId="6ED21EE1" w14:textId="3B2886C0"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7E36963D">
          <v:shape id="_x0000_i1398" type="#_x0000_t75" style="width:18pt;height:15.6pt" o:ole="">
            <v:imagedata r:id="rId4" o:title=""/>
          </v:shape>
          <w:control r:id="rId86" w:name="DefaultOcxName80" w:shapeid="_x0000_i1398"/>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A. O</w:t>
      </w:r>
    </w:p>
    <w:p w14:paraId="0DF7806C" w14:textId="627FDC85"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0F2EAC8E">
          <v:shape id="_x0000_i1401" type="#_x0000_t75" style="width:18pt;height:15.6pt" o:ole="">
            <v:imagedata r:id="rId4" o:title=""/>
          </v:shape>
          <w:control r:id="rId87" w:name="DefaultOcxName81" w:shapeid="_x0000_i140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N</w:t>
      </w:r>
    </w:p>
    <w:p w14:paraId="6B066B40" w14:textId="1BBBB950"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0C9E89F2">
          <v:shape id="_x0000_i1404" type="#_x0000_t75" style="width:18pt;height:15.6pt" o:ole="">
            <v:imagedata r:id="rId4" o:title=""/>
          </v:shape>
          <w:control r:id="rId88" w:name="DefaultOcxName82" w:shapeid="_x0000_i1404"/>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L</w:t>
      </w:r>
    </w:p>
    <w:p w14:paraId="704D630B" w14:textId="65BDE5F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91ED1E5">
          <v:shape id="_x0000_i1407" type="#_x0000_t75" style="width:18pt;height:15.6pt" o:ole="">
            <v:imagedata r:id="rId4" o:title=""/>
          </v:shape>
          <w:control r:id="rId89" w:name="DefaultOcxName83" w:shapeid="_x0000_i1407"/>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M</w:t>
      </w:r>
    </w:p>
    <w:p w14:paraId="63DD934E"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$c$3</w:t>
      </w:r>
      <w:r w:rsidRPr="00072564">
        <w:rPr>
          <w:rFonts w:ascii="Segoe UI" w:eastAsia="Times New Roman" w:hAnsi="Segoe UI" w:cs="Segoe UI"/>
          <w:color w:val="212529"/>
          <w:sz w:val="24"/>
          <w:szCs w:val="24"/>
        </w:rPr>
        <w:t>: Hai vạch quang phổ ứng với các dịch chuyển từ quỹ đạo L về K và từ M về L của nguyên tử hiđro có bước sóng lần lượt là λ1 = 1216 (Ao), λ2 = 6563 (Ao). Biết mức năng lượng của trạng thái kích thích thứ hai là –1,51 (eV). Cho eV = 1,6.10^–19J, hằng số Plăng h = 6,625.10^–34J.s và tốc độ ánh sáng trong chân không c = 3.108 m/s. Tính mức năng lượng của trạng thái cơ bản theo đơn vị (eV).</w:t>
      </w:r>
    </w:p>
    <w:p w14:paraId="46691058" w14:textId="7546B236"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E6714E2">
          <v:shape id="_x0000_i1410" type="#_x0000_t75" style="width:18pt;height:15.6pt" o:ole="">
            <v:imagedata r:id="rId4" o:title=""/>
          </v:shape>
          <w:control r:id="rId90" w:name="DefaultOcxName84" w:shapeid="_x0000_i141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–13,6 eV.</w:t>
      </w:r>
    </w:p>
    <w:p w14:paraId="47A4E738" w14:textId="18B4098A"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lastRenderedPageBreak/>
        <w:object w:dxaOrig="1440" w:dyaOrig="1440" w14:anchorId="03990204">
          <v:shape id="_x0000_i1413" type="#_x0000_t75" style="width:18pt;height:15.6pt" o:ole="">
            <v:imagedata r:id="rId4" o:title=""/>
          </v:shape>
          <w:control r:id="rId91" w:name="DefaultOcxName85" w:shapeid="_x0000_i1413"/>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–13,62 eV.</w:t>
      </w:r>
    </w:p>
    <w:p w14:paraId="1C4734B9" w14:textId="0A8C1F73"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1FEEF3C0">
          <v:shape id="_x0000_i1416" type="#_x0000_t75" style="width:18pt;height:15.6pt" o:ole="">
            <v:imagedata r:id="rId4" o:title=""/>
          </v:shape>
          <w:control r:id="rId92" w:name="DefaultOcxName86" w:shapeid="_x0000_i141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–13,64 eV.</w:t>
      </w:r>
    </w:p>
    <w:p w14:paraId="72BE6DD4" w14:textId="2880B972"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2D09CB3E">
          <v:shape id="_x0000_i1419" type="#_x0000_t75" style="width:18pt;height:15.6pt" o:ole="">
            <v:imagedata r:id="rId4" o:title=""/>
          </v:shape>
          <w:control r:id="rId93" w:name="DefaultOcxName87" w:shapeid="_x0000_i141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–13,43 eV.</w:t>
      </w:r>
    </w:p>
    <w:p w14:paraId="0E8848F1"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Quỹ đạo của êlectron trong nguyên tử hiđrô ở trạng thái En có bán kính</w:t>
      </w:r>
    </w:p>
    <w:p w14:paraId="1D6300D2" w14:textId="0493DF85"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BC6CFBB">
          <v:shape id="_x0000_i1422" type="#_x0000_t75" style="width:18pt;height:15.6pt" o:ole="">
            <v:imagedata r:id="rId4" o:title=""/>
          </v:shape>
          <w:control r:id="rId94" w:name="DefaultOcxName88" w:shapeid="_x0000_i142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tỉ lệ thuận n</w:t>
      </w:r>
    </w:p>
    <w:p w14:paraId="7A2345C3" w14:textId="3D16E7FF"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451C1A57">
          <v:shape id="_x0000_i1425" type="#_x0000_t75" style="width:18pt;height:15.6pt" o:ole="">
            <v:imagedata r:id="rId4" o:title=""/>
          </v:shape>
          <w:control r:id="rId95" w:name="DefaultOcxName89" w:shapeid="_x0000_i1425"/>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tỉ lệ nghịch với n</w:t>
      </w:r>
    </w:p>
    <w:p w14:paraId="36384300" w14:textId="6D6DC52E"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622B5A8A">
          <v:shape id="_x0000_i1428" type="#_x0000_t75" style="width:18pt;height:15.6pt" o:ole="">
            <v:imagedata r:id="rId4" o:title=""/>
          </v:shape>
          <w:control r:id="rId96" w:name="DefaultOcxName90" w:shapeid="_x0000_i1428"/>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C. tỉ lệ thuận với n2</w:t>
      </w:r>
    </w:p>
    <w:p w14:paraId="276F25E7" w14:textId="31CE0D9A"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43D3F4B">
          <v:shape id="_x0000_i1431" type="#_x0000_t75" style="width:18pt;height:15.6pt" o:ole="">
            <v:imagedata r:id="rId4" o:title=""/>
          </v:shape>
          <w:control r:id="rId97" w:name="DefaultOcxName91" w:shapeid="_x0000_i143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tỉ lệ nghịch với n2</w:t>
      </w:r>
    </w:p>
    <w:p w14:paraId="6E0DCCA8"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Trong nguyên tử Hiđrô khi êlectron nhảy từ quỹ đạo N về quỹ đạo K thì nguyên tử phát ra bức xạ có bước sóng λ1, khi êlectron nhảy từ quỹ đạo M về quỹ đạo L thì nguyên tử phát ra bức xạ có bước sóng là λ2. Chọn phương án đúng:</w:t>
      </w:r>
    </w:p>
    <w:p w14:paraId="22713CA6" w14:textId="7D99358F"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2CB1EDF3">
          <v:shape id="_x0000_i1434" type="#_x0000_t75" style="width:18pt;height:15.6pt" o:ole="">
            <v:imagedata r:id="rId4" o:title=""/>
          </v:shape>
          <w:control r:id="rId98" w:name="DefaultOcxName92" w:shapeid="_x0000_i1434"/>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3λ1 = 4λ2.</w:t>
      </w:r>
    </w:p>
    <w:p w14:paraId="6D306A45" w14:textId="1A023B17"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4102449D">
          <v:shape id="_x0000_i1437" type="#_x0000_t75" style="width:18pt;height:15.6pt" o:ole="">
            <v:imagedata r:id="rId4" o:title=""/>
          </v:shape>
          <w:control r:id="rId99" w:name="DefaultOcxName93" w:shapeid="_x0000_i1437"/>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27λ1 = 4λ2.</w:t>
      </w:r>
    </w:p>
    <w:p w14:paraId="7569BB38" w14:textId="306B4DCB"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0F0F23DD">
          <v:shape id="_x0000_i1440" type="#_x0000_t75" style="width:18pt;height:15.6pt" o:ole="">
            <v:imagedata r:id="rId4" o:title=""/>
          </v:shape>
          <w:control r:id="rId100" w:name="DefaultOcxName94" w:shapeid="_x0000_i144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25λ1 = 25λ2.</w:t>
      </w:r>
    </w:p>
    <w:p w14:paraId="744051BF" w14:textId="5E5168C1"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52DF8D2E">
          <v:shape id="_x0000_i1443" type="#_x0000_t75" style="width:18pt;height:15.6pt" o:ole="">
            <v:imagedata r:id="rId4" o:title=""/>
          </v:shape>
          <w:control r:id="rId101" w:name="DefaultOcxName95" w:shapeid="_x0000_i1443"/>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256λ1 = 675λ2.</w:t>
      </w:r>
    </w:p>
    <w:p w14:paraId="628CF6B5"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Khi êlectron ở quỹ đạo dừng K thì năng lượng của nguyên tử hiđrô là –13,6eV còn khi ở quỹ đạo dừng M thì năng lượng đó là –1,5eV. Khi êlectron chuyển từ quỹ đạo dừng M về quỹ đạo dừng K thì nguyên tử hiđrô phát ra phôtôn ứng với bức xạ có bước sóng:</w:t>
      </w:r>
    </w:p>
    <w:p w14:paraId="54E1745D" w14:textId="70CC1F2A"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5380AE1">
          <v:shape id="_x0000_i1446" type="#_x0000_t75" style="width:18pt;height:15.6pt" o:ole="">
            <v:imagedata r:id="rId4" o:title=""/>
          </v:shape>
          <w:control r:id="rId102" w:name="DefaultOcxName96" w:shapeid="_x0000_i144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102,7 pm</w:t>
      </w:r>
    </w:p>
    <w:p w14:paraId="683A023A" w14:textId="482C3414"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2064C88">
          <v:shape id="_x0000_i1449" type="#_x0000_t75" style="width:18pt;height:15.6pt" o:ole="">
            <v:imagedata r:id="rId4" o:title=""/>
          </v:shape>
          <w:control r:id="rId103" w:name="DefaultOcxName97" w:shapeid="_x0000_i144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102,7 mm.</w:t>
      </w:r>
    </w:p>
    <w:p w14:paraId="1474613C" w14:textId="3A85D736"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6B2BB5F">
          <v:shape id="_x0000_i1452" type="#_x0000_t75" style="width:18pt;height:15.6pt" o:ole="">
            <v:imagedata r:id="rId4" o:title=""/>
          </v:shape>
          <w:control r:id="rId104" w:name="DefaultOcxName98" w:shapeid="_x0000_i145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102,7 μm.</w:t>
      </w:r>
    </w:p>
    <w:p w14:paraId="4FC2FF6E" w14:textId="37B678F6"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01CB0DAC">
          <v:shape id="_x0000_i1455" type="#_x0000_t75" style="width:18pt;height:15.6pt" o:ole="">
            <v:imagedata r:id="rId4" o:title=""/>
          </v:shape>
          <w:control r:id="rId105" w:name="DefaultOcxName99" w:shapeid="_x0000_i1455"/>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D. 102,7 nm.</w:t>
      </w:r>
    </w:p>
    <w:p w14:paraId="06CE077D"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Chỉ ra nhận xét sai khi nói về trạng thái dừng của nguyên tử</w:t>
      </w:r>
    </w:p>
    <w:p w14:paraId="290208CC" w14:textId="4B7EE32C"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5D83103">
          <v:shape id="_x0000_i1458" type="#_x0000_t75" style="width:18pt;height:15.6pt" o:ole="">
            <v:imagedata r:id="rId4" o:title=""/>
          </v:shape>
          <w:control r:id="rId106" w:name="DefaultOcxName100" w:shapeid="_x0000_i145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Trạng thái dừng là trạng thái có năng lượng xác định.</w:t>
      </w:r>
    </w:p>
    <w:p w14:paraId="4E185166" w14:textId="5139B3DF"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1DD1C68">
          <v:shape id="_x0000_i1461" type="#_x0000_t75" style="width:18pt;height:15.6pt" o:ole="">
            <v:imagedata r:id="rId4" o:title=""/>
          </v:shape>
          <w:control r:id="rId107" w:name="DefaultOcxName101" w:shapeid="_x0000_i146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Nguyên từ chỉ tồn tại trong các trạng thái dừng.</w:t>
      </w:r>
    </w:p>
    <w:p w14:paraId="15F7A759" w14:textId="684FED9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0A9783DF">
          <v:shape id="_x0000_i1464" type="#_x0000_t75" style="width:18pt;height:15.6pt" o:ole="">
            <v:imagedata r:id="rId4" o:title=""/>
          </v:shape>
          <w:control r:id="rId108" w:name="DefaultOcxName102" w:shapeid="_x0000_i1464"/>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Ở trạng thái dừng, nguyên tử không bức xạ năng lượng.</w:t>
      </w:r>
    </w:p>
    <w:p w14:paraId="58DBCD62" w14:textId="77D9CA7D"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71AABD6D">
          <v:shape id="_x0000_i1467" type="#_x0000_t75" style="width:18pt;height:15.6pt" o:ole="">
            <v:imagedata r:id="rId4" o:title=""/>
          </v:shape>
          <w:control r:id="rId109" w:name="DefaultOcxName103" w:shapeid="_x0000_i1467"/>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D. Khi nguyên tử chuyển từ trạng thái dừng này sang trạng thái dừng khác thì luôn phát ra một photon.</w:t>
      </w:r>
    </w:p>
    <w:p w14:paraId="03631075"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Êlectron trong trạng thái cơ bản của nguyên tử hiđrô:</w:t>
      </w:r>
    </w:p>
    <w:p w14:paraId="0A7B028B" w14:textId="393695DF"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E320060">
          <v:shape id="_x0000_i1470" type="#_x0000_t75" style="width:18pt;height:15.6pt" o:ole="">
            <v:imagedata r:id="rId4" o:title=""/>
          </v:shape>
          <w:control r:id="rId110" w:name="DefaultOcxName104" w:shapeid="_x0000_i1470"/>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ở quỹ đạo xa hạt nhân nhất</w:t>
      </w:r>
    </w:p>
    <w:p w14:paraId="2C1D3E27" w14:textId="3109DDAE"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1F452D6E">
          <v:shape id="_x0000_i1473" type="#_x0000_t75" style="width:18pt;height:15.6pt" o:ole="">
            <v:imagedata r:id="rId4" o:title=""/>
          </v:shape>
          <w:control r:id="rId111" w:name="DefaultOcxName105" w:shapeid="_x0000_i1473"/>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ở quỹ đạo gần hạt nhân nhất</w:t>
      </w:r>
    </w:p>
    <w:p w14:paraId="78E625B9" w14:textId="602162E1"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BECA489">
          <v:shape id="_x0000_i1476" type="#_x0000_t75" style="width:18pt;height:15.6pt" o:ole="">
            <v:imagedata r:id="rId4" o:title=""/>
          </v:shape>
          <w:control r:id="rId112" w:name="DefaultOcxName106" w:shapeid="_x0000_i1476"/>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có động năng nhỏ nhất</w:t>
      </w:r>
    </w:p>
    <w:p w14:paraId="304215F5" w14:textId="6B9FC20F"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0070F1DE">
          <v:shape id="_x0000_i1479" type="#_x0000_t75" style="width:18pt;height:15.6pt" o:ole="">
            <v:imagedata r:id="rId4" o:title=""/>
          </v:shape>
          <w:control r:id="rId113" w:name="DefaultOcxName107" w:shapeid="_x0000_i1479"/>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có động lượng nhỏ nhất</w:t>
      </w:r>
    </w:p>
    <w:p w14:paraId="72511345"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xml:space="preserve">: Đối với nguyên tử hiđrô, cho biết năng lượng của nguyên tử ở trạng thái dừng dược tính theo công thức En=-13,6/n2 (tính bằng eV) với n = 1, 2, 3,.... Khi êlectron </w:t>
      </w:r>
      <w:r w:rsidRPr="00072564">
        <w:rPr>
          <w:rFonts w:ascii="Segoe UI" w:eastAsia="Times New Roman" w:hAnsi="Segoe UI" w:cs="Segoe UI"/>
          <w:color w:val="212529"/>
          <w:sz w:val="24"/>
          <w:szCs w:val="24"/>
        </w:rPr>
        <w:lastRenderedPageBreak/>
        <w:t>chuyển từ trạng thái dừng ứng với n = 4 về trạng thái dừng ứng với n = 1 thì sẽ phát ra bức xạ có tần số</w:t>
      </w:r>
    </w:p>
    <w:p w14:paraId="2B5D31E8" w14:textId="60AD6F58"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07FB79D0">
          <v:shape id="_x0000_i1482" type="#_x0000_t75" style="width:18pt;height:15.6pt" o:ole="">
            <v:imagedata r:id="rId4" o:title=""/>
          </v:shape>
          <w:control r:id="rId114" w:name="DefaultOcxName108" w:shapeid="_x0000_i1482"/>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2,927.10^14 Hz</w:t>
      </w:r>
    </w:p>
    <w:p w14:paraId="3150643A" w14:textId="3BFC2CCA"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557CE1D3">
          <v:shape id="_x0000_i1485" type="#_x0000_t75" style="width:18pt;height:15.6pt" o:ole="">
            <v:imagedata r:id="rId4" o:title=""/>
          </v:shape>
          <w:control r:id="rId115" w:name="DefaultOcxName109" w:shapeid="_x0000_i1485"/>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B. 3,079.10^15 Hz</w:t>
      </w:r>
    </w:p>
    <w:p w14:paraId="7421E1D4" w14:textId="3A15BE41"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32F04903">
          <v:shape id="_x0000_i1488" type="#_x0000_t75" style="width:18pt;height:15.6pt" o:ole="">
            <v:imagedata r:id="rId4" o:title=""/>
          </v:shape>
          <w:control r:id="rId116" w:name="DefaultOcxName110" w:shapeid="_x0000_i1488"/>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C. 3,284.10^16 Hz</w:t>
      </w:r>
    </w:p>
    <w:p w14:paraId="52E17D46" w14:textId="7DAF5926"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472DC2B8">
          <v:shape id="_x0000_i1491" type="#_x0000_t75" style="width:18pt;height:15.6pt" o:ole="">
            <v:imagedata r:id="rId4" o:title=""/>
          </v:shape>
          <w:control r:id="rId117" w:name="DefaultOcxName111" w:shapeid="_x0000_i1491"/>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4,572.10^14 Hz</w:t>
      </w:r>
    </w:p>
    <w:p w14:paraId="2F8FB8A1" w14:textId="77777777"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72564">
        <w:rPr>
          <w:rFonts w:ascii="Segoe UI" w:eastAsia="Times New Roman" w:hAnsi="Segoe UI" w:cs="Segoe UI"/>
          <w:color w:val="212529"/>
          <w:sz w:val="24"/>
          <w:szCs w:val="24"/>
        </w:rPr>
        <w:t>: Nếu êlectron trong một số nguyên tử hiđrô đều ở quỹ đạo dừng O thì số vạch quang phổ do các nguyên tử này có thể phát ra là:</w:t>
      </w:r>
    </w:p>
    <w:p w14:paraId="37AAB5EE" w14:textId="258F8265"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4193E363">
          <v:shape id="_x0000_i1494" type="#_x0000_t75" style="width:18pt;height:15.6pt" o:ole="">
            <v:imagedata r:id="rId4" o:title=""/>
          </v:shape>
          <w:control r:id="rId118" w:name="DefaultOcxName112" w:shapeid="_x0000_i1494"/>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A. 5</w:t>
      </w:r>
    </w:p>
    <w:p w14:paraId="2B124334" w14:textId="2491D939"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1871EEF">
          <v:shape id="_x0000_i1497" type="#_x0000_t75" style="width:18pt;height:15.6pt" o:ole="">
            <v:imagedata r:id="rId4" o:title=""/>
          </v:shape>
          <w:control r:id="rId119" w:name="DefaultOcxName113" w:shapeid="_x0000_i1497"/>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B. 8</w:t>
      </w:r>
    </w:p>
    <w:p w14:paraId="76A8F043" w14:textId="0DCF5E69" w:rsidR="00072564" w:rsidRPr="00072564" w:rsidRDefault="00072564" w:rsidP="00072564">
      <w:pPr>
        <w:shd w:val="clear" w:color="auto" w:fill="FFFFFF"/>
        <w:spacing w:after="0" w:line="240" w:lineRule="auto"/>
        <w:rPr>
          <w:rFonts w:ascii="Segoe UI" w:eastAsia="Times New Roman" w:hAnsi="Segoe UI" w:cs="Segoe UI"/>
          <w:color w:val="DA1833"/>
          <w:sz w:val="24"/>
          <w:szCs w:val="24"/>
        </w:rPr>
      </w:pPr>
      <w:r w:rsidRPr="00072564">
        <w:rPr>
          <w:rFonts w:ascii="Segoe UI" w:eastAsia="Times New Roman" w:hAnsi="Segoe UI" w:cs="Segoe UI"/>
          <w:color w:val="DA1833"/>
          <w:sz w:val="24"/>
          <w:szCs w:val="24"/>
        </w:rPr>
        <w:object w:dxaOrig="1440" w:dyaOrig="1440" w14:anchorId="17BAAC17">
          <v:shape id="_x0000_i1500" type="#_x0000_t75" style="width:18pt;height:15.6pt" o:ole="">
            <v:imagedata r:id="rId4" o:title=""/>
          </v:shape>
          <w:control r:id="rId120" w:name="DefaultOcxName114" w:shapeid="_x0000_i1500"/>
        </w:object>
      </w:r>
      <w:r>
        <w:rPr>
          <w:rFonts w:ascii="Segoe UI" w:eastAsia="Times New Roman" w:hAnsi="Segoe UI" w:cs="Segoe UI"/>
          <w:color w:val="DA1833"/>
          <w:sz w:val="24"/>
          <w:szCs w:val="24"/>
          <w:lang w:val="vi-VN"/>
        </w:rPr>
        <w:t>$*$</w:t>
      </w:r>
      <w:r w:rsidRPr="00072564">
        <w:rPr>
          <w:rFonts w:ascii="Segoe UI" w:eastAsia="Times New Roman" w:hAnsi="Segoe UI" w:cs="Segoe UI"/>
          <w:color w:val="DA1833"/>
          <w:sz w:val="24"/>
          <w:szCs w:val="24"/>
        </w:rPr>
        <w:t>C. 10</w:t>
      </w:r>
    </w:p>
    <w:p w14:paraId="4A163A64" w14:textId="105614D5" w:rsidR="00072564" w:rsidRPr="00072564" w:rsidRDefault="00072564" w:rsidP="00072564">
      <w:pPr>
        <w:shd w:val="clear" w:color="auto" w:fill="FFFFFF"/>
        <w:spacing w:after="0" w:line="240" w:lineRule="auto"/>
        <w:rPr>
          <w:rFonts w:ascii="Segoe UI" w:eastAsia="Times New Roman" w:hAnsi="Segoe UI" w:cs="Segoe UI"/>
          <w:color w:val="212529"/>
          <w:sz w:val="24"/>
          <w:szCs w:val="24"/>
        </w:rPr>
      </w:pPr>
      <w:r w:rsidRPr="00072564">
        <w:rPr>
          <w:rFonts w:ascii="Segoe UI" w:eastAsia="Times New Roman" w:hAnsi="Segoe UI" w:cs="Segoe UI"/>
          <w:color w:val="212529"/>
          <w:sz w:val="24"/>
          <w:szCs w:val="24"/>
        </w:rPr>
        <w:object w:dxaOrig="1440" w:dyaOrig="1440" w14:anchorId="6F68AC18">
          <v:shape id="_x0000_i1503" type="#_x0000_t75" style="width:18pt;height:15.6pt" o:ole="">
            <v:imagedata r:id="rId4" o:title=""/>
          </v:shape>
          <w:control r:id="rId121" w:name="DefaultOcxName115" w:shapeid="_x0000_i1503"/>
        </w:object>
      </w:r>
      <w:r>
        <w:rPr>
          <w:rFonts w:ascii="Segoe UI" w:eastAsia="Times New Roman" w:hAnsi="Segoe UI" w:cs="Segoe UI"/>
          <w:color w:val="212529"/>
          <w:sz w:val="24"/>
          <w:szCs w:val="24"/>
          <w:lang w:val="vi-VN"/>
        </w:rPr>
        <w:t>$$</w:t>
      </w:r>
      <w:r w:rsidRPr="00072564">
        <w:rPr>
          <w:rFonts w:ascii="Segoe UI" w:eastAsia="Times New Roman" w:hAnsi="Segoe UI" w:cs="Segoe UI"/>
          <w:color w:val="212529"/>
          <w:sz w:val="24"/>
          <w:szCs w:val="24"/>
        </w:rPr>
        <w:t>D. 12</w:t>
      </w:r>
    </w:p>
    <w:p w14:paraId="51CAF880" w14:textId="77777777" w:rsidR="002A602B" w:rsidRDefault="002A602B"/>
    <w:sectPr w:rsidR="002A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2564"/>
    <w:rsid w:val="00072564"/>
    <w:rsid w:val="002A602B"/>
    <w:rsid w:val="00E732DB"/>
    <w:rsid w:val="00EE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2"/>
    <o:shapelayout v:ext="edit">
      <o:idmap v:ext="edit" data="1"/>
    </o:shapelayout>
  </w:shapeDefaults>
  <w:decimalSymbol w:val="."/>
  <w:listSeparator w:val=","/>
  <w14:docId w14:val="640F9868"/>
  <w15:docId w15:val="{42458091-03F8-4CEE-A8BE-B389E72E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86575">
      <w:bodyDiv w:val="1"/>
      <w:marLeft w:val="0"/>
      <w:marRight w:val="0"/>
      <w:marTop w:val="0"/>
      <w:marBottom w:val="0"/>
      <w:divBdr>
        <w:top w:val="none" w:sz="0" w:space="0" w:color="auto"/>
        <w:left w:val="none" w:sz="0" w:space="0" w:color="auto"/>
        <w:bottom w:val="none" w:sz="0" w:space="0" w:color="auto"/>
        <w:right w:val="none" w:sz="0" w:space="0" w:color="auto"/>
      </w:divBdr>
      <w:divsChild>
        <w:div w:id="193738007">
          <w:marLeft w:val="0"/>
          <w:marRight w:val="0"/>
          <w:marTop w:val="0"/>
          <w:marBottom w:val="0"/>
          <w:divBdr>
            <w:top w:val="none" w:sz="0" w:space="0" w:color="auto"/>
            <w:left w:val="none" w:sz="0" w:space="0" w:color="auto"/>
            <w:bottom w:val="none" w:sz="0" w:space="0" w:color="auto"/>
            <w:right w:val="none" w:sz="0" w:space="0" w:color="auto"/>
          </w:divBdr>
          <w:divsChild>
            <w:div w:id="702219061">
              <w:marLeft w:val="0"/>
              <w:marRight w:val="0"/>
              <w:marTop w:val="0"/>
              <w:marBottom w:val="0"/>
              <w:divBdr>
                <w:top w:val="none" w:sz="0" w:space="0" w:color="auto"/>
                <w:left w:val="none" w:sz="0" w:space="0" w:color="auto"/>
                <w:bottom w:val="none" w:sz="0" w:space="0" w:color="auto"/>
                <w:right w:val="none" w:sz="0" w:space="0" w:color="auto"/>
              </w:divBdr>
              <w:divsChild>
                <w:div w:id="1880587704">
                  <w:marLeft w:val="0"/>
                  <w:marRight w:val="0"/>
                  <w:marTop w:val="0"/>
                  <w:marBottom w:val="0"/>
                  <w:divBdr>
                    <w:top w:val="none" w:sz="0" w:space="0" w:color="auto"/>
                    <w:left w:val="none" w:sz="0" w:space="0" w:color="auto"/>
                    <w:bottom w:val="none" w:sz="0" w:space="0" w:color="auto"/>
                    <w:right w:val="none" w:sz="0" w:space="0" w:color="auto"/>
                  </w:divBdr>
                </w:div>
                <w:div w:id="1116752192">
                  <w:marLeft w:val="0"/>
                  <w:marRight w:val="0"/>
                  <w:marTop w:val="0"/>
                  <w:marBottom w:val="0"/>
                  <w:divBdr>
                    <w:top w:val="none" w:sz="0" w:space="0" w:color="auto"/>
                    <w:left w:val="none" w:sz="0" w:space="0" w:color="auto"/>
                    <w:bottom w:val="none" w:sz="0" w:space="0" w:color="auto"/>
                    <w:right w:val="none" w:sz="0" w:space="0" w:color="auto"/>
                  </w:divBdr>
                  <w:divsChild>
                    <w:div w:id="472718331">
                      <w:marLeft w:val="0"/>
                      <w:marRight w:val="0"/>
                      <w:marTop w:val="0"/>
                      <w:marBottom w:val="0"/>
                      <w:divBdr>
                        <w:top w:val="none" w:sz="0" w:space="0" w:color="auto"/>
                        <w:left w:val="none" w:sz="0" w:space="0" w:color="auto"/>
                        <w:bottom w:val="none" w:sz="0" w:space="0" w:color="auto"/>
                        <w:right w:val="none" w:sz="0" w:space="0" w:color="auto"/>
                      </w:divBdr>
                    </w:div>
                    <w:div w:id="1980185499">
                      <w:marLeft w:val="0"/>
                      <w:marRight w:val="0"/>
                      <w:marTop w:val="0"/>
                      <w:marBottom w:val="0"/>
                      <w:divBdr>
                        <w:top w:val="none" w:sz="0" w:space="0" w:color="auto"/>
                        <w:left w:val="none" w:sz="0" w:space="0" w:color="auto"/>
                        <w:bottom w:val="none" w:sz="0" w:space="0" w:color="auto"/>
                        <w:right w:val="none" w:sz="0" w:space="0" w:color="auto"/>
                      </w:divBdr>
                    </w:div>
                    <w:div w:id="1029187451">
                      <w:marLeft w:val="0"/>
                      <w:marRight w:val="0"/>
                      <w:marTop w:val="0"/>
                      <w:marBottom w:val="0"/>
                      <w:divBdr>
                        <w:top w:val="none" w:sz="0" w:space="0" w:color="auto"/>
                        <w:left w:val="none" w:sz="0" w:space="0" w:color="auto"/>
                        <w:bottom w:val="none" w:sz="0" w:space="0" w:color="auto"/>
                        <w:right w:val="none" w:sz="0" w:space="0" w:color="auto"/>
                      </w:divBdr>
                    </w:div>
                    <w:div w:id="5212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3355">
              <w:marLeft w:val="0"/>
              <w:marRight w:val="0"/>
              <w:marTop w:val="0"/>
              <w:marBottom w:val="0"/>
              <w:divBdr>
                <w:top w:val="none" w:sz="0" w:space="0" w:color="auto"/>
                <w:left w:val="none" w:sz="0" w:space="0" w:color="auto"/>
                <w:bottom w:val="none" w:sz="0" w:space="0" w:color="auto"/>
                <w:right w:val="none" w:sz="0" w:space="0" w:color="auto"/>
              </w:divBdr>
              <w:divsChild>
                <w:div w:id="436104738">
                  <w:marLeft w:val="0"/>
                  <w:marRight w:val="0"/>
                  <w:marTop w:val="0"/>
                  <w:marBottom w:val="0"/>
                  <w:divBdr>
                    <w:top w:val="none" w:sz="0" w:space="0" w:color="auto"/>
                    <w:left w:val="none" w:sz="0" w:space="0" w:color="auto"/>
                    <w:bottom w:val="none" w:sz="0" w:space="0" w:color="auto"/>
                    <w:right w:val="none" w:sz="0" w:space="0" w:color="auto"/>
                  </w:divBdr>
                </w:div>
                <w:div w:id="1779985707">
                  <w:marLeft w:val="0"/>
                  <w:marRight w:val="0"/>
                  <w:marTop w:val="0"/>
                  <w:marBottom w:val="0"/>
                  <w:divBdr>
                    <w:top w:val="none" w:sz="0" w:space="0" w:color="auto"/>
                    <w:left w:val="none" w:sz="0" w:space="0" w:color="auto"/>
                    <w:bottom w:val="none" w:sz="0" w:space="0" w:color="auto"/>
                    <w:right w:val="none" w:sz="0" w:space="0" w:color="auto"/>
                  </w:divBdr>
                  <w:divsChild>
                    <w:div w:id="1064448933">
                      <w:marLeft w:val="0"/>
                      <w:marRight w:val="0"/>
                      <w:marTop w:val="0"/>
                      <w:marBottom w:val="0"/>
                      <w:divBdr>
                        <w:top w:val="none" w:sz="0" w:space="0" w:color="auto"/>
                        <w:left w:val="none" w:sz="0" w:space="0" w:color="auto"/>
                        <w:bottom w:val="none" w:sz="0" w:space="0" w:color="auto"/>
                        <w:right w:val="none" w:sz="0" w:space="0" w:color="auto"/>
                      </w:divBdr>
                    </w:div>
                    <w:div w:id="1542328962">
                      <w:marLeft w:val="0"/>
                      <w:marRight w:val="0"/>
                      <w:marTop w:val="0"/>
                      <w:marBottom w:val="0"/>
                      <w:divBdr>
                        <w:top w:val="none" w:sz="0" w:space="0" w:color="auto"/>
                        <w:left w:val="none" w:sz="0" w:space="0" w:color="auto"/>
                        <w:bottom w:val="none" w:sz="0" w:space="0" w:color="auto"/>
                        <w:right w:val="none" w:sz="0" w:space="0" w:color="auto"/>
                      </w:divBdr>
                    </w:div>
                    <w:div w:id="422117759">
                      <w:marLeft w:val="0"/>
                      <w:marRight w:val="0"/>
                      <w:marTop w:val="0"/>
                      <w:marBottom w:val="0"/>
                      <w:divBdr>
                        <w:top w:val="none" w:sz="0" w:space="0" w:color="auto"/>
                        <w:left w:val="none" w:sz="0" w:space="0" w:color="auto"/>
                        <w:bottom w:val="none" w:sz="0" w:space="0" w:color="auto"/>
                        <w:right w:val="none" w:sz="0" w:space="0" w:color="auto"/>
                      </w:divBdr>
                    </w:div>
                    <w:div w:id="18268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1324">
              <w:marLeft w:val="0"/>
              <w:marRight w:val="0"/>
              <w:marTop w:val="0"/>
              <w:marBottom w:val="0"/>
              <w:divBdr>
                <w:top w:val="none" w:sz="0" w:space="0" w:color="auto"/>
                <w:left w:val="none" w:sz="0" w:space="0" w:color="auto"/>
                <w:bottom w:val="none" w:sz="0" w:space="0" w:color="auto"/>
                <w:right w:val="none" w:sz="0" w:space="0" w:color="auto"/>
              </w:divBdr>
              <w:divsChild>
                <w:div w:id="876967956">
                  <w:marLeft w:val="0"/>
                  <w:marRight w:val="0"/>
                  <w:marTop w:val="0"/>
                  <w:marBottom w:val="0"/>
                  <w:divBdr>
                    <w:top w:val="none" w:sz="0" w:space="0" w:color="auto"/>
                    <w:left w:val="none" w:sz="0" w:space="0" w:color="auto"/>
                    <w:bottom w:val="none" w:sz="0" w:space="0" w:color="auto"/>
                    <w:right w:val="none" w:sz="0" w:space="0" w:color="auto"/>
                  </w:divBdr>
                </w:div>
                <w:div w:id="140663665">
                  <w:marLeft w:val="0"/>
                  <w:marRight w:val="0"/>
                  <w:marTop w:val="0"/>
                  <w:marBottom w:val="0"/>
                  <w:divBdr>
                    <w:top w:val="none" w:sz="0" w:space="0" w:color="auto"/>
                    <w:left w:val="none" w:sz="0" w:space="0" w:color="auto"/>
                    <w:bottom w:val="none" w:sz="0" w:space="0" w:color="auto"/>
                    <w:right w:val="none" w:sz="0" w:space="0" w:color="auto"/>
                  </w:divBdr>
                  <w:divsChild>
                    <w:div w:id="1351102696">
                      <w:marLeft w:val="0"/>
                      <w:marRight w:val="0"/>
                      <w:marTop w:val="0"/>
                      <w:marBottom w:val="0"/>
                      <w:divBdr>
                        <w:top w:val="none" w:sz="0" w:space="0" w:color="auto"/>
                        <w:left w:val="none" w:sz="0" w:space="0" w:color="auto"/>
                        <w:bottom w:val="none" w:sz="0" w:space="0" w:color="auto"/>
                        <w:right w:val="none" w:sz="0" w:space="0" w:color="auto"/>
                      </w:divBdr>
                    </w:div>
                    <w:div w:id="1024752090">
                      <w:marLeft w:val="0"/>
                      <w:marRight w:val="0"/>
                      <w:marTop w:val="0"/>
                      <w:marBottom w:val="0"/>
                      <w:divBdr>
                        <w:top w:val="none" w:sz="0" w:space="0" w:color="auto"/>
                        <w:left w:val="none" w:sz="0" w:space="0" w:color="auto"/>
                        <w:bottom w:val="none" w:sz="0" w:space="0" w:color="auto"/>
                        <w:right w:val="none" w:sz="0" w:space="0" w:color="auto"/>
                      </w:divBdr>
                    </w:div>
                    <w:div w:id="1386755610">
                      <w:marLeft w:val="0"/>
                      <w:marRight w:val="0"/>
                      <w:marTop w:val="0"/>
                      <w:marBottom w:val="0"/>
                      <w:divBdr>
                        <w:top w:val="none" w:sz="0" w:space="0" w:color="auto"/>
                        <w:left w:val="none" w:sz="0" w:space="0" w:color="auto"/>
                        <w:bottom w:val="none" w:sz="0" w:space="0" w:color="auto"/>
                        <w:right w:val="none" w:sz="0" w:space="0" w:color="auto"/>
                      </w:divBdr>
                    </w:div>
                    <w:div w:id="3362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437">
              <w:marLeft w:val="0"/>
              <w:marRight w:val="0"/>
              <w:marTop w:val="0"/>
              <w:marBottom w:val="0"/>
              <w:divBdr>
                <w:top w:val="none" w:sz="0" w:space="0" w:color="auto"/>
                <w:left w:val="none" w:sz="0" w:space="0" w:color="auto"/>
                <w:bottom w:val="none" w:sz="0" w:space="0" w:color="auto"/>
                <w:right w:val="none" w:sz="0" w:space="0" w:color="auto"/>
              </w:divBdr>
              <w:divsChild>
                <w:div w:id="810288289">
                  <w:marLeft w:val="0"/>
                  <w:marRight w:val="0"/>
                  <w:marTop w:val="0"/>
                  <w:marBottom w:val="0"/>
                  <w:divBdr>
                    <w:top w:val="none" w:sz="0" w:space="0" w:color="auto"/>
                    <w:left w:val="none" w:sz="0" w:space="0" w:color="auto"/>
                    <w:bottom w:val="none" w:sz="0" w:space="0" w:color="auto"/>
                    <w:right w:val="none" w:sz="0" w:space="0" w:color="auto"/>
                  </w:divBdr>
                </w:div>
                <w:div w:id="1419904824">
                  <w:marLeft w:val="0"/>
                  <w:marRight w:val="0"/>
                  <w:marTop w:val="0"/>
                  <w:marBottom w:val="0"/>
                  <w:divBdr>
                    <w:top w:val="none" w:sz="0" w:space="0" w:color="auto"/>
                    <w:left w:val="none" w:sz="0" w:space="0" w:color="auto"/>
                    <w:bottom w:val="none" w:sz="0" w:space="0" w:color="auto"/>
                    <w:right w:val="none" w:sz="0" w:space="0" w:color="auto"/>
                  </w:divBdr>
                  <w:divsChild>
                    <w:div w:id="377897543">
                      <w:marLeft w:val="0"/>
                      <w:marRight w:val="0"/>
                      <w:marTop w:val="0"/>
                      <w:marBottom w:val="0"/>
                      <w:divBdr>
                        <w:top w:val="none" w:sz="0" w:space="0" w:color="auto"/>
                        <w:left w:val="none" w:sz="0" w:space="0" w:color="auto"/>
                        <w:bottom w:val="none" w:sz="0" w:space="0" w:color="auto"/>
                        <w:right w:val="none" w:sz="0" w:space="0" w:color="auto"/>
                      </w:divBdr>
                    </w:div>
                    <w:div w:id="728384669">
                      <w:marLeft w:val="0"/>
                      <w:marRight w:val="0"/>
                      <w:marTop w:val="0"/>
                      <w:marBottom w:val="0"/>
                      <w:divBdr>
                        <w:top w:val="none" w:sz="0" w:space="0" w:color="auto"/>
                        <w:left w:val="none" w:sz="0" w:space="0" w:color="auto"/>
                        <w:bottom w:val="none" w:sz="0" w:space="0" w:color="auto"/>
                        <w:right w:val="none" w:sz="0" w:space="0" w:color="auto"/>
                      </w:divBdr>
                    </w:div>
                    <w:div w:id="1264263954">
                      <w:marLeft w:val="0"/>
                      <w:marRight w:val="0"/>
                      <w:marTop w:val="0"/>
                      <w:marBottom w:val="0"/>
                      <w:divBdr>
                        <w:top w:val="none" w:sz="0" w:space="0" w:color="auto"/>
                        <w:left w:val="none" w:sz="0" w:space="0" w:color="auto"/>
                        <w:bottom w:val="none" w:sz="0" w:space="0" w:color="auto"/>
                        <w:right w:val="none" w:sz="0" w:space="0" w:color="auto"/>
                      </w:divBdr>
                    </w:div>
                    <w:div w:id="1343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7181">
              <w:marLeft w:val="0"/>
              <w:marRight w:val="0"/>
              <w:marTop w:val="0"/>
              <w:marBottom w:val="0"/>
              <w:divBdr>
                <w:top w:val="none" w:sz="0" w:space="0" w:color="auto"/>
                <w:left w:val="none" w:sz="0" w:space="0" w:color="auto"/>
                <w:bottom w:val="none" w:sz="0" w:space="0" w:color="auto"/>
                <w:right w:val="none" w:sz="0" w:space="0" w:color="auto"/>
              </w:divBdr>
              <w:divsChild>
                <w:div w:id="1176767328">
                  <w:marLeft w:val="0"/>
                  <w:marRight w:val="0"/>
                  <w:marTop w:val="0"/>
                  <w:marBottom w:val="0"/>
                  <w:divBdr>
                    <w:top w:val="none" w:sz="0" w:space="0" w:color="auto"/>
                    <w:left w:val="none" w:sz="0" w:space="0" w:color="auto"/>
                    <w:bottom w:val="none" w:sz="0" w:space="0" w:color="auto"/>
                    <w:right w:val="none" w:sz="0" w:space="0" w:color="auto"/>
                  </w:divBdr>
                </w:div>
                <w:div w:id="1364210831">
                  <w:marLeft w:val="0"/>
                  <w:marRight w:val="0"/>
                  <w:marTop w:val="0"/>
                  <w:marBottom w:val="0"/>
                  <w:divBdr>
                    <w:top w:val="none" w:sz="0" w:space="0" w:color="auto"/>
                    <w:left w:val="none" w:sz="0" w:space="0" w:color="auto"/>
                    <w:bottom w:val="none" w:sz="0" w:space="0" w:color="auto"/>
                    <w:right w:val="none" w:sz="0" w:space="0" w:color="auto"/>
                  </w:divBdr>
                  <w:divsChild>
                    <w:div w:id="1917780155">
                      <w:marLeft w:val="0"/>
                      <w:marRight w:val="0"/>
                      <w:marTop w:val="0"/>
                      <w:marBottom w:val="0"/>
                      <w:divBdr>
                        <w:top w:val="none" w:sz="0" w:space="0" w:color="auto"/>
                        <w:left w:val="none" w:sz="0" w:space="0" w:color="auto"/>
                        <w:bottom w:val="none" w:sz="0" w:space="0" w:color="auto"/>
                        <w:right w:val="none" w:sz="0" w:space="0" w:color="auto"/>
                      </w:divBdr>
                    </w:div>
                    <w:div w:id="443576078">
                      <w:marLeft w:val="0"/>
                      <w:marRight w:val="0"/>
                      <w:marTop w:val="0"/>
                      <w:marBottom w:val="0"/>
                      <w:divBdr>
                        <w:top w:val="none" w:sz="0" w:space="0" w:color="auto"/>
                        <w:left w:val="none" w:sz="0" w:space="0" w:color="auto"/>
                        <w:bottom w:val="none" w:sz="0" w:space="0" w:color="auto"/>
                        <w:right w:val="none" w:sz="0" w:space="0" w:color="auto"/>
                      </w:divBdr>
                    </w:div>
                    <w:div w:id="436366660">
                      <w:marLeft w:val="0"/>
                      <w:marRight w:val="0"/>
                      <w:marTop w:val="0"/>
                      <w:marBottom w:val="0"/>
                      <w:divBdr>
                        <w:top w:val="none" w:sz="0" w:space="0" w:color="auto"/>
                        <w:left w:val="none" w:sz="0" w:space="0" w:color="auto"/>
                        <w:bottom w:val="none" w:sz="0" w:space="0" w:color="auto"/>
                        <w:right w:val="none" w:sz="0" w:space="0" w:color="auto"/>
                      </w:divBdr>
                    </w:div>
                    <w:div w:id="352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9791">
              <w:marLeft w:val="0"/>
              <w:marRight w:val="0"/>
              <w:marTop w:val="0"/>
              <w:marBottom w:val="0"/>
              <w:divBdr>
                <w:top w:val="none" w:sz="0" w:space="0" w:color="auto"/>
                <w:left w:val="none" w:sz="0" w:space="0" w:color="auto"/>
                <w:bottom w:val="none" w:sz="0" w:space="0" w:color="auto"/>
                <w:right w:val="none" w:sz="0" w:space="0" w:color="auto"/>
              </w:divBdr>
              <w:divsChild>
                <w:div w:id="1069226738">
                  <w:marLeft w:val="0"/>
                  <w:marRight w:val="0"/>
                  <w:marTop w:val="0"/>
                  <w:marBottom w:val="0"/>
                  <w:divBdr>
                    <w:top w:val="none" w:sz="0" w:space="0" w:color="auto"/>
                    <w:left w:val="none" w:sz="0" w:space="0" w:color="auto"/>
                    <w:bottom w:val="none" w:sz="0" w:space="0" w:color="auto"/>
                    <w:right w:val="none" w:sz="0" w:space="0" w:color="auto"/>
                  </w:divBdr>
                </w:div>
                <w:div w:id="782387097">
                  <w:marLeft w:val="0"/>
                  <w:marRight w:val="0"/>
                  <w:marTop w:val="0"/>
                  <w:marBottom w:val="0"/>
                  <w:divBdr>
                    <w:top w:val="none" w:sz="0" w:space="0" w:color="auto"/>
                    <w:left w:val="none" w:sz="0" w:space="0" w:color="auto"/>
                    <w:bottom w:val="none" w:sz="0" w:space="0" w:color="auto"/>
                    <w:right w:val="none" w:sz="0" w:space="0" w:color="auto"/>
                  </w:divBdr>
                  <w:divsChild>
                    <w:div w:id="1440442901">
                      <w:marLeft w:val="0"/>
                      <w:marRight w:val="0"/>
                      <w:marTop w:val="0"/>
                      <w:marBottom w:val="0"/>
                      <w:divBdr>
                        <w:top w:val="none" w:sz="0" w:space="0" w:color="auto"/>
                        <w:left w:val="none" w:sz="0" w:space="0" w:color="auto"/>
                        <w:bottom w:val="none" w:sz="0" w:space="0" w:color="auto"/>
                        <w:right w:val="none" w:sz="0" w:space="0" w:color="auto"/>
                      </w:divBdr>
                    </w:div>
                    <w:div w:id="1608193728">
                      <w:marLeft w:val="0"/>
                      <w:marRight w:val="0"/>
                      <w:marTop w:val="0"/>
                      <w:marBottom w:val="0"/>
                      <w:divBdr>
                        <w:top w:val="none" w:sz="0" w:space="0" w:color="auto"/>
                        <w:left w:val="none" w:sz="0" w:space="0" w:color="auto"/>
                        <w:bottom w:val="none" w:sz="0" w:space="0" w:color="auto"/>
                        <w:right w:val="none" w:sz="0" w:space="0" w:color="auto"/>
                      </w:divBdr>
                    </w:div>
                    <w:div w:id="1280185922">
                      <w:marLeft w:val="0"/>
                      <w:marRight w:val="0"/>
                      <w:marTop w:val="0"/>
                      <w:marBottom w:val="0"/>
                      <w:divBdr>
                        <w:top w:val="none" w:sz="0" w:space="0" w:color="auto"/>
                        <w:left w:val="none" w:sz="0" w:space="0" w:color="auto"/>
                        <w:bottom w:val="none" w:sz="0" w:space="0" w:color="auto"/>
                        <w:right w:val="none" w:sz="0" w:space="0" w:color="auto"/>
                      </w:divBdr>
                    </w:div>
                    <w:div w:id="20762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7450">
              <w:marLeft w:val="0"/>
              <w:marRight w:val="0"/>
              <w:marTop w:val="0"/>
              <w:marBottom w:val="0"/>
              <w:divBdr>
                <w:top w:val="none" w:sz="0" w:space="0" w:color="auto"/>
                <w:left w:val="none" w:sz="0" w:space="0" w:color="auto"/>
                <w:bottom w:val="none" w:sz="0" w:space="0" w:color="auto"/>
                <w:right w:val="none" w:sz="0" w:space="0" w:color="auto"/>
              </w:divBdr>
              <w:divsChild>
                <w:div w:id="1464074479">
                  <w:marLeft w:val="0"/>
                  <w:marRight w:val="0"/>
                  <w:marTop w:val="0"/>
                  <w:marBottom w:val="0"/>
                  <w:divBdr>
                    <w:top w:val="none" w:sz="0" w:space="0" w:color="auto"/>
                    <w:left w:val="none" w:sz="0" w:space="0" w:color="auto"/>
                    <w:bottom w:val="none" w:sz="0" w:space="0" w:color="auto"/>
                    <w:right w:val="none" w:sz="0" w:space="0" w:color="auto"/>
                  </w:divBdr>
                </w:div>
                <w:div w:id="1602494714">
                  <w:marLeft w:val="0"/>
                  <w:marRight w:val="0"/>
                  <w:marTop w:val="0"/>
                  <w:marBottom w:val="0"/>
                  <w:divBdr>
                    <w:top w:val="none" w:sz="0" w:space="0" w:color="auto"/>
                    <w:left w:val="none" w:sz="0" w:space="0" w:color="auto"/>
                    <w:bottom w:val="none" w:sz="0" w:space="0" w:color="auto"/>
                    <w:right w:val="none" w:sz="0" w:space="0" w:color="auto"/>
                  </w:divBdr>
                  <w:divsChild>
                    <w:div w:id="1392539205">
                      <w:marLeft w:val="0"/>
                      <w:marRight w:val="0"/>
                      <w:marTop w:val="0"/>
                      <w:marBottom w:val="0"/>
                      <w:divBdr>
                        <w:top w:val="none" w:sz="0" w:space="0" w:color="auto"/>
                        <w:left w:val="none" w:sz="0" w:space="0" w:color="auto"/>
                        <w:bottom w:val="none" w:sz="0" w:space="0" w:color="auto"/>
                        <w:right w:val="none" w:sz="0" w:space="0" w:color="auto"/>
                      </w:divBdr>
                    </w:div>
                    <w:div w:id="1522161114">
                      <w:marLeft w:val="0"/>
                      <w:marRight w:val="0"/>
                      <w:marTop w:val="0"/>
                      <w:marBottom w:val="0"/>
                      <w:divBdr>
                        <w:top w:val="none" w:sz="0" w:space="0" w:color="auto"/>
                        <w:left w:val="none" w:sz="0" w:space="0" w:color="auto"/>
                        <w:bottom w:val="none" w:sz="0" w:space="0" w:color="auto"/>
                        <w:right w:val="none" w:sz="0" w:space="0" w:color="auto"/>
                      </w:divBdr>
                    </w:div>
                    <w:div w:id="951131570">
                      <w:marLeft w:val="0"/>
                      <w:marRight w:val="0"/>
                      <w:marTop w:val="0"/>
                      <w:marBottom w:val="0"/>
                      <w:divBdr>
                        <w:top w:val="none" w:sz="0" w:space="0" w:color="auto"/>
                        <w:left w:val="none" w:sz="0" w:space="0" w:color="auto"/>
                        <w:bottom w:val="none" w:sz="0" w:space="0" w:color="auto"/>
                        <w:right w:val="none" w:sz="0" w:space="0" w:color="auto"/>
                      </w:divBdr>
                    </w:div>
                    <w:div w:id="9086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8179">
              <w:marLeft w:val="0"/>
              <w:marRight w:val="0"/>
              <w:marTop w:val="0"/>
              <w:marBottom w:val="0"/>
              <w:divBdr>
                <w:top w:val="none" w:sz="0" w:space="0" w:color="auto"/>
                <w:left w:val="none" w:sz="0" w:space="0" w:color="auto"/>
                <w:bottom w:val="none" w:sz="0" w:space="0" w:color="auto"/>
                <w:right w:val="none" w:sz="0" w:space="0" w:color="auto"/>
              </w:divBdr>
              <w:divsChild>
                <w:div w:id="1347100632">
                  <w:marLeft w:val="0"/>
                  <w:marRight w:val="0"/>
                  <w:marTop w:val="0"/>
                  <w:marBottom w:val="0"/>
                  <w:divBdr>
                    <w:top w:val="none" w:sz="0" w:space="0" w:color="auto"/>
                    <w:left w:val="none" w:sz="0" w:space="0" w:color="auto"/>
                    <w:bottom w:val="none" w:sz="0" w:space="0" w:color="auto"/>
                    <w:right w:val="none" w:sz="0" w:space="0" w:color="auto"/>
                  </w:divBdr>
                </w:div>
                <w:div w:id="1123033403">
                  <w:marLeft w:val="0"/>
                  <w:marRight w:val="0"/>
                  <w:marTop w:val="0"/>
                  <w:marBottom w:val="0"/>
                  <w:divBdr>
                    <w:top w:val="none" w:sz="0" w:space="0" w:color="auto"/>
                    <w:left w:val="none" w:sz="0" w:space="0" w:color="auto"/>
                    <w:bottom w:val="none" w:sz="0" w:space="0" w:color="auto"/>
                    <w:right w:val="none" w:sz="0" w:space="0" w:color="auto"/>
                  </w:divBdr>
                  <w:divsChild>
                    <w:div w:id="551815787">
                      <w:marLeft w:val="0"/>
                      <w:marRight w:val="0"/>
                      <w:marTop w:val="0"/>
                      <w:marBottom w:val="0"/>
                      <w:divBdr>
                        <w:top w:val="none" w:sz="0" w:space="0" w:color="auto"/>
                        <w:left w:val="none" w:sz="0" w:space="0" w:color="auto"/>
                        <w:bottom w:val="none" w:sz="0" w:space="0" w:color="auto"/>
                        <w:right w:val="none" w:sz="0" w:space="0" w:color="auto"/>
                      </w:divBdr>
                    </w:div>
                    <w:div w:id="728302451">
                      <w:marLeft w:val="0"/>
                      <w:marRight w:val="0"/>
                      <w:marTop w:val="0"/>
                      <w:marBottom w:val="0"/>
                      <w:divBdr>
                        <w:top w:val="none" w:sz="0" w:space="0" w:color="auto"/>
                        <w:left w:val="none" w:sz="0" w:space="0" w:color="auto"/>
                        <w:bottom w:val="none" w:sz="0" w:space="0" w:color="auto"/>
                        <w:right w:val="none" w:sz="0" w:space="0" w:color="auto"/>
                      </w:divBdr>
                    </w:div>
                    <w:div w:id="1502624984">
                      <w:marLeft w:val="0"/>
                      <w:marRight w:val="0"/>
                      <w:marTop w:val="0"/>
                      <w:marBottom w:val="0"/>
                      <w:divBdr>
                        <w:top w:val="none" w:sz="0" w:space="0" w:color="auto"/>
                        <w:left w:val="none" w:sz="0" w:space="0" w:color="auto"/>
                        <w:bottom w:val="none" w:sz="0" w:space="0" w:color="auto"/>
                        <w:right w:val="none" w:sz="0" w:space="0" w:color="auto"/>
                      </w:divBdr>
                    </w:div>
                    <w:div w:id="14304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8732">
              <w:marLeft w:val="0"/>
              <w:marRight w:val="0"/>
              <w:marTop w:val="0"/>
              <w:marBottom w:val="0"/>
              <w:divBdr>
                <w:top w:val="none" w:sz="0" w:space="0" w:color="auto"/>
                <w:left w:val="none" w:sz="0" w:space="0" w:color="auto"/>
                <w:bottom w:val="none" w:sz="0" w:space="0" w:color="auto"/>
                <w:right w:val="none" w:sz="0" w:space="0" w:color="auto"/>
              </w:divBdr>
              <w:divsChild>
                <w:div w:id="2021812283">
                  <w:marLeft w:val="0"/>
                  <w:marRight w:val="0"/>
                  <w:marTop w:val="0"/>
                  <w:marBottom w:val="0"/>
                  <w:divBdr>
                    <w:top w:val="none" w:sz="0" w:space="0" w:color="auto"/>
                    <w:left w:val="none" w:sz="0" w:space="0" w:color="auto"/>
                    <w:bottom w:val="none" w:sz="0" w:space="0" w:color="auto"/>
                    <w:right w:val="none" w:sz="0" w:space="0" w:color="auto"/>
                  </w:divBdr>
                </w:div>
                <w:div w:id="201558">
                  <w:marLeft w:val="0"/>
                  <w:marRight w:val="0"/>
                  <w:marTop w:val="0"/>
                  <w:marBottom w:val="0"/>
                  <w:divBdr>
                    <w:top w:val="none" w:sz="0" w:space="0" w:color="auto"/>
                    <w:left w:val="none" w:sz="0" w:space="0" w:color="auto"/>
                    <w:bottom w:val="none" w:sz="0" w:space="0" w:color="auto"/>
                    <w:right w:val="none" w:sz="0" w:space="0" w:color="auto"/>
                  </w:divBdr>
                  <w:divsChild>
                    <w:div w:id="1132821449">
                      <w:marLeft w:val="0"/>
                      <w:marRight w:val="0"/>
                      <w:marTop w:val="0"/>
                      <w:marBottom w:val="0"/>
                      <w:divBdr>
                        <w:top w:val="none" w:sz="0" w:space="0" w:color="auto"/>
                        <w:left w:val="none" w:sz="0" w:space="0" w:color="auto"/>
                        <w:bottom w:val="none" w:sz="0" w:space="0" w:color="auto"/>
                        <w:right w:val="none" w:sz="0" w:space="0" w:color="auto"/>
                      </w:divBdr>
                    </w:div>
                    <w:div w:id="34937687">
                      <w:marLeft w:val="0"/>
                      <w:marRight w:val="0"/>
                      <w:marTop w:val="0"/>
                      <w:marBottom w:val="0"/>
                      <w:divBdr>
                        <w:top w:val="none" w:sz="0" w:space="0" w:color="auto"/>
                        <w:left w:val="none" w:sz="0" w:space="0" w:color="auto"/>
                        <w:bottom w:val="none" w:sz="0" w:space="0" w:color="auto"/>
                        <w:right w:val="none" w:sz="0" w:space="0" w:color="auto"/>
                      </w:divBdr>
                    </w:div>
                    <w:div w:id="1841044748">
                      <w:marLeft w:val="0"/>
                      <w:marRight w:val="0"/>
                      <w:marTop w:val="0"/>
                      <w:marBottom w:val="0"/>
                      <w:divBdr>
                        <w:top w:val="none" w:sz="0" w:space="0" w:color="auto"/>
                        <w:left w:val="none" w:sz="0" w:space="0" w:color="auto"/>
                        <w:bottom w:val="none" w:sz="0" w:space="0" w:color="auto"/>
                        <w:right w:val="none" w:sz="0" w:space="0" w:color="auto"/>
                      </w:divBdr>
                    </w:div>
                    <w:div w:id="18573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9012">
              <w:marLeft w:val="0"/>
              <w:marRight w:val="0"/>
              <w:marTop w:val="0"/>
              <w:marBottom w:val="0"/>
              <w:divBdr>
                <w:top w:val="none" w:sz="0" w:space="0" w:color="auto"/>
                <w:left w:val="none" w:sz="0" w:space="0" w:color="auto"/>
                <w:bottom w:val="none" w:sz="0" w:space="0" w:color="auto"/>
                <w:right w:val="none" w:sz="0" w:space="0" w:color="auto"/>
              </w:divBdr>
              <w:divsChild>
                <w:div w:id="577400952">
                  <w:marLeft w:val="0"/>
                  <w:marRight w:val="0"/>
                  <w:marTop w:val="0"/>
                  <w:marBottom w:val="0"/>
                  <w:divBdr>
                    <w:top w:val="none" w:sz="0" w:space="0" w:color="auto"/>
                    <w:left w:val="none" w:sz="0" w:space="0" w:color="auto"/>
                    <w:bottom w:val="none" w:sz="0" w:space="0" w:color="auto"/>
                    <w:right w:val="none" w:sz="0" w:space="0" w:color="auto"/>
                  </w:divBdr>
                </w:div>
                <w:div w:id="1122572695">
                  <w:marLeft w:val="0"/>
                  <w:marRight w:val="0"/>
                  <w:marTop w:val="0"/>
                  <w:marBottom w:val="0"/>
                  <w:divBdr>
                    <w:top w:val="none" w:sz="0" w:space="0" w:color="auto"/>
                    <w:left w:val="none" w:sz="0" w:space="0" w:color="auto"/>
                    <w:bottom w:val="none" w:sz="0" w:space="0" w:color="auto"/>
                    <w:right w:val="none" w:sz="0" w:space="0" w:color="auto"/>
                  </w:divBdr>
                  <w:divsChild>
                    <w:div w:id="1460225809">
                      <w:marLeft w:val="0"/>
                      <w:marRight w:val="0"/>
                      <w:marTop w:val="0"/>
                      <w:marBottom w:val="0"/>
                      <w:divBdr>
                        <w:top w:val="none" w:sz="0" w:space="0" w:color="auto"/>
                        <w:left w:val="none" w:sz="0" w:space="0" w:color="auto"/>
                        <w:bottom w:val="none" w:sz="0" w:space="0" w:color="auto"/>
                        <w:right w:val="none" w:sz="0" w:space="0" w:color="auto"/>
                      </w:divBdr>
                    </w:div>
                    <w:div w:id="1725523285">
                      <w:marLeft w:val="0"/>
                      <w:marRight w:val="0"/>
                      <w:marTop w:val="0"/>
                      <w:marBottom w:val="0"/>
                      <w:divBdr>
                        <w:top w:val="none" w:sz="0" w:space="0" w:color="auto"/>
                        <w:left w:val="none" w:sz="0" w:space="0" w:color="auto"/>
                        <w:bottom w:val="none" w:sz="0" w:space="0" w:color="auto"/>
                        <w:right w:val="none" w:sz="0" w:space="0" w:color="auto"/>
                      </w:divBdr>
                    </w:div>
                    <w:div w:id="515002233">
                      <w:marLeft w:val="0"/>
                      <w:marRight w:val="0"/>
                      <w:marTop w:val="0"/>
                      <w:marBottom w:val="0"/>
                      <w:divBdr>
                        <w:top w:val="none" w:sz="0" w:space="0" w:color="auto"/>
                        <w:left w:val="none" w:sz="0" w:space="0" w:color="auto"/>
                        <w:bottom w:val="none" w:sz="0" w:space="0" w:color="auto"/>
                        <w:right w:val="none" w:sz="0" w:space="0" w:color="auto"/>
                      </w:divBdr>
                    </w:div>
                    <w:div w:id="20227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5679">
              <w:marLeft w:val="0"/>
              <w:marRight w:val="0"/>
              <w:marTop w:val="0"/>
              <w:marBottom w:val="0"/>
              <w:divBdr>
                <w:top w:val="none" w:sz="0" w:space="0" w:color="auto"/>
                <w:left w:val="none" w:sz="0" w:space="0" w:color="auto"/>
                <w:bottom w:val="none" w:sz="0" w:space="0" w:color="auto"/>
                <w:right w:val="none" w:sz="0" w:space="0" w:color="auto"/>
              </w:divBdr>
              <w:divsChild>
                <w:div w:id="878711864">
                  <w:marLeft w:val="0"/>
                  <w:marRight w:val="0"/>
                  <w:marTop w:val="0"/>
                  <w:marBottom w:val="0"/>
                  <w:divBdr>
                    <w:top w:val="none" w:sz="0" w:space="0" w:color="auto"/>
                    <w:left w:val="none" w:sz="0" w:space="0" w:color="auto"/>
                    <w:bottom w:val="none" w:sz="0" w:space="0" w:color="auto"/>
                    <w:right w:val="none" w:sz="0" w:space="0" w:color="auto"/>
                  </w:divBdr>
                </w:div>
                <w:div w:id="1953900810">
                  <w:marLeft w:val="0"/>
                  <w:marRight w:val="0"/>
                  <w:marTop w:val="0"/>
                  <w:marBottom w:val="0"/>
                  <w:divBdr>
                    <w:top w:val="none" w:sz="0" w:space="0" w:color="auto"/>
                    <w:left w:val="none" w:sz="0" w:space="0" w:color="auto"/>
                    <w:bottom w:val="none" w:sz="0" w:space="0" w:color="auto"/>
                    <w:right w:val="none" w:sz="0" w:space="0" w:color="auto"/>
                  </w:divBdr>
                  <w:divsChild>
                    <w:div w:id="897474881">
                      <w:marLeft w:val="0"/>
                      <w:marRight w:val="0"/>
                      <w:marTop w:val="0"/>
                      <w:marBottom w:val="0"/>
                      <w:divBdr>
                        <w:top w:val="none" w:sz="0" w:space="0" w:color="auto"/>
                        <w:left w:val="none" w:sz="0" w:space="0" w:color="auto"/>
                        <w:bottom w:val="none" w:sz="0" w:space="0" w:color="auto"/>
                        <w:right w:val="none" w:sz="0" w:space="0" w:color="auto"/>
                      </w:divBdr>
                    </w:div>
                    <w:div w:id="258028491">
                      <w:marLeft w:val="0"/>
                      <w:marRight w:val="0"/>
                      <w:marTop w:val="0"/>
                      <w:marBottom w:val="0"/>
                      <w:divBdr>
                        <w:top w:val="none" w:sz="0" w:space="0" w:color="auto"/>
                        <w:left w:val="none" w:sz="0" w:space="0" w:color="auto"/>
                        <w:bottom w:val="none" w:sz="0" w:space="0" w:color="auto"/>
                        <w:right w:val="none" w:sz="0" w:space="0" w:color="auto"/>
                      </w:divBdr>
                    </w:div>
                    <w:div w:id="364603902">
                      <w:marLeft w:val="0"/>
                      <w:marRight w:val="0"/>
                      <w:marTop w:val="0"/>
                      <w:marBottom w:val="0"/>
                      <w:divBdr>
                        <w:top w:val="none" w:sz="0" w:space="0" w:color="auto"/>
                        <w:left w:val="none" w:sz="0" w:space="0" w:color="auto"/>
                        <w:bottom w:val="none" w:sz="0" w:space="0" w:color="auto"/>
                        <w:right w:val="none" w:sz="0" w:space="0" w:color="auto"/>
                      </w:divBdr>
                    </w:div>
                    <w:div w:id="18729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3906">
              <w:marLeft w:val="0"/>
              <w:marRight w:val="0"/>
              <w:marTop w:val="0"/>
              <w:marBottom w:val="0"/>
              <w:divBdr>
                <w:top w:val="none" w:sz="0" w:space="0" w:color="auto"/>
                <w:left w:val="none" w:sz="0" w:space="0" w:color="auto"/>
                <w:bottom w:val="none" w:sz="0" w:space="0" w:color="auto"/>
                <w:right w:val="none" w:sz="0" w:space="0" w:color="auto"/>
              </w:divBdr>
              <w:divsChild>
                <w:div w:id="862328281">
                  <w:marLeft w:val="0"/>
                  <w:marRight w:val="0"/>
                  <w:marTop w:val="0"/>
                  <w:marBottom w:val="0"/>
                  <w:divBdr>
                    <w:top w:val="none" w:sz="0" w:space="0" w:color="auto"/>
                    <w:left w:val="none" w:sz="0" w:space="0" w:color="auto"/>
                    <w:bottom w:val="none" w:sz="0" w:space="0" w:color="auto"/>
                    <w:right w:val="none" w:sz="0" w:space="0" w:color="auto"/>
                  </w:divBdr>
                </w:div>
                <w:div w:id="208684204">
                  <w:marLeft w:val="0"/>
                  <w:marRight w:val="0"/>
                  <w:marTop w:val="0"/>
                  <w:marBottom w:val="0"/>
                  <w:divBdr>
                    <w:top w:val="none" w:sz="0" w:space="0" w:color="auto"/>
                    <w:left w:val="none" w:sz="0" w:space="0" w:color="auto"/>
                    <w:bottom w:val="none" w:sz="0" w:space="0" w:color="auto"/>
                    <w:right w:val="none" w:sz="0" w:space="0" w:color="auto"/>
                  </w:divBdr>
                  <w:divsChild>
                    <w:div w:id="732585490">
                      <w:marLeft w:val="0"/>
                      <w:marRight w:val="0"/>
                      <w:marTop w:val="0"/>
                      <w:marBottom w:val="0"/>
                      <w:divBdr>
                        <w:top w:val="none" w:sz="0" w:space="0" w:color="auto"/>
                        <w:left w:val="none" w:sz="0" w:space="0" w:color="auto"/>
                        <w:bottom w:val="none" w:sz="0" w:space="0" w:color="auto"/>
                        <w:right w:val="none" w:sz="0" w:space="0" w:color="auto"/>
                      </w:divBdr>
                    </w:div>
                    <w:div w:id="1822116667">
                      <w:marLeft w:val="0"/>
                      <w:marRight w:val="0"/>
                      <w:marTop w:val="0"/>
                      <w:marBottom w:val="0"/>
                      <w:divBdr>
                        <w:top w:val="none" w:sz="0" w:space="0" w:color="auto"/>
                        <w:left w:val="none" w:sz="0" w:space="0" w:color="auto"/>
                        <w:bottom w:val="none" w:sz="0" w:space="0" w:color="auto"/>
                        <w:right w:val="none" w:sz="0" w:space="0" w:color="auto"/>
                      </w:divBdr>
                    </w:div>
                    <w:div w:id="1048189587">
                      <w:marLeft w:val="0"/>
                      <w:marRight w:val="0"/>
                      <w:marTop w:val="0"/>
                      <w:marBottom w:val="0"/>
                      <w:divBdr>
                        <w:top w:val="none" w:sz="0" w:space="0" w:color="auto"/>
                        <w:left w:val="none" w:sz="0" w:space="0" w:color="auto"/>
                        <w:bottom w:val="none" w:sz="0" w:space="0" w:color="auto"/>
                        <w:right w:val="none" w:sz="0" w:space="0" w:color="auto"/>
                      </w:divBdr>
                    </w:div>
                    <w:div w:id="1750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1987">
              <w:marLeft w:val="0"/>
              <w:marRight w:val="0"/>
              <w:marTop w:val="0"/>
              <w:marBottom w:val="0"/>
              <w:divBdr>
                <w:top w:val="none" w:sz="0" w:space="0" w:color="auto"/>
                <w:left w:val="none" w:sz="0" w:space="0" w:color="auto"/>
                <w:bottom w:val="none" w:sz="0" w:space="0" w:color="auto"/>
                <w:right w:val="none" w:sz="0" w:space="0" w:color="auto"/>
              </w:divBdr>
              <w:divsChild>
                <w:div w:id="2089421722">
                  <w:marLeft w:val="0"/>
                  <w:marRight w:val="0"/>
                  <w:marTop w:val="0"/>
                  <w:marBottom w:val="0"/>
                  <w:divBdr>
                    <w:top w:val="none" w:sz="0" w:space="0" w:color="auto"/>
                    <w:left w:val="none" w:sz="0" w:space="0" w:color="auto"/>
                    <w:bottom w:val="none" w:sz="0" w:space="0" w:color="auto"/>
                    <w:right w:val="none" w:sz="0" w:space="0" w:color="auto"/>
                  </w:divBdr>
                </w:div>
                <w:div w:id="2021809509">
                  <w:marLeft w:val="0"/>
                  <w:marRight w:val="0"/>
                  <w:marTop w:val="0"/>
                  <w:marBottom w:val="0"/>
                  <w:divBdr>
                    <w:top w:val="none" w:sz="0" w:space="0" w:color="auto"/>
                    <w:left w:val="none" w:sz="0" w:space="0" w:color="auto"/>
                    <w:bottom w:val="none" w:sz="0" w:space="0" w:color="auto"/>
                    <w:right w:val="none" w:sz="0" w:space="0" w:color="auto"/>
                  </w:divBdr>
                  <w:divsChild>
                    <w:div w:id="199367654">
                      <w:marLeft w:val="0"/>
                      <w:marRight w:val="0"/>
                      <w:marTop w:val="0"/>
                      <w:marBottom w:val="0"/>
                      <w:divBdr>
                        <w:top w:val="none" w:sz="0" w:space="0" w:color="auto"/>
                        <w:left w:val="none" w:sz="0" w:space="0" w:color="auto"/>
                        <w:bottom w:val="none" w:sz="0" w:space="0" w:color="auto"/>
                        <w:right w:val="none" w:sz="0" w:space="0" w:color="auto"/>
                      </w:divBdr>
                    </w:div>
                    <w:div w:id="1554929829">
                      <w:marLeft w:val="0"/>
                      <w:marRight w:val="0"/>
                      <w:marTop w:val="0"/>
                      <w:marBottom w:val="0"/>
                      <w:divBdr>
                        <w:top w:val="none" w:sz="0" w:space="0" w:color="auto"/>
                        <w:left w:val="none" w:sz="0" w:space="0" w:color="auto"/>
                        <w:bottom w:val="none" w:sz="0" w:space="0" w:color="auto"/>
                        <w:right w:val="none" w:sz="0" w:space="0" w:color="auto"/>
                      </w:divBdr>
                    </w:div>
                    <w:div w:id="1154178990">
                      <w:marLeft w:val="0"/>
                      <w:marRight w:val="0"/>
                      <w:marTop w:val="0"/>
                      <w:marBottom w:val="0"/>
                      <w:divBdr>
                        <w:top w:val="none" w:sz="0" w:space="0" w:color="auto"/>
                        <w:left w:val="none" w:sz="0" w:space="0" w:color="auto"/>
                        <w:bottom w:val="none" w:sz="0" w:space="0" w:color="auto"/>
                        <w:right w:val="none" w:sz="0" w:space="0" w:color="auto"/>
                      </w:divBdr>
                    </w:div>
                    <w:div w:id="8699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7632">
              <w:marLeft w:val="0"/>
              <w:marRight w:val="0"/>
              <w:marTop w:val="0"/>
              <w:marBottom w:val="0"/>
              <w:divBdr>
                <w:top w:val="none" w:sz="0" w:space="0" w:color="auto"/>
                <w:left w:val="none" w:sz="0" w:space="0" w:color="auto"/>
                <w:bottom w:val="none" w:sz="0" w:space="0" w:color="auto"/>
                <w:right w:val="none" w:sz="0" w:space="0" w:color="auto"/>
              </w:divBdr>
              <w:divsChild>
                <w:div w:id="1864050153">
                  <w:marLeft w:val="0"/>
                  <w:marRight w:val="0"/>
                  <w:marTop w:val="0"/>
                  <w:marBottom w:val="0"/>
                  <w:divBdr>
                    <w:top w:val="none" w:sz="0" w:space="0" w:color="auto"/>
                    <w:left w:val="none" w:sz="0" w:space="0" w:color="auto"/>
                    <w:bottom w:val="none" w:sz="0" w:space="0" w:color="auto"/>
                    <w:right w:val="none" w:sz="0" w:space="0" w:color="auto"/>
                  </w:divBdr>
                </w:div>
                <w:div w:id="359552026">
                  <w:marLeft w:val="0"/>
                  <w:marRight w:val="0"/>
                  <w:marTop w:val="0"/>
                  <w:marBottom w:val="0"/>
                  <w:divBdr>
                    <w:top w:val="none" w:sz="0" w:space="0" w:color="auto"/>
                    <w:left w:val="none" w:sz="0" w:space="0" w:color="auto"/>
                    <w:bottom w:val="none" w:sz="0" w:space="0" w:color="auto"/>
                    <w:right w:val="none" w:sz="0" w:space="0" w:color="auto"/>
                  </w:divBdr>
                  <w:divsChild>
                    <w:div w:id="1616521817">
                      <w:marLeft w:val="0"/>
                      <w:marRight w:val="0"/>
                      <w:marTop w:val="0"/>
                      <w:marBottom w:val="0"/>
                      <w:divBdr>
                        <w:top w:val="none" w:sz="0" w:space="0" w:color="auto"/>
                        <w:left w:val="none" w:sz="0" w:space="0" w:color="auto"/>
                        <w:bottom w:val="none" w:sz="0" w:space="0" w:color="auto"/>
                        <w:right w:val="none" w:sz="0" w:space="0" w:color="auto"/>
                      </w:divBdr>
                    </w:div>
                    <w:div w:id="1041831995">
                      <w:marLeft w:val="0"/>
                      <w:marRight w:val="0"/>
                      <w:marTop w:val="0"/>
                      <w:marBottom w:val="0"/>
                      <w:divBdr>
                        <w:top w:val="none" w:sz="0" w:space="0" w:color="auto"/>
                        <w:left w:val="none" w:sz="0" w:space="0" w:color="auto"/>
                        <w:bottom w:val="none" w:sz="0" w:space="0" w:color="auto"/>
                        <w:right w:val="none" w:sz="0" w:space="0" w:color="auto"/>
                      </w:divBdr>
                    </w:div>
                    <w:div w:id="509297010">
                      <w:marLeft w:val="0"/>
                      <w:marRight w:val="0"/>
                      <w:marTop w:val="0"/>
                      <w:marBottom w:val="0"/>
                      <w:divBdr>
                        <w:top w:val="none" w:sz="0" w:space="0" w:color="auto"/>
                        <w:left w:val="none" w:sz="0" w:space="0" w:color="auto"/>
                        <w:bottom w:val="none" w:sz="0" w:space="0" w:color="auto"/>
                        <w:right w:val="none" w:sz="0" w:space="0" w:color="auto"/>
                      </w:divBdr>
                    </w:div>
                    <w:div w:id="146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5297">
              <w:marLeft w:val="0"/>
              <w:marRight w:val="0"/>
              <w:marTop w:val="0"/>
              <w:marBottom w:val="0"/>
              <w:divBdr>
                <w:top w:val="none" w:sz="0" w:space="0" w:color="auto"/>
                <w:left w:val="none" w:sz="0" w:space="0" w:color="auto"/>
                <w:bottom w:val="none" w:sz="0" w:space="0" w:color="auto"/>
                <w:right w:val="none" w:sz="0" w:space="0" w:color="auto"/>
              </w:divBdr>
              <w:divsChild>
                <w:div w:id="1538615271">
                  <w:marLeft w:val="0"/>
                  <w:marRight w:val="0"/>
                  <w:marTop w:val="0"/>
                  <w:marBottom w:val="0"/>
                  <w:divBdr>
                    <w:top w:val="none" w:sz="0" w:space="0" w:color="auto"/>
                    <w:left w:val="none" w:sz="0" w:space="0" w:color="auto"/>
                    <w:bottom w:val="none" w:sz="0" w:space="0" w:color="auto"/>
                    <w:right w:val="none" w:sz="0" w:space="0" w:color="auto"/>
                  </w:divBdr>
                </w:div>
                <w:div w:id="1337347971">
                  <w:marLeft w:val="0"/>
                  <w:marRight w:val="0"/>
                  <w:marTop w:val="0"/>
                  <w:marBottom w:val="0"/>
                  <w:divBdr>
                    <w:top w:val="none" w:sz="0" w:space="0" w:color="auto"/>
                    <w:left w:val="none" w:sz="0" w:space="0" w:color="auto"/>
                    <w:bottom w:val="none" w:sz="0" w:space="0" w:color="auto"/>
                    <w:right w:val="none" w:sz="0" w:space="0" w:color="auto"/>
                  </w:divBdr>
                  <w:divsChild>
                    <w:div w:id="1031224484">
                      <w:marLeft w:val="0"/>
                      <w:marRight w:val="0"/>
                      <w:marTop w:val="0"/>
                      <w:marBottom w:val="0"/>
                      <w:divBdr>
                        <w:top w:val="none" w:sz="0" w:space="0" w:color="auto"/>
                        <w:left w:val="none" w:sz="0" w:space="0" w:color="auto"/>
                        <w:bottom w:val="none" w:sz="0" w:space="0" w:color="auto"/>
                        <w:right w:val="none" w:sz="0" w:space="0" w:color="auto"/>
                      </w:divBdr>
                    </w:div>
                    <w:div w:id="119419404">
                      <w:marLeft w:val="0"/>
                      <w:marRight w:val="0"/>
                      <w:marTop w:val="0"/>
                      <w:marBottom w:val="0"/>
                      <w:divBdr>
                        <w:top w:val="none" w:sz="0" w:space="0" w:color="auto"/>
                        <w:left w:val="none" w:sz="0" w:space="0" w:color="auto"/>
                        <w:bottom w:val="none" w:sz="0" w:space="0" w:color="auto"/>
                        <w:right w:val="none" w:sz="0" w:space="0" w:color="auto"/>
                      </w:divBdr>
                    </w:div>
                    <w:div w:id="61415688">
                      <w:marLeft w:val="0"/>
                      <w:marRight w:val="0"/>
                      <w:marTop w:val="0"/>
                      <w:marBottom w:val="0"/>
                      <w:divBdr>
                        <w:top w:val="none" w:sz="0" w:space="0" w:color="auto"/>
                        <w:left w:val="none" w:sz="0" w:space="0" w:color="auto"/>
                        <w:bottom w:val="none" w:sz="0" w:space="0" w:color="auto"/>
                        <w:right w:val="none" w:sz="0" w:space="0" w:color="auto"/>
                      </w:divBdr>
                    </w:div>
                    <w:div w:id="14185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5701">
              <w:marLeft w:val="0"/>
              <w:marRight w:val="0"/>
              <w:marTop w:val="0"/>
              <w:marBottom w:val="0"/>
              <w:divBdr>
                <w:top w:val="none" w:sz="0" w:space="0" w:color="auto"/>
                <w:left w:val="none" w:sz="0" w:space="0" w:color="auto"/>
                <w:bottom w:val="none" w:sz="0" w:space="0" w:color="auto"/>
                <w:right w:val="none" w:sz="0" w:space="0" w:color="auto"/>
              </w:divBdr>
              <w:divsChild>
                <w:div w:id="681711024">
                  <w:marLeft w:val="0"/>
                  <w:marRight w:val="0"/>
                  <w:marTop w:val="0"/>
                  <w:marBottom w:val="0"/>
                  <w:divBdr>
                    <w:top w:val="none" w:sz="0" w:space="0" w:color="auto"/>
                    <w:left w:val="none" w:sz="0" w:space="0" w:color="auto"/>
                    <w:bottom w:val="none" w:sz="0" w:space="0" w:color="auto"/>
                    <w:right w:val="none" w:sz="0" w:space="0" w:color="auto"/>
                  </w:divBdr>
                </w:div>
                <w:div w:id="2137948030">
                  <w:marLeft w:val="0"/>
                  <w:marRight w:val="0"/>
                  <w:marTop w:val="0"/>
                  <w:marBottom w:val="0"/>
                  <w:divBdr>
                    <w:top w:val="none" w:sz="0" w:space="0" w:color="auto"/>
                    <w:left w:val="none" w:sz="0" w:space="0" w:color="auto"/>
                    <w:bottom w:val="none" w:sz="0" w:space="0" w:color="auto"/>
                    <w:right w:val="none" w:sz="0" w:space="0" w:color="auto"/>
                  </w:divBdr>
                  <w:divsChild>
                    <w:div w:id="197204673">
                      <w:marLeft w:val="0"/>
                      <w:marRight w:val="0"/>
                      <w:marTop w:val="0"/>
                      <w:marBottom w:val="0"/>
                      <w:divBdr>
                        <w:top w:val="none" w:sz="0" w:space="0" w:color="auto"/>
                        <w:left w:val="none" w:sz="0" w:space="0" w:color="auto"/>
                        <w:bottom w:val="none" w:sz="0" w:space="0" w:color="auto"/>
                        <w:right w:val="none" w:sz="0" w:space="0" w:color="auto"/>
                      </w:divBdr>
                    </w:div>
                    <w:div w:id="1983195540">
                      <w:marLeft w:val="0"/>
                      <w:marRight w:val="0"/>
                      <w:marTop w:val="0"/>
                      <w:marBottom w:val="0"/>
                      <w:divBdr>
                        <w:top w:val="none" w:sz="0" w:space="0" w:color="auto"/>
                        <w:left w:val="none" w:sz="0" w:space="0" w:color="auto"/>
                        <w:bottom w:val="none" w:sz="0" w:space="0" w:color="auto"/>
                        <w:right w:val="none" w:sz="0" w:space="0" w:color="auto"/>
                      </w:divBdr>
                    </w:div>
                    <w:div w:id="829490001">
                      <w:marLeft w:val="0"/>
                      <w:marRight w:val="0"/>
                      <w:marTop w:val="0"/>
                      <w:marBottom w:val="0"/>
                      <w:divBdr>
                        <w:top w:val="none" w:sz="0" w:space="0" w:color="auto"/>
                        <w:left w:val="none" w:sz="0" w:space="0" w:color="auto"/>
                        <w:bottom w:val="none" w:sz="0" w:space="0" w:color="auto"/>
                        <w:right w:val="none" w:sz="0" w:space="0" w:color="auto"/>
                      </w:divBdr>
                    </w:div>
                    <w:div w:id="10478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3494">
              <w:marLeft w:val="0"/>
              <w:marRight w:val="0"/>
              <w:marTop w:val="0"/>
              <w:marBottom w:val="0"/>
              <w:divBdr>
                <w:top w:val="none" w:sz="0" w:space="0" w:color="auto"/>
                <w:left w:val="none" w:sz="0" w:space="0" w:color="auto"/>
                <w:bottom w:val="none" w:sz="0" w:space="0" w:color="auto"/>
                <w:right w:val="none" w:sz="0" w:space="0" w:color="auto"/>
              </w:divBdr>
              <w:divsChild>
                <w:div w:id="1669940022">
                  <w:marLeft w:val="0"/>
                  <w:marRight w:val="0"/>
                  <w:marTop w:val="0"/>
                  <w:marBottom w:val="0"/>
                  <w:divBdr>
                    <w:top w:val="none" w:sz="0" w:space="0" w:color="auto"/>
                    <w:left w:val="none" w:sz="0" w:space="0" w:color="auto"/>
                    <w:bottom w:val="none" w:sz="0" w:space="0" w:color="auto"/>
                    <w:right w:val="none" w:sz="0" w:space="0" w:color="auto"/>
                  </w:divBdr>
                </w:div>
                <w:div w:id="507409158">
                  <w:marLeft w:val="0"/>
                  <w:marRight w:val="0"/>
                  <w:marTop w:val="0"/>
                  <w:marBottom w:val="0"/>
                  <w:divBdr>
                    <w:top w:val="none" w:sz="0" w:space="0" w:color="auto"/>
                    <w:left w:val="none" w:sz="0" w:space="0" w:color="auto"/>
                    <w:bottom w:val="none" w:sz="0" w:space="0" w:color="auto"/>
                    <w:right w:val="none" w:sz="0" w:space="0" w:color="auto"/>
                  </w:divBdr>
                  <w:divsChild>
                    <w:div w:id="277756070">
                      <w:marLeft w:val="0"/>
                      <w:marRight w:val="0"/>
                      <w:marTop w:val="0"/>
                      <w:marBottom w:val="0"/>
                      <w:divBdr>
                        <w:top w:val="none" w:sz="0" w:space="0" w:color="auto"/>
                        <w:left w:val="none" w:sz="0" w:space="0" w:color="auto"/>
                        <w:bottom w:val="none" w:sz="0" w:space="0" w:color="auto"/>
                        <w:right w:val="none" w:sz="0" w:space="0" w:color="auto"/>
                      </w:divBdr>
                    </w:div>
                    <w:div w:id="1100880228">
                      <w:marLeft w:val="0"/>
                      <w:marRight w:val="0"/>
                      <w:marTop w:val="0"/>
                      <w:marBottom w:val="0"/>
                      <w:divBdr>
                        <w:top w:val="none" w:sz="0" w:space="0" w:color="auto"/>
                        <w:left w:val="none" w:sz="0" w:space="0" w:color="auto"/>
                        <w:bottom w:val="none" w:sz="0" w:space="0" w:color="auto"/>
                        <w:right w:val="none" w:sz="0" w:space="0" w:color="auto"/>
                      </w:divBdr>
                    </w:div>
                    <w:div w:id="677393723">
                      <w:marLeft w:val="0"/>
                      <w:marRight w:val="0"/>
                      <w:marTop w:val="0"/>
                      <w:marBottom w:val="0"/>
                      <w:divBdr>
                        <w:top w:val="none" w:sz="0" w:space="0" w:color="auto"/>
                        <w:left w:val="none" w:sz="0" w:space="0" w:color="auto"/>
                        <w:bottom w:val="none" w:sz="0" w:space="0" w:color="auto"/>
                        <w:right w:val="none" w:sz="0" w:space="0" w:color="auto"/>
                      </w:divBdr>
                    </w:div>
                    <w:div w:id="10276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2612">
              <w:marLeft w:val="0"/>
              <w:marRight w:val="0"/>
              <w:marTop w:val="0"/>
              <w:marBottom w:val="0"/>
              <w:divBdr>
                <w:top w:val="none" w:sz="0" w:space="0" w:color="auto"/>
                <w:left w:val="none" w:sz="0" w:space="0" w:color="auto"/>
                <w:bottom w:val="none" w:sz="0" w:space="0" w:color="auto"/>
                <w:right w:val="none" w:sz="0" w:space="0" w:color="auto"/>
              </w:divBdr>
              <w:divsChild>
                <w:div w:id="751468454">
                  <w:marLeft w:val="0"/>
                  <w:marRight w:val="0"/>
                  <w:marTop w:val="0"/>
                  <w:marBottom w:val="0"/>
                  <w:divBdr>
                    <w:top w:val="none" w:sz="0" w:space="0" w:color="auto"/>
                    <w:left w:val="none" w:sz="0" w:space="0" w:color="auto"/>
                    <w:bottom w:val="none" w:sz="0" w:space="0" w:color="auto"/>
                    <w:right w:val="none" w:sz="0" w:space="0" w:color="auto"/>
                  </w:divBdr>
                </w:div>
                <w:div w:id="1453014766">
                  <w:marLeft w:val="0"/>
                  <w:marRight w:val="0"/>
                  <w:marTop w:val="0"/>
                  <w:marBottom w:val="0"/>
                  <w:divBdr>
                    <w:top w:val="none" w:sz="0" w:space="0" w:color="auto"/>
                    <w:left w:val="none" w:sz="0" w:space="0" w:color="auto"/>
                    <w:bottom w:val="none" w:sz="0" w:space="0" w:color="auto"/>
                    <w:right w:val="none" w:sz="0" w:space="0" w:color="auto"/>
                  </w:divBdr>
                  <w:divsChild>
                    <w:div w:id="682634054">
                      <w:marLeft w:val="0"/>
                      <w:marRight w:val="0"/>
                      <w:marTop w:val="0"/>
                      <w:marBottom w:val="0"/>
                      <w:divBdr>
                        <w:top w:val="none" w:sz="0" w:space="0" w:color="auto"/>
                        <w:left w:val="none" w:sz="0" w:space="0" w:color="auto"/>
                        <w:bottom w:val="none" w:sz="0" w:space="0" w:color="auto"/>
                        <w:right w:val="none" w:sz="0" w:space="0" w:color="auto"/>
                      </w:divBdr>
                    </w:div>
                    <w:div w:id="877860880">
                      <w:marLeft w:val="0"/>
                      <w:marRight w:val="0"/>
                      <w:marTop w:val="0"/>
                      <w:marBottom w:val="0"/>
                      <w:divBdr>
                        <w:top w:val="none" w:sz="0" w:space="0" w:color="auto"/>
                        <w:left w:val="none" w:sz="0" w:space="0" w:color="auto"/>
                        <w:bottom w:val="none" w:sz="0" w:space="0" w:color="auto"/>
                        <w:right w:val="none" w:sz="0" w:space="0" w:color="auto"/>
                      </w:divBdr>
                    </w:div>
                    <w:div w:id="634679313">
                      <w:marLeft w:val="0"/>
                      <w:marRight w:val="0"/>
                      <w:marTop w:val="0"/>
                      <w:marBottom w:val="0"/>
                      <w:divBdr>
                        <w:top w:val="none" w:sz="0" w:space="0" w:color="auto"/>
                        <w:left w:val="none" w:sz="0" w:space="0" w:color="auto"/>
                        <w:bottom w:val="none" w:sz="0" w:space="0" w:color="auto"/>
                        <w:right w:val="none" w:sz="0" w:space="0" w:color="auto"/>
                      </w:divBdr>
                    </w:div>
                    <w:div w:id="20221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722">
              <w:marLeft w:val="0"/>
              <w:marRight w:val="0"/>
              <w:marTop w:val="0"/>
              <w:marBottom w:val="0"/>
              <w:divBdr>
                <w:top w:val="none" w:sz="0" w:space="0" w:color="auto"/>
                <w:left w:val="none" w:sz="0" w:space="0" w:color="auto"/>
                <w:bottom w:val="none" w:sz="0" w:space="0" w:color="auto"/>
                <w:right w:val="none" w:sz="0" w:space="0" w:color="auto"/>
              </w:divBdr>
              <w:divsChild>
                <w:div w:id="1609698826">
                  <w:marLeft w:val="0"/>
                  <w:marRight w:val="0"/>
                  <w:marTop w:val="0"/>
                  <w:marBottom w:val="0"/>
                  <w:divBdr>
                    <w:top w:val="none" w:sz="0" w:space="0" w:color="auto"/>
                    <w:left w:val="none" w:sz="0" w:space="0" w:color="auto"/>
                    <w:bottom w:val="none" w:sz="0" w:space="0" w:color="auto"/>
                    <w:right w:val="none" w:sz="0" w:space="0" w:color="auto"/>
                  </w:divBdr>
                </w:div>
                <w:div w:id="1237588842">
                  <w:marLeft w:val="0"/>
                  <w:marRight w:val="0"/>
                  <w:marTop w:val="0"/>
                  <w:marBottom w:val="0"/>
                  <w:divBdr>
                    <w:top w:val="none" w:sz="0" w:space="0" w:color="auto"/>
                    <w:left w:val="none" w:sz="0" w:space="0" w:color="auto"/>
                    <w:bottom w:val="none" w:sz="0" w:space="0" w:color="auto"/>
                    <w:right w:val="none" w:sz="0" w:space="0" w:color="auto"/>
                  </w:divBdr>
                  <w:divsChild>
                    <w:div w:id="764378558">
                      <w:marLeft w:val="0"/>
                      <w:marRight w:val="0"/>
                      <w:marTop w:val="0"/>
                      <w:marBottom w:val="0"/>
                      <w:divBdr>
                        <w:top w:val="none" w:sz="0" w:space="0" w:color="auto"/>
                        <w:left w:val="none" w:sz="0" w:space="0" w:color="auto"/>
                        <w:bottom w:val="none" w:sz="0" w:space="0" w:color="auto"/>
                        <w:right w:val="none" w:sz="0" w:space="0" w:color="auto"/>
                      </w:divBdr>
                    </w:div>
                    <w:div w:id="376243416">
                      <w:marLeft w:val="0"/>
                      <w:marRight w:val="0"/>
                      <w:marTop w:val="0"/>
                      <w:marBottom w:val="0"/>
                      <w:divBdr>
                        <w:top w:val="none" w:sz="0" w:space="0" w:color="auto"/>
                        <w:left w:val="none" w:sz="0" w:space="0" w:color="auto"/>
                        <w:bottom w:val="none" w:sz="0" w:space="0" w:color="auto"/>
                        <w:right w:val="none" w:sz="0" w:space="0" w:color="auto"/>
                      </w:divBdr>
                    </w:div>
                    <w:div w:id="1293630289">
                      <w:marLeft w:val="0"/>
                      <w:marRight w:val="0"/>
                      <w:marTop w:val="0"/>
                      <w:marBottom w:val="0"/>
                      <w:divBdr>
                        <w:top w:val="none" w:sz="0" w:space="0" w:color="auto"/>
                        <w:left w:val="none" w:sz="0" w:space="0" w:color="auto"/>
                        <w:bottom w:val="none" w:sz="0" w:space="0" w:color="auto"/>
                        <w:right w:val="none" w:sz="0" w:space="0" w:color="auto"/>
                      </w:divBdr>
                    </w:div>
                    <w:div w:id="8026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0584">
              <w:marLeft w:val="0"/>
              <w:marRight w:val="0"/>
              <w:marTop w:val="0"/>
              <w:marBottom w:val="0"/>
              <w:divBdr>
                <w:top w:val="none" w:sz="0" w:space="0" w:color="auto"/>
                <w:left w:val="none" w:sz="0" w:space="0" w:color="auto"/>
                <w:bottom w:val="none" w:sz="0" w:space="0" w:color="auto"/>
                <w:right w:val="none" w:sz="0" w:space="0" w:color="auto"/>
              </w:divBdr>
              <w:divsChild>
                <w:div w:id="838692323">
                  <w:marLeft w:val="0"/>
                  <w:marRight w:val="0"/>
                  <w:marTop w:val="0"/>
                  <w:marBottom w:val="0"/>
                  <w:divBdr>
                    <w:top w:val="none" w:sz="0" w:space="0" w:color="auto"/>
                    <w:left w:val="none" w:sz="0" w:space="0" w:color="auto"/>
                    <w:bottom w:val="none" w:sz="0" w:space="0" w:color="auto"/>
                    <w:right w:val="none" w:sz="0" w:space="0" w:color="auto"/>
                  </w:divBdr>
                </w:div>
                <w:div w:id="454758816">
                  <w:marLeft w:val="0"/>
                  <w:marRight w:val="0"/>
                  <w:marTop w:val="0"/>
                  <w:marBottom w:val="0"/>
                  <w:divBdr>
                    <w:top w:val="none" w:sz="0" w:space="0" w:color="auto"/>
                    <w:left w:val="none" w:sz="0" w:space="0" w:color="auto"/>
                    <w:bottom w:val="none" w:sz="0" w:space="0" w:color="auto"/>
                    <w:right w:val="none" w:sz="0" w:space="0" w:color="auto"/>
                  </w:divBdr>
                  <w:divsChild>
                    <w:div w:id="1313366900">
                      <w:marLeft w:val="0"/>
                      <w:marRight w:val="0"/>
                      <w:marTop w:val="0"/>
                      <w:marBottom w:val="0"/>
                      <w:divBdr>
                        <w:top w:val="none" w:sz="0" w:space="0" w:color="auto"/>
                        <w:left w:val="none" w:sz="0" w:space="0" w:color="auto"/>
                        <w:bottom w:val="none" w:sz="0" w:space="0" w:color="auto"/>
                        <w:right w:val="none" w:sz="0" w:space="0" w:color="auto"/>
                      </w:divBdr>
                    </w:div>
                    <w:div w:id="240261094">
                      <w:marLeft w:val="0"/>
                      <w:marRight w:val="0"/>
                      <w:marTop w:val="0"/>
                      <w:marBottom w:val="0"/>
                      <w:divBdr>
                        <w:top w:val="none" w:sz="0" w:space="0" w:color="auto"/>
                        <w:left w:val="none" w:sz="0" w:space="0" w:color="auto"/>
                        <w:bottom w:val="none" w:sz="0" w:space="0" w:color="auto"/>
                        <w:right w:val="none" w:sz="0" w:space="0" w:color="auto"/>
                      </w:divBdr>
                    </w:div>
                    <w:div w:id="1837450837">
                      <w:marLeft w:val="0"/>
                      <w:marRight w:val="0"/>
                      <w:marTop w:val="0"/>
                      <w:marBottom w:val="0"/>
                      <w:divBdr>
                        <w:top w:val="none" w:sz="0" w:space="0" w:color="auto"/>
                        <w:left w:val="none" w:sz="0" w:space="0" w:color="auto"/>
                        <w:bottom w:val="none" w:sz="0" w:space="0" w:color="auto"/>
                        <w:right w:val="none" w:sz="0" w:space="0" w:color="auto"/>
                      </w:divBdr>
                    </w:div>
                    <w:div w:id="9104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7146">
              <w:marLeft w:val="0"/>
              <w:marRight w:val="0"/>
              <w:marTop w:val="0"/>
              <w:marBottom w:val="0"/>
              <w:divBdr>
                <w:top w:val="none" w:sz="0" w:space="0" w:color="auto"/>
                <w:left w:val="none" w:sz="0" w:space="0" w:color="auto"/>
                <w:bottom w:val="none" w:sz="0" w:space="0" w:color="auto"/>
                <w:right w:val="none" w:sz="0" w:space="0" w:color="auto"/>
              </w:divBdr>
              <w:divsChild>
                <w:div w:id="1125543904">
                  <w:marLeft w:val="0"/>
                  <w:marRight w:val="0"/>
                  <w:marTop w:val="0"/>
                  <w:marBottom w:val="0"/>
                  <w:divBdr>
                    <w:top w:val="none" w:sz="0" w:space="0" w:color="auto"/>
                    <w:left w:val="none" w:sz="0" w:space="0" w:color="auto"/>
                    <w:bottom w:val="none" w:sz="0" w:space="0" w:color="auto"/>
                    <w:right w:val="none" w:sz="0" w:space="0" w:color="auto"/>
                  </w:divBdr>
                </w:div>
                <w:div w:id="2025201944">
                  <w:marLeft w:val="0"/>
                  <w:marRight w:val="0"/>
                  <w:marTop w:val="0"/>
                  <w:marBottom w:val="0"/>
                  <w:divBdr>
                    <w:top w:val="none" w:sz="0" w:space="0" w:color="auto"/>
                    <w:left w:val="none" w:sz="0" w:space="0" w:color="auto"/>
                    <w:bottom w:val="none" w:sz="0" w:space="0" w:color="auto"/>
                    <w:right w:val="none" w:sz="0" w:space="0" w:color="auto"/>
                  </w:divBdr>
                  <w:divsChild>
                    <w:div w:id="136343114">
                      <w:marLeft w:val="0"/>
                      <w:marRight w:val="0"/>
                      <w:marTop w:val="0"/>
                      <w:marBottom w:val="0"/>
                      <w:divBdr>
                        <w:top w:val="none" w:sz="0" w:space="0" w:color="auto"/>
                        <w:left w:val="none" w:sz="0" w:space="0" w:color="auto"/>
                        <w:bottom w:val="none" w:sz="0" w:space="0" w:color="auto"/>
                        <w:right w:val="none" w:sz="0" w:space="0" w:color="auto"/>
                      </w:divBdr>
                    </w:div>
                    <w:div w:id="1087769098">
                      <w:marLeft w:val="0"/>
                      <w:marRight w:val="0"/>
                      <w:marTop w:val="0"/>
                      <w:marBottom w:val="0"/>
                      <w:divBdr>
                        <w:top w:val="none" w:sz="0" w:space="0" w:color="auto"/>
                        <w:left w:val="none" w:sz="0" w:space="0" w:color="auto"/>
                        <w:bottom w:val="none" w:sz="0" w:space="0" w:color="auto"/>
                        <w:right w:val="none" w:sz="0" w:space="0" w:color="auto"/>
                      </w:divBdr>
                    </w:div>
                    <w:div w:id="665398744">
                      <w:marLeft w:val="0"/>
                      <w:marRight w:val="0"/>
                      <w:marTop w:val="0"/>
                      <w:marBottom w:val="0"/>
                      <w:divBdr>
                        <w:top w:val="none" w:sz="0" w:space="0" w:color="auto"/>
                        <w:left w:val="none" w:sz="0" w:space="0" w:color="auto"/>
                        <w:bottom w:val="none" w:sz="0" w:space="0" w:color="auto"/>
                        <w:right w:val="none" w:sz="0" w:space="0" w:color="auto"/>
                      </w:divBdr>
                    </w:div>
                    <w:div w:id="14660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8533">
              <w:marLeft w:val="0"/>
              <w:marRight w:val="0"/>
              <w:marTop w:val="0"/>
              <w:marBottom w:val="0"/>
              <w:divBdr>
                <w:top w:val="none" w:sz="0" w:space="0" w:color="auto"/>
                <w:left w:val="none" w:sz="0" w:space="0" w:color="auto"/>
                <w:bottom w:val="none" w:sz="0" w:space="0" w:color="auto"/>
                <w:right w:val="none" w:sz="0" w:space="0" w:color="auto"/>
              </w:divBdr>
              <w:divsChild>
                <w:div w:id="2065978655">
                  <w:marLeft w:val="0"/>
                  <w:marRight w:val="0"/>
                  <w:marTop w:val="0"/>
                  <w:marBottom w:val="0"/>
                  <w:divBdr>
                    <w:top w:val="none" w:sz="0" w:space="0" w:color="auto"/>
                    <w:left w:val="none" w:sz="0" w:space="0" w:color="auto"/>
                    <w:bottom w:val="none" w:sz="0" w:space="0" w:color="auto"/>
                    <w:right w:val="none" w:sz="0" w:space="0" w:color="auto"/>
                  </w:divBdr>
                </w:div>
                <w:div w:id="774180388">
                  <w:marLeft w:val="0"/>
                  <w:marRight w:val="0"/>
                  <w:marTop w:val="0"/>
                  <w:marBottom w:val="0"/>
                  <w:divBdr>
                    <w:top w:val="none" w:sz="0" w:space="0" w:color="auto"/>
                    <w:left w:val="none" w:sz="0" w:space="0" w:color="auto"/>
                    <w:bottom w:val="none" w:sz="0" w:space="0" w:color="auto"/>
                    <w:right w:val="none" w:sz="0" w:space="0" w:color="auto"/>
                  </w:divBdr>
                  <w:divsChild>
                    <w:div w:id="531528713">
                      <w:marLeft w:val="0"/>
                      <w:marRight w:val="0"/>
                      <w:marTop w:val="0"/>
                      <w:marBottom w:val="0"/>
                      <w:divBdr>
                        <w:top w:val="none" w:sz="0" w:space="0" w:color="auto"/>
                        <w:left w:val="none" w:sz="0" w:space="0" w:color="auto"/>
                        <w:bottom w:val="none" w:sz="0" w:space="0" w:color="auto"/>
                        <w:right w:val="none" w:sz="0" w:space="0" w:color="auto"/>
                      </w:divBdr>
                    </w:div>
                    <w:div w:id="226847877">
                      <w:marLeft w:val="0"/>
                      <w:marRight w:val="0"/>
                      <w:marTop w:val="0"/>
                      <w:marBottom w:val="0"/>
                      <w:divBdr>
                        <w:top w:val="none" w:sz="0" w:space="0" w:color="auto"/>
                        <w:left w:val="none" w:sz="0" w:space="0" w:color="auto"/>
                        <w:bottom w:val="none" w:sz="0" w:space="0" w:color="auto"/>
                        <w:right w:val="none" w:sz="0" w:space="0" w:color="auto"/>
                      </w:divBdr>
                    </w:div>
                    <w:div w:id="1214273110">
                      <w:marLeft w:val="0"/>
                      <w:marRight w:val="0"/>
                      <w:marTop w:val="0"/>
                      <w:marBottom w:val="0"/>
                      <w:divBdr>
                        <w:top w:val="none" w:sz="0" w:space="0" w:color="auto"/>
                        <w:left w:val="none" w:sz="0" w:space="0" w:color="auto"/>
                        <w:bottom w:val="none" w:sz="0" w:space="0" w:color="auto"/>
                        <w:right w:val="none" w:sz="0" w:space="0" w:color="auto"/>
                      </w:divBdr>
                    </w:div>
                    <w:div w:id="10394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2071">
              <w:marLeft w:val="0"/>
              <w:marRight w:val="0"/>
              <w:marTop w:val="0"/>
              <w:marBottom w:val="0"/>
              <w:divBdr>
                <w:top w:val="none" w:sz="0" w:space="0" w:color="auto"/>
                <w:left w:val="none" w:sz="0" w:space="0" w:color="auto"/>
                <w:bottom w:val="none" w:sz="0" w:space="0" w:color="auto"/>
                <w:right w:val="none" w:sz="0" w:space="0" w:color="auto"/>
              </w:divBdr>
              <w:divsChild>
                <w:div w:id="1174613756">
                  <w:marLeft w:val="0"/>
                  <w:marRight w:val="0"/>
                  <w:marTop w:val="0"/>
                  <w:marBottom w:val="0"/>
                  <w:divBdr>
                    <w:top w:val="none" w:sz="0" w:space="0" w:color="auto"/>
                    <w:left w:val="none" w:sz="0" w:space="0" w:color="auto"/>
                    <w:bottom w:val="none" w:sz="0" w:space="0" w:color="auto"/>
                    <w:right w:val="none" w:sz="0" w:space="0" w:color="auto"/>
                  </w:divBdr>
                </w:div>
                <w:div w:id="1123422109">
                  <w:marLeft w:val="0"/>
                  <w:marRight w:val="0"/>
                  <w:marTop w:val="0"/>
                  <w:marBottom w:val="0"/>
                  <w:divBdr>
                    <w:top w:val="none" w:sz="0" w:space="0" w:color="auto"/>
                    <w:left w:val="none" w:sz="0" w:space="0" w:color="auto"/>
                    <w:bottom w:val="none" w:sz="0" w:space="0" w:color="auto"/>
                    <w:right w:val="none" w:sz="0" w:space="0" w:color="auto"/>
                  </w:divBdr>
                  <w:divsChild>
                    <w:div w:id="345254870">
                      <w:marLeft w:val="0"/>
                      <w:marRight w:val="0"/>
                      <w:marTop w:val="0"/>
                      <w:marBottom w:val="0"/>
                      <w:divBdr>
                        <w:top w:val="none" w:sz="0" w:space="0" w:color="auto"/>
                        <w:left w:val="none" w:sz="0" w:space="0" w:color="auto"/>
                        <w:bottom w:val="none" w:sz="0" w:space="0" w:color="auto"/>
                        <w:right w:val="none" w:sz="0" w:space="0" w:color="auto"/>
                      </w:divBdr>
                    </w:div>
                    <w:div w:id="1414551939">
                      <w:marLeft w:val="0"/>
                      <w:marRight w:val="0"/>
                      <w:marTop w:val="0"/>
                      <w:marBottom w:val="0"/>
                      <w:divBdr>
                        <w:top w:val="none" w:sz="0" w:space="0" w:color="auto"/>
                        <w:left w:val="none" w:sz="0" w:space="0" w:color="auto"/>
                        <w:bottom w:val="none" w:sz="0" w:space="0" w:color="auto"/>
                        <w:right w:val="none" w:sz="0" w:space="0" w:color="auto"/>
                      </w:divBdr>
                    </w:div>
                    <w:div w:id="669020430">
                      <w:marLeft w:val="0"/>
                      <w:marRight w:val="0"/>
                      <w:marTop w:val="0"/>
                      <w:marBottom w:val="0"/>
                      <w:divBdr>
                        <w:top w:val="none" w:sz="0" w:space="0" w:color="auto"/>
                        <w:left w:val="none" w:sz="0" w:space="0" w:color="auto"/>
                        <w:bottom w:val="none" w:sz="0" w:space="0" w:color="auto"/>
                        <w:right w:val="none" w:sz="0" w:space="0" w:color="auto"/>
                      </w:divBdr>
                    </w:div>
                    <w:div w:id="10730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9464">
              <w:marLeft w:val="0"/>
              <w:marRight w:val="0"/>
              <w:marTop w:val="0"/>
              <w:marBottom w:val="0"/>
              <w:divBdr>
                <w:top w:val="none" w:sz="0" w:space="0" w:color="auto"/>
                <w:left w:val="none" w:sz="0" w:space="0" w:color="auto"/>
                <w:bottom w:val="none" w:sz="0" w:space="0" w:color="auto"/>
                <w:right w:val="none" w:sz="0" w:space="0" w:color="auto"/>
              </w:divBdr>
              <w:divsChild>
                <w:div w:id="1006131611">
                  <w:marLeft w:val="0"/>
                  <w:marRight w:val="0"/>
                  <w:marTop w:val="0"/>
                  <w:marBottom w:val="0"/>
                  <w:divBdr>
                    <w:top w:val="none" w:sz="0" w:space="0" w:color="auto"/>
                    <w:left w:val="none" w:sz="0" w:space="0" w:color="auto"/>
                    <w:bottom w:val="none" w:sz="0" w:space="0" w:color="auto"/>
                    <w:right w:val="none" w:sz="0" w:space="0" w:color="auto"/>
                  </w:divBdr>
                </w:div>
                <w:div w:id="1897355941">
                  <w:marLeft w:val="0"/>
                  <w:marRight w:val="0"/>
                  <w:marTop w:val="0"/>
                  <w:marBottom w:val="0"/>
                  <w:divBdr>
                    <w:top w:val="none" w:sz="0" w:space="0" w:color="auto"/>
                    <w:left w:val="none" w:sz="0" w:space="0" w:color="auto"/>
                    <w:bottom w:val="none" w:sz="0" w:space="0" w:color="auto"/>
                    <w:right w:val="none" w:sz="0" w:space="0" w:color="auto"/>
                  </w:divBdr>
                  <w:divsChild>
                    <w:div w:id="616716130">
                      <w:marLeft w:val="0"/>
                      <w:marRight w:val="0"/>
                      <w:marTop w:val="0"/>
                      <w:marBottom w:val="0"/>
                      <w:divBdr>
                        <w:top w:val="none" w:sz="0" w:space="0" w:color="auto"/>
                        <w:left w:val="none" w:sz="0" w:space="0" w:color="auto"/>
                        <w:bottom w:val="none" w:sz="0" w:space="0" w:color="auto"/>
                        <w:right w:val="none" w:sz="0" w:space="0" w:color="auto"/>
                      </w:divBdr>
                    </w:div>
                    <w:div w:id="1918906050">
                      <w:marLeft w:val="0"/>
                      <w:marRight w:val="0"/>
                      <w:marTop w:val="0"/>
                      <w:marBottom w:val="0"/>
                      <w:divBdr>
                        <w:top w:val="none" w:sz="0" w:space="0" w:color="auto"/>
                        <w:left w:val="none" w:sz="0" w:space="0" w:color="auto"/>
                        <w:bottom w:val="none" w:sz="0" w:space="0" w:color="auto"/>
                        <w:right w:val="none" w:sz="0" w:space="0" w:color="auto"/>
                      </w:divBdr>
                    </w:div>
                    <w:div w:id="1820534796">
                      <w:marLeft w:val="0"/>
                      <w:marRight w:val="0"/>
                      <w:marTop w:val="0"/>
                      <w:marBottom w:val="0"/>
                      <w:divBdr>
                        <w:top w:val="none" w:sz="0" w:space="0" w:color="auto"/>
                        <w:left w:val="none" w:sz="0" w:space="0" w:color="auto"/>
                        <w:bottom w:val="none" w:sz="0" w:space="0" w:color="auto"/>
                        <w:right w:val="none" w:sz="0" w:space="0" w:color="auto"/>
                      </w:divBdr>
                    </w:div>
                    <w:div w:id="16701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0442">
              <w:marLeft w:val="0"/>
              <w:marRight w:val="0"/>
              <w:marTop w:val="0"/>
              <w:marBottom w:val="0"/>
              <w:divBdr>
                <w:top w:val="none" w:sz="0" w:space="0" w:color="auto"/>
                <w:left w:val="none" w:sz="0" w:space="0" w:color="auto"/>
                <w:bottom w:val="none" w:sz="0" w:space="0" w:color="auto"/>
                <w:right w:val="none" w:sz="0" w:space="0" w:color="auto"/>
              </w:divBdr>
              <w:divsChild>
                <w:div w:id="1261573364">
                  <w:marLeft w:val="0"/>
                  <w:marRight w:val="0"/>
                  <w:marTop w:val="0"/>
                  <w:marBottom w:val="0"/>
                  <w:divBdr>
                    <w:top w:val="none" w:sz="0" w:space="0" w:color="auto"/>
                    <w:left w:val="none" w:sz="0" w:space="0" w:color="auto"/>
                    <w:bottom w:val="none" w:sz="0" w:space="0" w:color="auto"/>
                    <w:right w:val="none" w:sz="0" w:space="0" w:color="auto"/>
                  </w:divBdr>
                </w:div>
                <w:div w:id="123742882">
                  <w:marLeft w:val="0"/>
                  <w:marRight w:val="0"/>
                  <w:marTop w:val="0"/>
                  <w:marBottom w:val="0"/>
                  <w:divBdr>
                    <w:top w:val="none" w:sz="0" w:space="0" w:color="auto"/>
                    <w:left w:val="none" w:sz="0" w:space="0" w:color="auto"/>
                    <w:bottom w:val="none" w:sz="0" w:space="0" w:color="auto"/>
                    <w:right w:val="none" w:sz="0" w:space="0" w:color="auto"/>
                  </w:divBdr>
                  <w:divsChild>
                    <w:div w:id="1454666615">
                      <w:marLeft w:val="0"/>
                      <w:marRight w:val="0"/>
                      <w:marTop w:val="0"/>
                      <w:marBottom w:val="0"/>
                      <w:divBdr>
                        <w:top w:val="none" w:sz="0" w:space="0" w:color="auto"/>
                        <w:left w:val="none" w:sz="0" w:space="0" w:color="auto"/>
                        <w:bottom w:val="none" w:sz="0" w:space="0" w:color="auto"/>
                        <w:right w:val="none" w:sz="0" w:space="0" w:color="auto"/>
                      </w:divBdr>
                    </w:div>
                    <w:div w:id="971910283">
                      <w:marLeft w:val="0"/>
                      <w:marRight w:val="0"/>
                      <w:marTop w:val="0"/>
                      <w:marBottom w:val="0"/>
                      <w:divBdr>
                        <w:top w:val="none" w:sz="0" w:space="0" w:color="auto"/>
                        <w:left w:val="none" w:sz="0" w:space="0" w:color="auto"/>
                        <w:bottom w:val="none" w:sz="0" w:space="0" w:color="auto"/>
                        <w:right w:val="none" w:sz="0" w:space="0" w:color="auto"/>
                      </w:divBdr>
                    </w:div>
                    <w:div w:id="1570925506">
                      <w:marLeft w:val="0"/>
                      <w:marRight w:val="0"/>
                      <w:marTop w:val="0"/>
                      <w:marBottom w:val="0"/>
                      <w:divBdr>
                        <w:top w:val="none" w:sz="0" w:space="0" w:color="auto"/>
                        <w:left w:val="none" w:sz="0" w:space="0" w:color="auto"/>
                        <w:bottom w:val="none" w:sz="0" w:space="0" w:color="auto"/>
                        <w:right w:val="none" w:sz="0" w:space="0" w:color="auto"/>
                      </w:divBdr>
                    </w:div>
                    <w:div w:id="4130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6440">
              <w:marLeft w:val="0"/>
              <w:marRight w:val="0"/>
              <w:marTop w:val="0"/>
              <w:marBottom w:val="0"/>
              <w:divBdr>
                <w:top w:val="none" w:sz="0" w:space="0" w:color="auto"/>
                <w:left w:val="none" w:sz="0" w:space="0" w:color="auto"/>
                <w:bottom w:val="none" w:sz="0" w:space="0" w:color="auto"/>
                <w:right w:val="none" w:sz="0" w:space="0" w:color="auto"/>
              </w:divBdr>
              <w:divsChild>
                <w:div w:id="345132776">
                  <w:marLeft w:val="0"/>
                  <w:marRight w:val="0"/>
                  <w:marTop w:val="0"/>
                  <w:marBottom w:val="0"/>
                  <w:divBdr>
                    <w:top w:val="none" w:sz="0" w:space="0" w:color="auto"/>
                    <w:left w:val="none" w:sz="0" w:space="0" w:color="auto"/>
                    <w:bottom w:val="none" w:sz="0" w:space="0" w:color="auto"/>
                    <w:right w:val="none" w:sz="0" w:space="0" w:color="auto"/>
                  </w:divBdr>
                </w:div>
                <w:div w:id="1982996974">
                  <w:marLeft w:val="0"/>
                  <w:marRight w:val="0"/>
                  <w:marTop w:val="0"/>
                  <w:marBottom w:val="0"/>
                  <w:divBdr>
                    <w:top w:val="none" w:sz="0" w:space="0" w:color="auto"/>
                    <w:left w:val="none" w:sz="0" w:space="0" w:color="auto"/>
                    <w:bottom w:val="none" w:sz="0" w:space="0" w:color="auto"/>
                    <w:right w:val="none" w:sz="0" w:space="0" w:color="auto"/>
                  </w:divBdr>
                  <w:divsChild>
                    <w:div w:id="881091028">
                      <w:marLeft w:val="0"/>
                      <w:marRight w:val="0"/>
                      <w:marTop w:val="0"/>
                      <w:marBottom w:val="0"/>
                      <w:divBdr>
                        <w:top w:val="none" w:sz="0" w:space="0" w:color="auto"/>
                        <w:left w:val="none" w:sz="0" w:space="0" w:color="auto"/>
                        <w:bottom w:val="none" w:sz="0" w:space="0" w:color="auto"/>
                        <w:right w:val="none" w:sz="0" w:space="0" w:color="auto"/>
                      </w:divBdr>
                    </w:div>
                    <w:div w:id="818422530">
                      <w:marLeft w:val="0"/>
                      <w:marRight w:val="0"/>
                      <w:marTop w:val="0"/>
                      <w:marBottom w:val="0"/>
                      <w:divBdr>
                        <w:top w:val="none" w:sz="0" w:space="0" w:color="auto"/>
                        <w:left w:val="none" w:sz="0" w:space="0" w:color="auto"/>
                        <w:bottom w:val="none" w:sz="0" w:space="0" w:color="auto"/>
                        <w:right w:val="none" w:sz="0" w:space="0" w:color="auto"/>
                      </w:divBdr>
                    </w:div>
                    <w:div w:id="665135305">
                      <w:marLeft w:val="0"/>
                      <w:marRight w:val="0"/>
                      <w:marTop w:val="0"/>
                      <w:marBottom w:val="0"/>
                      <w:divBdr>
                        <w:top w:val="none" w:sz="0" w:space="0" w:color="auto"/>
                        <w:left w:val="none" w:sz="0" w:space="0" w:color="auto"/>
                        <w:bottom w:val="none" w:sz="0" w:space="0" w:color="auto"/>
                        <w:right w:val="none" w:sz="0" w:space="0" w:color="auto"/>
                      </w:divBdr>
                    </w:div>
                    <w:div w:id="8788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9505">
              <w:marLeft w:val="0"/>
              <w:marRight w:val="0"/>
              <w:marTop w:val="0"/>
              <w:marBottom w:val="0"/>
              <w:divBdr>
                <w:top w:val="none" w:sz="0" w:space="0" w:color="auto"/>
                <w:left w:val="none" w:sz="0" w:space="0" w:color="auto"/>
                <w:bottom w:val="none" w:sz="0" w:space="0" w:color="auto"/>
                <w:right w:val="none" w:sz="0" w:space="0" w:color="auto"/>
              </w:divBdr>
              <w:divsChild>
                <w:div w:id="1952275496">
                  <w:marLeft w:val="0"/>
                  <w:marRight w:val="0"/>
                  <w:marTop w:val="0"/>
                  <w:marBottom w:val="0"/>
                  <w:divBdr>
                    <w:top w:val="none" w:sz="0" w:space="0" w:color="auto"/>
                    <w:left w:val="none" w:sz="0" w:space="0" w:color="auto"/>
                    <w:bottom w:val="none" w:sz="0" w:space="0" w:color="auto"/>
                    <w:right w:val="none" w:sz="0" w:space="0" w:color="auto"/>
                  </w:divBdr>
                </w:div>
                <w:div w:id="1327904266">
                  <w:marLeft w:val="0"/>
                  <w:marRight w:val="0"/>
                  <w:marTop w:val="0"/>
                  <w:marBottom w:val="0"/>
                  <w:divBdr>
                    <w:top w:val="none" w:sz="0" w:space="0" w:color="auto"/>
                    <w:left w:val="none" w:sz="0" w:space="0" w:color="auto"/>
                    <w:bottom w:val="none" w:sz="0" w:space="0" w:color="auto"/>
                    <w:right w:val="none" w:sz="0" w:space="0" w:color="auto"/>
                  </w:divBdr>
                  <w:divsChild>
                    <w:div w:id="2092311158">
                      <w:marLeft w:val="0"/>
                      <w:marRight w:val="0"/>
                      <w:marTop w:val="0"/>
                      <w:marBottom w:val="0"/>
                      <w:divBdr>
                        <w:top w:val="none" w:sz="0" w:space="0" w:color="auto"/>
                        <w:left w:val="none" w:sz="0" w:space="0" w:color="auto"/>
                        <w:bottom w:val="none" w:sz="0" w:space="0" w:color="auto"/>
                        <w:right w:val="none" w:sz="0" w:space="0" w:color="auto"/>
                      </w:divBdr>
                    </w:div>
                    <w:div w:id="248974569">
                      <w:marLeft w:val="0"/>
                      <w:marRight w:val="0"/>
                      <w:marTop w:val="0"/>
                      <w:marBottom w:val="0"/>
                      <w:divBdr>
                        <w:top w:val="none" w:sz="0" w:space="0" w:color="auto"/>
                        <w:left w:val="none" w:sz="0" w:space="0" w:color="auto"/>
                        <w:bottom w:val="none" w:sz="0" w:space="0" w:color="auto"/>
                        <w:right w:val="none" w:sz="0" w:space="0" w:color="auto"/>
                      </w:divBdr>
                    </w:div>
                    <w:div w:id="1462068497">
                      <w:marLeft w:val="0"/>
                      <w:marRight w:val="0"/>
                      <w:marTop w:val="0"/>
                      <w:marBottom w:val="0"/>
                      <w:divBdr>
                        <w:top w:val="none" w:sz="0" w:space="0" w:color="auto"/>
                        <w:left w:val="none" w:sz="0" w:space="0" w:color="auto"/>
                        <w:bottom w:val="none" w:sz="0" w:space="0" w:color="auto"/>
                        <w:right w:val="none" w:sz="0" w:space="0" w:color="auto"/>
                      </w:divBdr>
                    </w:div>
                    <w:div w:id="14323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977">
              <w:marLeft w:val="0"/>
              <w:marRight w:val="0"/>
              <w:marTop w:val="0"/>
              <w:marBottom w:val="0"/>
              <w:divBdr>
                <w:top w:val="none" w:sz="0" w:space="0" w:color="auto"/>
                <w:left w:val="none" w:sz="0" w:space="0" w:color="auto"/>
                <w:bottom w:val="none" w:sz="0" w:space="0" w:color="auto"/>
                <w:right w:val="none" w:sz="0" w:space="0" w:color="auto"/>
              </w:divBdr>
              <w:divsChild>
                <w:div w:id="1495754379">
                  <w:marLeft w:val="0"/>
                  <w:marRight w:val="0"/>
                  <w:marTop w:val="0"/>
                  <w:marBottom w:val="0"/>
                  <w:divBdr>
                    <w:top w:val="none" w:sz="0" w:space="0" w:color="auto"/>
                    <w:left w:val="none" w:sz="0" w:space="0" w:color="auto"/>
                    <w:bottom w:val="none" w:sz="0" w:space="0" w:color="auto"/>
                    <w:right w:val="none" w:sz="0" w:space="0" w:color="auto"/>
                  </w:divBdr>
                </w:div>
                <w:div w:id="317081474">
                  <w:marLeft w:val="0"/>
                  <w:marRight w:val="0"/>
                  <w:marTop w:val="0"/>
                  <w:marBottom w:val="0"/>
                  <w:divBdr>
                    <w:top w:val="none" w:sz="0" w:space="0" w:color="auto"/>
                    <w:left w:val="none" w:sz="0" w:space="0" w:color="auto"/>
                    <w:bottom w:val="none" w:sz="0" w:space="0" w:color="auto"/>
                    <w:right w:val="none" w:sz="0" w:space="0" w:color="auto"/>
                  </w:divBdr>
                  <w:divsChild>
                    <w:div w:id="134032487">
                      <w:marLeft w:val="0"/>
                      <w:marRight w:val="0"/>
                      <w:marTop w:val="0"/>
                      <w:marBottom w:val="0"/>
                      <w:divBdr>
                        <w:top w:val="none" w:sz="0" w:space="0" w:color="auto"/>
                        <w:left w:val="none" w:sz="0" w:space="0" w:color="auto"/>
                        <w:bottom w:val="none" w:sz="0" w:space="0" w:color="auto"/>
                        <w:right w:val="none" w:sz="0" w:space="0" w:color="auto"/>
                      </w:divBdr>
                    </w:div>
                    <w:div w:id="26680613">
                      <w:marLeft w:val="0"/>
                      <w:marRight w:val="0"/>
                      <w:marTop w:val="0"/>
                      <w:marBottom w:val="0"/>
                      <w:divBdr>
                        <w:top w:val="none" w:sz="0" w:space="0" w:color="auto"/>
                        <w:left w:val="none" w:sz="0" w:space="0" w:color="auto"/>
                        <w:bottom w:val="none" w:sz="0" w:space="0" w:color="auto"/>
                        <w:right w:val="none" w:sz="0" w:space="0" w:color="auto"/>
                      </w:divBdr>
                    </w:div>
                    <w:div w:id="838810930">
                      <w:marLeft w:val="0"/>
                      <w:marRight w:val="0"/>
                      <w:marTop w:val="0"/>
                      <w:marBottom w:val="0"/>
                      <w:divBdr>
                        <w:top w:val="none" w:sz="0" w:space="0" w:color="auto"/>
                        <w:left w:val="none" w:sz="0" w:space="0" w:color="auto"/>
                        <w:bottom w:val="none" w:sz="0" w:space="0" w:color="auto"/>
                        <w:right w:val="none" w:sz="0" w:space="0" w:color="auto"/>
                      </w:divBdr>
                    </w:div>
                    <w:div w:id="8195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5871">
              <w:marLeft w:val="0"/>
              <w:marRight w:val="0"/>
              <w:marTop w:val="0"/>
              <w:marBottom w:val="0"/>
              <w:divBdr>
                <w:top w:val="none" w:sz="0" w:space="0" w:color="auto"/>
                <w:left w:val="none" w:sz="0" w:space="0" w:color="auto"/>
                <w:bottom w:val="none" w:sz="0" w:space="0" w:color="auto"/>
                <w:right w:val="none" w:sz="0" w:space="0" w:color="auto"/>
              </w:divBdr>
              <w:divsChild>
                <w:div w:id="1723216161">
                  <w:marLeft w:val="0"/>
                  <w:marRight w:val="0"/>
                  <w:marTop w:val="0"/>
                  <w:marBottom w:val="0"/>
                  <w:divBdr>
                    <w:top w:val="none" w:sz="0" w:space="0" w:color="auto"/>
                    <w:left w:val="none" w:sz="0" w:space="0" w:color="auto"/>
                    <w:bottom w:val="none" w:sz="0" w:space="0" w:color="auto"/>
                    <w:right w:val="none" w:sz="0" w:space="0" w:color="auto"/>
                  </w:divBdr>
                </w:div>
                <w:div w:id="293678012">
                  <w:marLeft w:val="0"/>
                  <w:marRight w:val="0"/>
                  <w:marTop w:val="0"/>
                  <w:marBottom w:val="0"/>
                  <w:divBdr>
                    <w:top w:val="none" w:sz="0" w:space="0" w:color="auto"/>
                    <w:left w:val="none" w:sz="0" w:space="0" w:color="auto"/>
                    <w:bottom w:val="none" w:sz="0" w:space="0" w:color="auto"/>
                    <w:right w:val="none" w:sz="0" w:space="0" w:color="auto"/>
                  </w:divBdr>
                  <w:divsChild>
                    <w:div w:id="1567455752">
                      <w:marLeft w:val="0"/>
                      <w:marRight w:val="0"/>
                      <w:marTop w:val="0"/>
                      <w:marBottom w:val="0"/>
                      <w:divBdr>
                        <w:top w:val="none" w:sz="0" w:space="0" w:color="auto"/>
                        <w:left w:val="none" w:sz="0" w:space="0" w:color="auto"/>
                        <w:bottom w:val="none" w:sz="0" w:space="0" w:color="auto"/>
                        <w:right w:val="none" w:sz="0" w:space="0" w:color="auto"/>
                      </w:divBdr>
                    </w:div>
                    <w:div w:id="1037000183">
                      <w:marLeft w:val="0"/>
                      <w:marRight w:val="0"/>
                      <w:marTop w:val="0"/>
                      <w:marBottom w:val="0"/>
                      <w:divBdr>
                        <w:top w:val="none" w:sz="0" w:space="0" w:color="auto"/>
                        <w:left w:val="none" w:sz="0" w:space="0" w:color="auto"/>
                        <w:bottom w:val="none" w:sz="0" w:space="0" w:color="auto"/>
                        <w:right w:val="none" w:sz="0" w:space="0" w:color="auto"/>
                      </w:divBdr>
                    </w:div>
                    <w:div w:id="1660620952">
                      <w:marLeft w:val="0"/>
                      <w:marRight w:val="0"/>
                      <w:marTop w:val="0"/>
                      <w:marBottom w:val="0"/>
                      <w:divBdr>
                        <w:top w:val="none" w:sz="0" w:space="0" w:color="auto"/>
                        <w:left w:val="none" w:sz="0" w:space="0" w:color="auto"/>
                        <w:bottom w:val="none" w:sz="0" w:space="0" w:color="auto"/>
                        <w:right w:val="none" w:sz="0" w:space="0" w:color="auto"/>
                      </w:divBdr>
                    </w:div>
                    <w:div w:id="4769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12" Type="http://schemas.openxmlformats.org/officeDocument/2006/relationships/control" Target="activeX/activeX107.xml"/><Relationship Id="rId16" Type="http://schemas.openxmlformats.org/officeDocument/2006/relationships/control" Target="activeX/activeX1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theme" Target="theme/theme1.xml"/><Relationship Id="rId5" Type="http://schemas.openxmlformats.org/officeDocument/2006/relationships/control" Target="activeX/activeX1.xml"/><Relationship Id="rId90" Type="http://schemas.openxmlformats.org/officeDocument/2006/relationships/control" Target="activeX/activeX85.xml"/><Relationship Id="rId95" Type="http://schemas.openxmlformats.org/officeDocument/2006/relationships/control" Target="activeX/activeX90.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113" Type="http://schemas.openxmlformats.org/officeDocument/2006/relationships/control" Target="activeX/activeX108.xml"/><Relationship Id="rId118" Type="http://schemas.openxmlformats.org/officeDocument/2006/relationships/control" Target="activeX/activeX113.xml"/><Relationship Id="rId80" Type="http://schemas.openxmlformats.org/officeDocument/2006/relationships/control" Target="activeX/activeX75.xml"/><Relationship Id="rId85" Type="http://schemas.openxmlformats.org/officeDocument/2006/relationships/control" Target="activeX/activeX80.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61" Type="http://schemas.openxmlformats.org/officeDocument/2006/relationships/control" Target="activeX/activeX56.xml"/><Relationship Id="rId82" Type="http://schemas.openxmlformats.org/officeDocument/2006/relationships/control" Target="activeX/activeX7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1812</Words>
  <Characters>10334</Characters>
  <Application>Microsoft Office Word</Application>
  <DocSecurity>0</DocSecurity>
  <Lines>86</Lines>
  <Paragraphs>24</Paragraphs>
  <ScaleCrop>false</ScaleCrop>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Clean&amp;Clear</dc:creator>
  <cp:lastModifiedBy>phamtruong0305@gmail.com</cp:lastModifiedBy>
  <cp:revision>3</cp:revision>
  <dcterms:created xsi:type="dcterms:W3CDTF">2021-06-14T07:28:00Z</dcterms:created>
  <dcterms:modified xsi:type="dcterms:W3CDTF">2021-06-14T08:35:00Z</dcterms:modified>
</cp:coreProperties>
</file>