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5427D">
      <w:pPr>
        <w:keepNext w:val="0"/>
        <w:keepLines w:val="0"/>
        <w:pageBreakBefore w:val="0"/>
        <w:widowControl w:val="0"/>
        <w:kinsoku/>
        <w:wordWrap/>
        <w:overflowPunct/>
        <w:topLinePunct w:val="0"/>
        <w:autoSpaceDE/>
        <w:autoSpaceDN/>
        <w:bidi w:val="0"/>
        <w:adjustRightInd/>
        <w:snapToGrid/>
        <w:spacing w:before="200" w:after="200" w:line="400" w:lineRule="exact"/>
        <w:jc w:val="center"/>
        <w:textAlignment w:val="auto"/>
        <w:rPr>
          <w:rFonts w:asciiTheme="minorAscii" w:hAnsiTheme="minorAscii"/>
          <w:b/>
          <w:bCs/>
          <w:sz w:val="28"/>
          <w:szCs w:val="36"/>
        </w:rPr>
      </w:pPr>
      <w:r>
        <w:rPr>
          <w:rFonts w:asciiTheme="minorAscii" w:hAnsiTheme="minorAscii"/>
          <w:b/>
          <w:bCs/>
          <w:sz w:val="28"/>
          <w:szCs w:val="36"/>
        </w:rPr>
        <w:t>《软件架构实践》读书笔记</w:t>
      </w:r>
    </w:p>
    <w:p w14:paraId="1E65504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t>《软件架构实践（第4版）》是软件工程领域的经典之作，通过丰富的理论讲解和实际案例分析，为软件架构师和开发人员提供了系统性的指导。</w:t>
      </w:r>
      <w:r>
        <w:rPr>
          <w:rFonts w:hint="eastAsia"/>
          <w:lang w:val="en-US" w:eastAsia="zh-CN"/>
        </w:rPr>
        <w:t>正好这学期我还选修了软件设计与体系结构课程，对这本书有了更系统和深入的了解。</w:t>
      </w:r>
    </w:p>
    <w:p w14:paraId="4493F11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hint="eastAsia"/>
          <w:lang w:val="en-US" w:eastAsia="zh-CN"/>
        </w:rPr>
        <w:t>我认为整本书有两个核心主题：</w:t>
      </w:r>
      <w:r>
        <w:t>质量属性分析和架构设计方法论</w:t>
      </w:r>
      <w:r>
        <w:rPr>
          <w:rFonts w:hint="eastAsia"/>
          <w:lang w:eastAsia="zh-CN"/>
        </w:rPr>
        <w:t>。</w:t>
      </w:r>
    </w:p>
    <w:p w14:paraId="4160B01A">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default"/>
          <w:lang w:val="en-US" w:eastAsia="zh-CN"/>
        </w:rPr>
        <w:t>质量属性分析</w:t>
      </w:r>
      <w:r>
        <w:rPr>
          <w:rFonts w:hint="eastAsia"/>
          <w:lang w:val="en-US" w:eastAsia="zh-CN"/>
        </w:rPr>
        <w:t>是</w:t>
      </w:r>
      <w:r>
        <w:rPr>
          <w:rFonts w:hint="default"/>
          <w:lang w:val="en-US" w:eastAsia="zh-CN"/>
        </w:rPr>
        <w:t>架构成功的关键</w:t>
      </w:r>
      <w:r>
        <w:rPr>
          <w:rFonts w:hint="eastAsia"/>
          <w:lang w:val="en-US" w:eastAsia="zh-CN"/>
        </w:rPr>
        <w:t>。</w:t>
      </w:r>
      <w:r>
        <w:rPr>
          <w:rFonts w:hint="default"/>
          <w:lang w:val="en-US" w:eastAsia="zh-CN"/>
        </w:rPr>
        <w:t>软件架构不仅是模块和组件的技术实现，更重要的是满足各种质量属性的需求。书中将质量属性定义为决定系统表现的核心特性，主要分为运行时质量属性（如性能、可靠性、安全性</w:t>
      </w:r>
      <w:r>
        <w:rPr>
          <w:rFonts w:hint="eastAsia"/>
          <w:lang w:val="en-US" w:eastAsia="zh-CN"/>
        </w:rPr>
        <w:t>等</w:t>
      </w:r>
      <w:r>
        <w:rPr>
          <w:rFonts w:hint="default"/>
          <w:lang w:val="en-US" w:eastAsia="zh-CN"/>
        </w:rPr>
        <w:t>）和设计时间质量属性（如可维护性、可扩展性</w:t>
      </w:r>
      <w:r>
        <w:rPr>
          <w:rFonts w:hint="eastAsia"/>
          <w:lang w:val="en-US" w:eastAsia="zh-CN"/>
        </w:rPr>
        <w:t>等</w:t>
      </w:r>
      <w:r>
        <w:rPr>
          <w:rFonts w:hint="default"/>
          <w:lang w:val="en-US" w:eastAsia="zh-CN"/>
        </w:rPr>
        <w:t>）。</w:t>
      </w:r>
      <w:r>
        <w:rPr>
          <w:rFonts w:hint="eastAsia"/>
          <w:lang w:val="en-US" w:eastAsia="zh-CN"/>
        </w:rPr>
        <w:t>而当我们要去分析、描述一个质量属性时，就需要用到</w:t>
      </w:r>
      <w:r>
        <w:rPr>
          <w:rFonts w:hint="default"/>
          <w:lang w:val="en-US" w:eastAsia="zh-CN"/>
        </w:rPr>
        <w:t>质量属性场景（Quality Attribute Scenarios）通过创建具体的场景，可以更清晰地表达对系统的期望。场景的构成包括：</w:t>
      </w:r>
    </w:p>
    <w:p w14:paraId="0150626A">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（1）</w:t>
      </w:r>
      <w:r>
        <w:rPr>
          <w:rFonts w:hint="default"/>
          <w:lang w:val="en-US" w:eastAsia="zh-CN"/>
        </w:rPr>
        <w:t>刺激源：引发场景的事件，如用户请求或硬件故障。</w:t>
      </w:r>
    </w:p>
    <w:p w14:paraId="15CF845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（2）</w:t>
      </w:r>
      <w:r>
        <w:rPr>
          <w:rFonts w:hint="default"/>
          <w:lang w:val="en-US" w:eastAsia="zh-CN"/>
        </w:rPr>
        <w:t>刺激：事件的具体描述，例如高并发请求。</w:t>
      </w:r>
    </w:p>
    <w:p w14:paraId="35B8405A">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（3）制品：刺激达到的目标。</w:t>
      </w:r>
    </w:p>
    <w:p w14:paraId="43D52D84">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（4）</w:t>
      </w:r>
      <w:r>
        <w:rPr>
          <w:rFonts w:hint="default"/>
          <w:lang w:val="en-US" w:eastAsia="zh-CN"/>
        </w:rPr>
        <w:t>环境：刺激发生的背景，例如高负载运行时。</w:t>
      </w:r>
    </w:p>
    <w:p w14:paraId="2B85791C">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（5）</w:t>
      </w:r>
      <w:r>
        <w:rPr>
          <w:rFonts w:hint="default"/>
          <w:lang w:val="en-US" w:eastAsia="zh-CN"/>
        </w:rPr>
        <w:t>系统响应：系统如何应对刺激，例如响应时间控制在1秒以内。</w:t>
      </w:r>
    </w:p>
    <w:p w14:paraId="7A26972D">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（6）</w:t>
      </w:r>
      <w:r>
        <w:rPr>
          <w:rFonts w:hint="default"/>
          <w:lang w:val="en-US" w:eastAsia="zh-CN"/>
        </w:rPr>
        <w:t>响应度量：对响应进行量化评估的标准。</w:t>
      </w:r>
    </w:p>
    <w:p w14:paraId="376C7FD4">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利用质量属性分析这样的</w:t>
      </w:r>
      <w:r>
        <w:rPr>
          <w:rFonts w:hint="default"/>
          <w:lang w:val="en-US" w:eastAsia="zh-CN"/>
        </w:rPr>
        <w:t>结构化方法</w:t>
      </w:r>
      <w:r>
        <w:rPr>
          <w:rFonts w:hint="eastAsia"/>
          <w:lang w:val="en-US" w:eastAsia="zh-CN"/>
        </w:rPr>
        <w:t>，</w:t>
      </w:r>
      <w:r>
        <w:rPr>
          <w:rFonts w:hint="default"/>
          <w:lang w:val="en-US" w:eastAsia="zh-CN"/>
        </w:rPr>
        <w:t>架构师在设计初期</w:t>
      </w:r>
      <w:r>
        <w:rPr>
          <w:rFonts w:hint="eastAsia"/>
          <w:lang w:val="en-US" w:eastAsia="zh-CN"/>
        </w:rPr>
        <w:t>可以更好地</w:t>
      </w:r>
      <w:r>
        <w:rPr>
          <w:rFonts w:hint="default"/>
          <w:lang w:val="en-US" w:eastAsia="zh-CN"/>
        </w:rPr>
        <w:t>明确系统的目标，</w:t>
      </w:r>
      <w:r>
        <w:rPr>
          <w:rFonts w:hint="eastAsia"/>
          <w:lang w:val="en-US" w:eastAsia="zh-CN"/>
        </w:rPr>
        <w:t>再进一步利用属性驱动设计（Attribute-Diven Dsign，ADD）方法进行架构设计</w:t>
      </w:r>
      <w:r>
        <w:rPr>
          <w:rFonts w:hint="default"/>
          <w:lang w:val="en-US" w:eastAsia="zh-CN"/>
        </w:rPr>
        <w:t>。</w:t>
      </w:r>
    </w:p>
    <w:p w14:paraId="42A9BBFC">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在这些质量属性中，有</w:t>
      </w:r>
      <w:r>
        <w:rPr>
          <w:rFonts w:hint="default"/>
          <w:lang w:val="en-US" w:eastAsia="zh-CN"/>
        </w:rPr>
        <w:t>几种常见质量属性</w:t>
      </w:r>
      <w:r>
        <w:rPr>
          <w:rFonts w:hint="eastAsia"/>
          <w:lang w:val="en-US" w:eastAsia="zh-CN"/>
        </w:rPr>
        <w:t>是我十分关注的：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2893"/>
        <w:gridCol w:w="2233"/>
        <w:gridCol w:w="2283"/>
      </w:tblGrid>
      <w:tr w14:paraId="3FD85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tcPr>
          <w:p w14:paraId="66D5F7FD">
            <w:pPr>
              <w:bidi w:val="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质量属性</w:t>
            </w:r>
          </w:p>
        </w:tc>
        <w:tc>
          <w:tcPr>
            <w:tcW w:w="2893" w:type="dxa"/>
          </w:tcPr>
          <w:p w14:paraId="5B85460C">
            <w:pPr>
              <w:bidi w:val="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定义</w:t>
            </w:r>
          </w:p>
        </w:tc>
        <w:tc>
          <w:tcPr>
            <w:tcW w:w="2233" w:type="dxa"/>
          </w:tcPr>
          <w:p w14:paraId="7AE2BEDE">
            <w:pPr>
              <w:bidi w:val="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优化策略</w:t>
            </w:r>
          </w:p>
        </w:tc>
        <w:tc>
          <w:tcPr>
            <w:tcW w:w="2283" w:type="dxa"/>
          </w:tcPr>
          <w:p w14:paraId="7696DEF5">
            <w:pPr>
              <w:bidi w:val="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案例</w:t>
            </w:r>
          </w:p>
        </w:tc>
      </w:tr>
      <w:tr w14:paraId="10DA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9" w:hRule="atLeast"/>
        </w:trPr>
        <w:tc>
          <w:tcPr>
            <w:tcW w:w="1110" w:type="dxa"/>
          </w:tcPr>
          <w:p w14:paraId="0C48035F">
            <w:pPr>
              <w:bidi w:val="0"/>
              <w:jc w:val="center"/>
              <w:rPr>
                <w:rFonts w:hint="default"/>
                <w:vertAlign w:val="baseline"/>
                <w:lang w:val="en-US" w:eastAsia="zh-CN"/>
              </w:rPr>
            </w:pPr>
            <w:r>
              <w:rPr>
                <w:rFonts w:hint="default"/>
                <w:lang w:val="en-US" w:eastAsia="zh-CN"/>
              </w:rPr>
              <w:t>性能</w:t>
            </w:r>
          </w:p>
        </w:tc>
        <w:tc>
          <w:tcPr>
            <w:tcW w:w="2893" w:type="dxa"/>
          </w:tcPr>
          <w:p w14:paraId="4EF17AEE">
            <w:pPr>
              <w:bidi w:val="0"/>
              <w:jc w:val="left"/>
              <w:rPr>
                <w:rFonts w:hint="default"/>
                <w:vertAlign w:val="baseline"/>
                <w:lang w:val="en-US" w:eastAsia="zh-CN"/>
              </w:rPr>
            </w:pPr>
            <w:r>
              <w:rPr>
                <w:rFonts w:hint="default"/>
                <w:lang w:val="en-US" w:eastAsia="zh-CN"/>
              </w:rPr>
              <w:t>性能关注系统响应速度和处理能力，通常通过性能场景来定义请求处理时间和系统吞吐量的目标。</w:t>
            </w:r>
          </w:p>
        </w:tc>
        <w:tc>
          <w:tcPr>
            <w:tcW w:w="2233" w:type="dxa"/>
          </w:tcPr>
          <w:p w14:paraId="4BB21491">
            <w:pPr>
              <w:bidi w:val="0"/>
              <w:jc w:val="left"/>
              <w:rPr>
                <w:rFonts w:hint="default"/>
                <w:vertAlign w:val="baseline"/>
                <w:lang w:val="en-US" w:eastAsia="zh-CN"/>
              </w:rPr>
            </w:pPr>
            <w:r>
              <w:rPr>
                <w:rFonts w:hint="default"/>
                <w:lang w:val="en-US" w:eastAsia="zh-CN"/>
              </w:rPr>
              <w:t>负载均衡、缓存策略、异步处理、数据库优化和代码优化</w:t>
            </w:r>
            <w:r>
              <w:rPr>
                <w:rFonts w:hint="eastAsia"/>
                <w:lang w:val="en-US" w:eastAsia="zh-CN"/>
              </w:rPr>
              <w:t>。</w:t>
            </w:r>
          </w:p>
        </w:tc>
        <w:tc>
          <w:tcPr>
            <w:tcW w:w="2283" w:type="dxa"/>
          </w:tcPr>
          <w:p w14:paraId="1AE12B94">
            <w:pPr>
              <w:bidi w:val="0"/>
              <w:jc w:val="left"/>
              <w:rPr>
                <w:rFonts w:hint="default"/>
                <w:vertAlign w:val="baseline"/>
                <w:lang w:val="en-US" w:eastAsia="zh-CN"/>
              </w:rPr>
            </w:pPr>
            <w:r>
              <w:rPr>
                <w:rFonts w:hint="default"/>
                <w:lang w:val="en-US" w:eastAsia="zh-CN"/>
              </w:rPr>
              <w:t>微服务架构中，可以通过水平扩展（如增加服务实例）来提升性能，电商平台的大促活动就是典型场景。</w:t>
            </w:r>
          </w:p>
        </w:tc>
      </w:tr>
      <w:tr w14:paraId="22E95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tcPr>
          <w:p w14:paraId="1F26A577">
            <w:pPr>
              <w:bidi w:val="0"/>
              <w:jc w:val="center"/>
              <w:rPr>
                <w:rFonts w:hint="default"/>
                <w:vertAlign w:val="baseline"/>
                <w:lang w:val="en-US" w:eastAsia="zh-CN"/>
              </w:rPr>
            </w:pPr>
            <w:r>
              <w:rPr>
                <w:rFonts w:hint="default"/>
                <w:lang w:val="en-US" w:eastAsia="zh-CN"/>
              </w:rPr>
              <w:t>可用性</w:t>
            </w:r>
          </w:p>
        </w:tc>
        <w:tc>
          <w:tcPr>
            <w:tcW w:w="2893" w:type="dxa"/>
          </w:tcPr>
          <w:p w14:paraId="1207F4BA">
            <w:pPr>
              <w:bidi w:val="0"/>
              <w:jc w:val="left"/>
              <w:rPr>
                <w:rFonts w:hint="default"/>
                <w:vertAlign w:val="baseline"/>
                <w:lang w:val="en-US" w:eastAsia="zh-CN"/>
              </w:rPr>
            </w:pPr>
            <w:r>
              <w:rPr>
                <w:rFonts w:hint="default"/>
                <w:lang w:val="en-US" w:eastAsia="zh-CN"/>
              </w:rPr>
              <w:t>可用性是衡量系统持续正常运行能力的关键指标，通常通过高可用架构设计和故障恢复策略来实现。</w:t>
            </w:r>
          </w:p>
        </w:tc>
        <w:tc>
          <w:tcPr>
            <w:tcW w:w="2233" w:type="dxa"/>
          </w:tcPr>
          <w:p w14:paraId="3D037A15">
            <w:pPr>
              <w:bidi w:val="0"/>
              <w:jc w:val="left"/>
              <w:rPr>
                <w:rFonts w:hint="default"/>
                <w:vertAlign w:val="baseline"/>
                <w:lang w:val="en-US" w:eastAsia="zh-CN"/>
              </w:rPr>
            </w:pPr>
            <w:r>
              <w:rPr>
                <w:rFonts w:hint="default"/>
                <w:lang w:val="en-US" w:eastAsia="zh-CN"/>
              </w:rPr>
              <w:t>冗余设计、故障隔离、自动恢复（如自愈机制）、分布式一致性</w:t>
            </w:r>
            <w:r>
              <w:rPr>
                <w:rFonts w:hint="eastAsia"/>
                <w:lang w:val="en-US" w:eastAsia="zh-CN"/>
              </w:rPr>
              <w:t>。</w:t>
            </w:r>
          </w:p>
        </w:tc>
        <w:tc>
          <w:tcPr>
            <w:tcW w:w="2283" w:type="dxa"/>
          </w:tcPr>
          <w:p w14:paraId="7F547E77">
            <w:pPr>
              <w:bidi w:val="0"/>
              <w:jc w:val="left"/>
              <w:rPr>
                <w:rFonts w:hint="default"/>
                <w:vertAlign w:val="baseline"/>
                <w:lang w:val="en-US" w:eastAsia="zh-CN"/>
              </w:rPr>
            </w:pPr>
            <w:r>
              <w:rPr>
                <w:rFonts w:hint="default"/>
                <w:lang w:val="en-US" w:eastAsia="zh-CN"/>
              </w:rPr>
              <w:t>Netflix使用多区域部署和故障切换技术，实现了系统的高可用性</w:t>
            </w:r>
            <w:r>
              <w:rPr>
                <w:rFonts w:hint="eastAsia"/>
                <w:lang w:val="en-US" w:eastAsia="zh-CN"/>
              </w:rPr>
              <w:t>。</w:t>
            </w:r>
          </w:p>
        </w:tc>
      </w:tr>
      <w:tr w14:paraId="0C541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tcPr>
          <w:p w14:paraId="67357263">
            <w:pPr>
              <w:bidi w:val="0"/>
              <w:jc w:val="center"/>
              <w:rPr>
                <w:rFonts w:hint="default"/>
                <w:vertAlign w:val="baseline"/>
                <w:lang w:val="en-US" w:eastAsia="zh-CN"/>
              </w:rPr>
            </w:pPr>
            <w:r>
              <w:rPr>
                <w:rFonts w:hint="default"/>
                <w:lang w:val="en-US" w:eastAsia="zh-CN"/>
              </w:rPr>
              <w:t>安全性</w:t>
            </w:r>
          </w:p>
        </w:tc>
        <w:tc>
          <w:tcPr>
            <w:tcW w:w="2893" w:type="dxa"/>
          </w:tcPr>
          <w:p w14:paraId="79A364FE">
            <w:pPr>
              <w:bidi w:val="0"/>
              <w:jc w:val="left"/>
              <w:rPr>
                <w:rFonts w:hint="default"/>
                <w:vertAlign w:val="baseline"/>
                <w:lang w:val="en-US" w:eastAsia="zh-CN"/>
              </w:rPr>
            </w:pPr>
            <w:r>
              <w:rPr>
                <w:rFonts w:hint="default"/>
                <w:lang w:val="en-US" w:eastAsia="zh-CN"/>
              </w:rPr>
              <w:t>安全性关注系统的威胁防范能力，需要从设计阶段引入威胁建模和权限控制。</w:t>
            </w:r>
          </w:p>
        </w:tc>
        <w:tc>
          <w:tcPr>
            <w:tcW w:w="2233" w:type="dxa"/>
          </w:tcPr>
          <w:p w14:paraId="0CC20715">
            <w:pPr>
              <w:bidi w:val="0"/>
              <w:jc w:val="left"/>
              <w:rPr>
                <w:rFonts w:hint="default"/>
                <w:vertAlign w:val="baseline"/>
                <w:lang w:val="en-US" w:eastAsia="zh-CN"/>
              </w:rPr>
            </w:pPr>
            <w:r>
              <w:rPr>
                <w:rFonts w:hint="default"/>
                <w:lang w:val="en-US" w:eastAsia="zh-CN"/>
              </w:rPr>
              <w:t>采用</w:t>
            </w:r>
            <w:r>
              <w:rPr>
                <w:rFonts w:hint="eastAsia"/>
                <w:lang w:val="en-US" w:eastAsia="zh-CN"/>
              </w:rPr>
              <w:t>“</w:t>
            </w:r>
            <w:r>
              <w:rPr>
                <w:rFonts w:hint="default"/>
                <w:lang w:val="en-US" w:eastAsia="zh-CN"/>
              </w:rPr>
              <w:t>最小权限原则</w:t>
            </w:r>
            <w:r>
              <w:rPr>
                <w:rFonts w:hint="eastAsia"/>
                <w:lang w:val="en-US" w:eastAsia="zh-CN"/>
              </w:rPr>
              <w:t>”</w:t>
            </w:r>
            <w:r>
              <w:rPr>
                <w:rFonts w:hint="default"/>
                <w:lang w:val="en-US" w:eastAsia="zh-CN"/>
              </w:rPr>
              <w:t>、防御深度策略（多层次安全防护）、数据加密和安全审计。</w:t>
            </w:r>
          </w:p>
        </w:tc>
        <w:tc>
          <w:tcPr>
            <w:tcW w:w="2283" w:type="dxa"/>
          </w:tcPr>
          <w:p w14:paraId="636517CF">
            <w:pPr>
              <w:bidi w:val="0"/>
              <w:jc w:val="left"/>
              <w:rPr>
                <w:rFonts w:hint="default"/>
                <w:vertAlign w:val="baseline"/>
                <w:lang w:val="en-US" w:eastAsia="zh-CN"/>
              </w:rPr>
            </w:pPr>
            <w:r>
              <w:rPr>
                <w:rFonts w:hint="default"/>
                <w:lang w:val="en-US" w:eastAsia="zh-CN"/>
              </w:rPr>
              <w:t>银行系统中的支付服务，利用双因素认证和加密传输保障安全性</w:t>
            </w:r>
            <w:r>
              <w:rPr>
                <w:rFonts w:hint="eastAsia"/>
                <w:lang w:val="en-US" w:eastAsia="zh-CN"/>
              </w:rPr>
              <w:t>。</w:t>
            </w:r>
          </w:p>
        </w:tc>
      </w:tr>
      <w:tr w14:paraId="55F32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tcPr>
          <w:p w14:paraId="3C1CF249">
            <w:pPr>
              <w:bidi w:val="0"/>
              <w:jc w:val="center"/>
              <w:rPr>
                <w:rFonts w:hint="default"/>
                <w:vertAlign w:val="baseline"/>
                <w:lang w:val="en-US" w:eastAsia="zh-CN"/>
              </w:rPr>
            </w:pPr>
            <w:r>
              <w:rPr>
                <w:rFonts w:hint="default"/>
                <w:lang w:val="en-US" w:eastAsia="zh-CN"/>
              </w:rPr>
              <w:t>可扩展性</w:t>
            </w:r>
          </w:p>
        </w:tc>
        <w:tc>
          <w:tcPr>
            <w:tcW w:w="2893" w:type="dxa"/>
          </w:tcPr>
          <w:p w14:paraId="6E8DA74C">
            <w:pPr>
              <w:bidi w:val="0"/>
              <w:jc w:val="left"/>
              <w:rPr>
                <w:rFonts w:hint="default"/>
                <w:vertAlign w:val="baseline"/>
                <w:lang w:val="en-US" w:eastAsia="zh-CN"/>
              </w:rPr>
            </w:pPr>
            <w:r>
              <w:rPr>
                <w:rFonts w:hint="default"/>
                <w:lang w:val="en-US" w:eastAsia="zh-CN"/>
              </w:rPr>
              <w:t>可扩展性是指系统在负载增加时，能通过资源扩展保持性能稳定。</w:t>
            </w:r>
          </w:p>
        </w:tc>
        <w:tc>
          <w:tcPr>
            <w:tcW w:w="2233" w:type="dxa"/>
          </w:tcPr>
          <w:p w14:paraId="7759C1B2">
            <w:pPr>
              <w:bidi w:val="0"/>
              <w:jc w:val="left"/>
              <w:rPr>
                <w:rFonts w:hint="default"/>
                <w:vertAlign w:val="baseline"/>
                <w:lang w:val="en-US" w:eastAsia="zh-CN"/>
              </w:rPr>
            </w:pPr>
            <w:r>
              <w:rPr>
                <w:rFonts w:hint="default"/>
                <w:lang w:val="en-US" w:eastAsia="zh-CN"/>
              </w:rPr>
              <w:t>服务拆分、负载均衡、弹性扩展（如 Kubernetes 的自动扩展）。</w:t>
            </w:r>
          </w:p>
        </w:tc>
        <w:tc>
          <w:tcPr>
            <w:tcW w:w="2283" w:type="dxa"/>
          </w:tcPr>
          <w:p w14:paraId="6FEC6330">
            <w:pPr>
              <w:bidi w:val="0"/>
              <w:jc w:val="left"/>
              <w:rPr>
                <w:rFonts w:hint="default"/>
                <w:vertAlign w:val="baseline"/>
                <w:lang w:val="en-US" w:eastAsia="zh-CN"/>
              </w:rPr>
            </w:pPr>
            <w:r>
              <w:rPr>
                <w:rFonts w:hint="default"/>
                <w:lang w:val="en-US" w:eastAsia="zh-CN"/>
              </w:rPr>
              <w:t>微服务架构通过模块化拆分，实现业务的独立扩展，支持动态的资源分配。</w:t>
            </w:r>
          </w:p>
        </w:tc>
      </w:tr>
    </w:tbl>
    <w:p w14:paraId="74767379">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default"/>
          <w:lang w:val="en-US" w:eastAsia="zh-CN"/>
        </w:rPr>
        <w:t>通过对这些属性的深入理解，架构师能够设计出既满足功能需求，又具有优异质量表现的系统。</w:t>
      </w:r>
    </w:p>
    <w:p w14:paraId="4248135B">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default"/>
          <w:lang w:val="en-US" w:eastAsia="zh-CN"/>
        </w:rPr>
        <w:t>架构设计方法论</w:t>
      </w:r>
      <w:r>
        <w:rPr>
          <w:rFonts w:hint="eastAsia"/>
          <w:lang w:val="en-US" w:eastAsia="zh-CN"/>
        </w:rPr>
        <w:t>是</w:t>
      </w:r>
      <w:r>
        <w:rPr>
          <w:rFonts w:hint="default"/>
          <w:lang w:val="en-US" w:eastAsia="zh-CN"/>
        </w:rPr>
        <w:t>从需求到实现的桥梁</w:t>
      </w:r>
      <w:r>
        <w:rPr>
          <w:rFonts w:hint="eastAsia"/>
          <w:lang w:val="en-US" w:eastAsia="zh-CN"/>
        </w:rPr>
        <w:t>。作为书中的一大核心主题，</w:t>
      </w:r>
      <w:r>
        <w:rPr>
          <w:rFonts w:hint="default"/>
          <w:lang w:val="en-US" w:eastAsia="zh-CN"/>
        </w:rPr>
        <w:t>架构设计方法论为设计高质量的软件系统提供了一套系统化的流程和工具。书中特别强调</w:t>
      </w:r>
      <w:r>
        <w:rPr>
          <w:rFonts w:hint="eastAsia"/>
          <w:lang w:val="en-US" w:eastAsia="zh-CN"/>
        </w:rPr>
        <w:t>“</w:t>
      </w:r>
      <w:r>
        <w:rPr>
          <w:rFonts w:hint="default"/>
          <w:lang w:val="en-US" w:eastAsia="zh-CN"/>
        </w:rPr>
        <w:t>以需求为中心</w:t>
      </w:r>
      <w:r>
        <w:rPr>
          <w:rFonts w:hint="eastAsia"/>
          <w:lang w:val="en-US" w:eastAsia="zh-CN"/>
        </w:rPr>
        <w:t>”</w:t>
      </w:r>
      <w:r>
        <w:rPr>
          <w:rFonts w:hint="default"/>
          <w:lang w:val="en-US" w:eastAsia="zh-CN"/>
        </w:rPr>
        <w:t>的设计理念，并介绍了一系列实用的方法。</w:t>
      </w:r>
    </w:p>
    <w:p w14:paraId="4436BCA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架构设计中，推荐使用属性</w:t>
      </w:r>
      <w:r>
        <w:rPr>
          <w:rFonts w:hint="default"/>
          <w:lang w:val="en-US" w:eastAsia="zh-CN"/>
        </w:rPr>
        <w:t>驱动设计（Attribute-Driven Design）</w:t>
      </w:r>
      <w:r>
        <w:rPr>
          <w:rFonts w:hint="eastAsia"/>
          <w:lang w:val="en-US" w:eastAsia="zh-CN"/>
        </w:rPr>
        <w:t>。</w:t>
      </w:r>
      <w:r>
        <w:rPr>
          <w:rFonts w:hint="default"/>
          <w:lang w:val="en-US" w:eastAsia="zh-CN"/>
        </w:rPr>
        <w:t>架构设计不是一个单独的阶段，而是贯穿整个开发生命周期的活动。</w:t>
      </w:r>
      <w:r>
        <w:rPr>
          <w:rFonts w:hint="eastAsia"/>
          <w:lang w:val="en-US" w:eastAsia="zh-CN"/>
        </w:rPr>
        <w:t>属性</w:t>
      </w:r>
      <w:r>
        <w:rPr>
          <w:rFonts w:hint="default"/>
          <w:lang w:val="en-US" w:eastAsia="zh-CN"/>
        </w:rPr>
        <w:t>驱动设计方法将质量属性作为驱动因素，通过迭代的方式不断完善架构。</w:t>
      </w:r>
    </w:p>
    <w:p w14:paraId="7D634D3E">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在对架构进行评估时，推荐使用</w:t>
      </w:r>
      <w:r>
        <w:rPr>
          <w:rFonts w:hint="default"/>
          <w:lang w:val="en-US" w:eastAsia="zh-CN"/>
        </w:rPr>
        <w:t xml:space="preserve"> ATAM方法（Architecture Tradeoff Analysis Method）</w:t>
      </w:r>
      <w:r>
        <w:rPr>
          <w:rFonts w:hint="eastAsia"/>
          <w:lang w:val="en-US" w:eastAsia="zh-CN"/>
        </w:rPr>
        <w:t>。</w:t>
      </w:r>
      <w:r>
        <w:rPr>
          <w:rFonts w:hint="default"/>
          <w:lang w:val="en-US" w:eastAsia="zh-CN"/>
        </w:rPr>
        <w:t>ATAM帮助架构师在不同设计方案中权衡质量属性的优先级，将抽象的设计思维转化为具体的评估活动，提升设计的可操作性。</w:t>
      </w:r>
    </w:p>
    <w:p w14:paraId="7B4D8386">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除此之外，</w:t>
      </w:r>
      <w:r>
        <w:rPr>
          <w:rFonts w:hint="default"/>
          <w:lang w:val="en-US" w:eastAsia="zh-CN"/>
        </w:rPr>
        <w:t>书中还介绍了许多经典的架构模式</w:t>
      </w:r>
      <w:r>
        <w:rPr>
          <w:rFonts w:hint="eastAsia"/>
          <w:lang w:val="en-US" w:eastAsia="zh-CN"/>
        </w:rPr>
        <w:t>，</w:t>
      </w:r>
      <w:r>
        <w:rPr>
          <w:rFonts w:hint="default"/>
          <w:lang w:val="en-US" w:eastAsia="zh-CN"/>
        </w:rPr>
        <w:t>如 MVC、Broker、Pipe-and-Filter</w:t>
      </w:r>
      <w:r>
        <w:rPr>
          <w:rFonts w:hint="eastAsia"/>
          <w:lang w:val="en-US" w:eastAsia="zh-CN"/>
        </w:rPr>
        <w:t>等</w:t>
      </w:r>
      <w:r>
        <w:rPr>
          <w:rFonts w:hint="default"/>
          <w:lang w:val="en-US" w:eastAsia="zh-CN"/>
        </w:rPr>
        <w:t>，以及如何在实际项目中应用这些模式。作者通过多个案例展示了从需求分析到最终设计的完整过程，例如如何利用微服务架构实现高可扩展性的电子商务平台。</w:t>
      </w:r>
    </w:p>
    <w:p w14:paraId="6D40BF33">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r>
        <w:rPr>
          <w:rFonts w:hint="eastAsia"/>
          <w:lang w:val="en-US" w:eastAsia="zh-CN"/>
        </w:rPr>
        <w:t>总的来说，书中</w:t>
      </w:r>
      <w:r>
        <w:rPr>
          <w:rFonts w:hint="default"/>
          <w:lang w:val="en-US" w:eastAsia="zh-CN"/>
        </w:rPr>
        <w:t>不仅提供了理论框架，还强调了架构设计的实践性。无论是质量属性分析还是设计方法论，核心思想都围绕如何在复杂系统中实现性能、可靠性和可维护性等目标。这些方法论在实际项目中有很强的指导意义</w:t>
      </w:r>
      <w:r>
        <w:rPr>
          <w:rFonts w:hint="eastAsia"/>
          <w:lang w:val="en-US" w:eastAsia="zh-CN"/>
        </w:rPr>
        <w:t>。</w:t>
      </w:r>
      <w:r>
        <w:rPr>
          <w:rFonts w:hint="default"/>
          <w:lang w:val="en-US" w:eastAsia="zh-CN"/>
        </w:rPr>
        <w:t>通过对质量属性的深入分析和架构设计方法论的灵活运用，架构师能够在有限的资源和时间内，设计出满足需求的高质量系统。</w:t>
      </w:r>
    </w:p>
    <w:p w14:paraId="32AAFAE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p>
    <w:p w14:paraId="40434E2F">
      <w:pPr>
        <w:keepNext w:val="0"/>
        <w:keepLines w:val="0"/>
        <w:pageBreakBefore/>
        <w:widowControl w:val="0"/>
        <w:kinsoku/>
        <w:wordWrap/>
        <w:overflowPunct/>
        <w:topLinePunct w:val="0"/>
        <w:autoSpaceDE/>
        <w:autoSpaceDN/>
        <w:bidi w:val="0"/>
        <w:adjustRightInd/>
        <w:snapToGrid/>
        <w:spacing w:before="200" w:after="200" w:line="400" w:lineRule="exact"/>
        <w:jc w:val="center"/>
        <w:textAlignment w:val="auto"/>
        <w:rPr>
          <w:rFonts w:asciiTheme="minorAscii" w:hAnsiTheme="minorAscii"/>
          <w:b/>
          <w:bCs/>
          <w:sz w:val="28"/>
          <w:szCs w:val="36"/>
        </w:rPr>
      </w:pPr>
      <w:bookmarkStart w:id="0" w:name="_GoBack"/>
      <w:bookmarkEnd w:id="0"/>
      <w:r>
        <w:rPr>
          <w:rFonts w:asciiTheme="minorAscii" w:hAnsiTheme="minorAscii"/>
          <w:b/>
          <w:bCs/>
          <w:sz w:val="28"/>
          <w:szCs w:val="36"/>
        </w:rPr>
        <w:t>《恰如其分的软件架构》读书笔记</w:t>
      </w:r>
    </w:p>
    <w:p w14:paraId="73AEDFAC">
      <w:pPr>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软件架构设计常常面临两种极端：过度设计导致的资源浪费和不足设计导致的风险失控。《恰如其分的软件架构：风险驱动的设计方法》</w:t>
      </w:r>
      <w:r>
        <w:rPr>
          <w:rFonts w:hint="eastAsia" w:ascii="宋体" w:hAnsi="宋体" w:eastAsia="宋体" w:cs="宋体"/>
          <w:sz w:val="21"/>
          <w:szCs w:val="21"/>
          <w:lang w:val="en-US" w:eastAsia="zh-CN"/>
        </w:rPr>
        <w:t>一书就</w:t>
      </w:r>
      <w:r>
        <w:rPr>
          <w:rFonts w:hint="eastAsia" w:ascii="宋体" w:hAnsi="宋体" w:eastAsia="宋体" w:cs="宋体"/>
          <w:sz w:val="21"/>
          <w:szCs w:val="21"/>
        </w:rPr>
        <w:t>提出了一种平衡的方法，强调通过风险分析来确定架构设计的深度和细节。</w:t>
      </w:r>
    </w:p>
    <w:p w14:paraId="16E476E5">
      <w:pPr>
        <w:pStyle w:val="2"/>
        <w:bidi w:val="0"/>
        <w:rPr>
          <w:rFonts w:hint="eastAsia"/>
        </w:rPr>
      </w:pPr>
      <w:r>
        <w:rPr>
          <w:rFonts w:hint="eastAsia"/>
          <w:lang w:val="en-US" w:eastAsia="zh-CN"/>
        </w:rPr>
        <w:t>一、</w:t>
      </w:r>
      <w:r>
        <w:rPr>
          <w:rFonts w:hint="eastAsia"/>
        </w:rPr>
        <w:t>风险驱动方法的核心理念</w:t>
      </w:r>
    </w:p>
    <w:p w14:paraId="26FB0278">
      <w:pPr>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作者指出，软件开发中的风险分为技术风险和业务风险。架构设计的目标是通过识别和控制这些风险，确保系统能够高效交付。</w:t>
      </w:r>
    </w:p>
    <w:p w14:paraId="1F48D901">
      <w:pPr>
        <w:bidi w:val="0"/>
        <w:ind w:firstLine="420" w:firstLineChars="0"/>
        <w:rPr>
          <w:rFonts w:hint="eastAsia"/>
          <w:lang w:val="en-US" w:eastAsia="zh-CN"/>
        </w:rPr>
      </w:pPr>
      <w:r>
        <w:rPr>
          <w:rFonts w:hint="eastAsia"/>
          <w:lang w:val="en-US" w:eastAsia="zh-CN"/>
        </w:rPr>
        <w:t>风险驱动方法的核心思想是：软件架构设计的深度和细节应与项目面临的风险成正比。如果一个项目的风险较低，则架构设计可以简化；如果风险较高，则需要更详细的设计。这样可以避免过度设计和不足设计。</w:t>
      </w:r>
    </w:p>
    <w:p w14:paraId="3CFA77A5">
      <w:pPr>
        <w:bidi w:val="0"/>
        <w:ind w:firstLine="420" w:firstLineChars="0"/>
      </w:pPr>
      <w:r>
        <w:t>书中将风险划分为以下几种类型：</w:t>
      </w:r>
    </w:p>
    <w:p w14:paraId="7905C713">
      <w:pPr>
        <w:numPr>
          <w:ilvl w:val="0"/>
          <w:numId w:val="0"/>
        </w:numPr>
        <w:bidi w:val="0"/>
        <w:ind w:leftChars="0" w:firstLine="420" w:firstLineChars="0"/>
        <w:rPr>
          <w:b w:val="0"/>
          <w:bCs/>
        </w:rPr>
      </w:pPr>
      <w:r>
        <w:rPr>
          <w:rStyle w:val="10"/>
          <w:rFonts w:hint="eastAsia"/>
          <w:b w:val="0"/>
          <w:bCs/>
          <w:lang w:eastAsia="zh-CN"/>
        </w:rPr>
        <w:t>（</w:t>
      </w:r>
      <w:r>
        <w:rPr>
          <w:rStyle w:val="10"/>
          <w:rFonts w:hint="eastAsia"/>
          <w:b w:val="0"/>
          <w:bCs/>
          <w:lang w:val="en-US" w:eastAsia="zh-CN"/>
        </w:rPr>
        <w:t>1</w:t>
      </w:r>
      <w:r>
        <w:rPr>
          <w:rStyle w:val="10"/>
          <w:rFonts w:hint="eastAsia"/>
          <w:b w:val="0"/>
          <w:bCs/>
          <w:lang w:eastAsia="zh-CN"/>
        </w:rPr>
        <w:t>）</w:t>
      </w:r>
      <w:r>
        <w:rPr>
          <w:rStyle w:val="10"/>
          <w:b w:val="0"/>
          <w:bCs/>
        </w:rPr>
        <w:t>技术风险</w:t>
      </w:r>
      <w:r>
        <w:rPr>
          <w:b w:val="0"/>
          <w:bCs/>
        </w:rPr>
        <w:t>：例如系统性能、可扩展性、安全性等问题。</w:t>
      </w:r>
    </w:p>
    <w:p w14:paraId="7795D87A">
      <w:pPr>
        <w:numPr>
          <w:ilvl w:val="0"/>
          <w:numId w:val="0"/>
        </w:numPr>
        <w:bidi w:val="0"/>
        <w:ind w:leftChars="0" w:firstLine="420" w:firstLineChars="0"/>
        <w:rPr>
          <w:b w:val="0"/>
          <w:bCs/>
        </w:rPr>
      </w:pPr>
      <w:r>
        <w:rPr>
          <w:rStyle w:val="10"/>
          <w:rFonts w:hint="eastAsia"/>
          <w:b w:val="0"/>
          <w:bCs/>
          <w:lang w:eastAsia="zh-CN"/>
        </w:rPr>
        <w:t>（</w:t>
      </w:r>
      <w:r>
        <w:rPr>
          <w:rStyle w:val="10"/>
          <w:rFonts w:hint="eastAsia"/>
          <w:b w:val="0"/>
          <w:bCs/>
          <w:lang w:val="en-US" w:eastAsia="zh-CN"/>
        </w:rPr>
        <w:t>2</w:t>
      </w:r>
      <w:r>
        <w:rPr>
          <w:rStyle w:val="10"/>
          <w:rFonts w:hint="eastAsia"/>
          <w:b w:val="0"/>
          <w:bCs/>
          <w:lang w:eastAsia="zh-CN"/>
        </w:rPr>
        <w:t>）</w:t>
      </w:r>
      <w:r>
        <w:rPr>
          <w:rStyle w:val="10"/>
          <w:b w:val="0"/>
          <w:bCs/>
        </w:rPr>
        <w:t>业务风险</w:t>
      </w:r>
      <w:r>
        <w:rPr>
          <w:b w:val="0"/>
          <w:bCs/>
        </w:rPr>
        <w:t>：例如交付时间、成本超支、功能缺失等。</w:t>
      </w:r>
    </w:p>
    <w:p w14:paraId="6278CB39">
      <w:pPr>
        <w:numPr>
          <w:ilvl w:val="0"/>
          <w:numId w:val="0"/>
        </w:numPr>
        <w:bidi w:val="0"/>
        <w:ind w:leftChars="0" w:firstLine="420" w:firstLineChars="0"/>
      </w:pPr>
      <w:r>
        <w:rPr>
          <w:rStyle w:val="10"/>
          <w:rFonts w:hint="eastAsia"/>
          <w:b w:val="0"/>
          <w:bCs/>
          <w:lang w:eastAsia="zh-CN"/>
        </w:rPr>
        <w:t>（</w:t>
      </w:r>
      <w:r>
        <w:rPr>
          <w:rStyle w:val="10"/>
          <w:rFonts w:hint="eastAsia"/>
          <w:b w:val="0"/>
          <w:bCs/>
          <w:lang w:val="en-US" w:eastAsia="zh-CN"/>
        </w:rPr>
        <w:t>3</w:t>
      </w:r>
      <w:r>
        <w:rPr>
          <w:rStyle w:val="10"/>
          <w:rFonts w:hint="eastAsia"/>
          <w:b w:val="0"/>
          <w:bCs/>
          <w:lang w:eastAsia="zh-CN"/>
        </w:rPr>
        <w:t>）</w:t>
      </w:r>
      <w:r>
        <w:rPr>
          <w:rStyle w:val="10"/>
          <w:b w:val="0"/>
          <w:bCs/>
        </w:rPr>
        <w:t>沟通风险</w:t>
      </w:r>
      <w:r>
        <w:rPr>
          <w:b w:val="0"/>
          <w:bCs/>
        </w:rPr>
        <w:t>：团队成员之间的误解或</w:t>
      </w:r>
      <w:r>
        <w:t>需求不明确。</w:t>
      </w:r>
    </w:p>
    <w:p w14:paraId="25FF1741">
      <w:pPr>
        <w:numPr>
          <w:ilvl w:val="0"/>
          <w:numId w:val="0"/>
        </w:numPr>
        <w:bidi w:val="0"/>
        <w:ind w:leftChars="0" w:firstLine="420" w:firstLineChars="0"/>
      </w:pPr>
      <w:r>
        <w:t>通过识别风险类别，架构师能够针对性地制定解决方案。</w:t>
      </w:r>
    </w:p>
    <w:p w14:paraId="43043B7B">
      <w:pPr>
        <w:pStyle w:val="2"/>
        <w:numPr>
          <w:ilvl w:val="0"/>
          <w:numId w:val="0"/>
        </w:numPr>
        <w:bidi w:val="0"/>
      </w:pPr>
      <w:r>
        <w:rPr>
          <w:rFonts w:hint="eastAsia" w:asciiTheme="minorAscii" w:hAnsiTheme="minorAscii" w:eastAsiaTheme="minorEastAsia" w:cstheme="minorBidi"/>
          <w:b/>
          <w:kern w:val="44"/>
          <w:sz w:val="24"/>
          <w:szCs w:val="24"/>
          <w:lang w:val="en-US" w:eastAsia="zh-CN" w:bidi="ar-SA"/>
        </w:rPr>
        <w:t>二、</w:t>
      </w:r>
      <w:r>
        <w:t>风险驱动架构设计的流程</w:t>
      </w:r>
    </w:p>
    <w:p w14:paraId="07F37E04">
      <w:pPr>
        <w:bidi w:val="0"/>
        <w:ind w:firstLine="420" w:firstLineChars="0"/>
      </w:pPr>
      <w:r>
        <w:t>风险驱动方法提出了一套清晰的流程，帮助架构师在设计过程中做出更合理的决策。</w:t>
      </w:r>
    </w:p>
    <w:p w14:paraId="38C30295">
      <w:pPr>
        <w:bidi w:val="0"/>
        <w:ind w:firstLine="420" w:firstLineChars="0"/>
      </w:pPr>
      <w:r>
        <w:t>首先，需要从项目的背景和需求中识别出潜在的风险。可以通过</w:t>
      </w:r>
      <w:r>
        <w:rPr>
          <w:rStyle w:val="10"/>
          <w:b w:val="0"/>
          <w:bCs/>
        </w:rPr>
        <w:t>利益相关者访谈</w:t>
      </w:r>
      <w:r>
        <w:rPr>
          <w:rStyle w:val="10"/>
          <w:rFonts w:hint="eastAsia"/>
          <w:b w:val="0"/>
          <w:bCs/>
          <w:lang w:eastAsia="zh-CN"/>
        </w:rPr>
        <w:t>、</w:t>
      </w:r>
      <w:r>
        <w:rPr>
          <w:rStyle w:val="10"/>
          <w:b w:val="0"/>
          <w:bCs/>
        </w:rPr>
        <w:t>需求分析</w:t>
      </w:r>
      <w:r>
        <w:rPr>
          <w:rStyle w:val="10"/>
          <w:rFonts w:hint="eastAsia"/>
          <w:b w:val="0"/>
          <w:bCs/>
          <w:lang w:eastAsia="zh-CN"/>
        </w:rPr>
        <w:t>、</w:t>
      </w:r>
      <w:r>
        <w:rPr>
          <w:rStyle w:val="10"/>
          <w:b w:val="0"/>
          <w:bCs/>
        </w:rPr>
        <w:t>历史数据</w:t>
      </w:r>
      <w:r>
        <w:t>分析</w:t>
      </w:r>
      <w:r>
        <w:rPr>
          <w:rFonts w:hint="eastAsia"/>
          <w:lang w:val="en-US" w:eastAsia="zh-CN"/>
        </w:rPr>
        <w:t>等方法来实现。</w:t>
      </w:r>
      <w:r>
        <w:t>一旦识别了风险，需要对其进行评估。评估包括两个维度</w:t>
      </w:r>
      <w:r>
        <w:rPr>
          <w:rFonts w:hint="eastAsia"/>
          <w:lang w:eastAsia="zh-CN"/>
        </w:rPr>
        <w:t>——</w:t>
      </w:r>
      <w:r>
        <w:t>风险的可能性</w:t>
      </w:r>
      <w:r>
        <w:rPr>
          <w:rFonts w:hint="eastAsia"/>
          <w:lang w:val="en-US" w:eastAsia="zh-CN"/>
        </w:rPr>
        <w:t>和风险的影响。在</w:t>
      </w:r>
      <w:r>
        <w:t>这一步</w:t>
      </w:r>
      <w:r>
        <w:rPr>
          <w:rFonts w:hint="eastAsia"/>
          <w:lang w:eastAsia="zh-CN"/>
        </w:rPr>
        <w:t>，</w:t>
      </w:r>
      <w:r>
        <w:rPr>
          <w:rFonts w:hint="eastAsia"/>
          <w:lang w:val="en-US" w:eastAsia="zh-CN"/>
        </w:rPr>
        <w:t>我们</w:t>
      </w:r>
      <w:r>
        <w:t>可以通过定性或定量的方法进行。例如，用高、中、低</w:t>
      </w:r>
      <w:r>
        <w:rPr>
          <w:rFonts w:hint="eastAsia"/>
          <w:lang w:val="en-US" w:eastAsia="zh-CN"/>
        </w:rPr>
        <w:t>来进行</w:t>
      </w:r>
      <w:r>
        <w:t>分类，或者通过具体的数值量化。</w:t>
      </w:r>
    </w:p>
    <w:p w14:paraId="32167743">
      <w:pPr>
        <w:bidi w:val="0"/>
        <w:ind w:firstLine="420" w:firstLineChars="0"/>
        <w:rPr>
          <w:rFonts w:hint="eastAsia"/>
          <w:lang w:val="en-US" w:eastAsia="zh-CN"/>
        </w:rPr>
      </w:pPr>
      <w:r>
        <w:t>根据评估结果，</w:t>
      </w:r>
      <w:r>
        <w:rPr>
          <w:rFonts w:hint="eastAsia"/>
          <w:lang w:val="en-US" w:eastAsia="zh-CN"/>
        </w:rPr>
        <w:t>我们需要</w:t>
      </w:r>
      <w:r>
        <w:t>制定针对每种风险的应对策略。</w:t>
      </w:r>
      <w:r>
        <w:rPr>
          <w:rFonts w:hint="eastAsia"/>
          <w:lang w:val="en-US" w:eastAsia="zh-CN"/>
        </w:rPr>
        <w:t>主要有以下几种：</w:t>
      </w:r>
    </w:p>
    <w:p w14:paraId="08CEAB01">
      <w:pPr>
        <w:numPr>
          <w:ilvl w:val="0"/>
          <w:numId w:val="0"/>
        </w:numPr>
        <w:bidi w:val="0"/>
        <w:ind w:firstLine="420" w:firstLineChars="0"/>
        <w:rPr>
          <w:b w:val="0"/>
          <w:bCs/>
        </w:rPr>
      </w:pPr>
      <w:r>
        <w:rPr>
          <w:rFonts w:asciiTheme="minorAscii" w:hAnsiTheme="minorAscii" w:eastAsiaTheme="minorEastAsia" w:cstheme="minorBidi"/>
          <w:kern w:val="2"/>
          <w:sz w:val="21"/>
          <w:szCs w:val="24"/>
          <w:lang w:val="en-US" w:eastAsia="zh-CN" w:bidi="ar-SA"/>
        </w:rPr>
        <w:t>（1）</w:t>
      </w:r>
      <w:r>
        <w:rPr>
          <w:rStyle w:val="10"/>
          <w:b w:val="0"/>
          <w:bCs/>
        </w:rPr>
        <w:t>回避</w:t>
      </w:r>
      <w:r>
        <w:rPr>
          <w:b w:val="0"/>
          <w:bCs/>
        </w:rPr>
        <w:t>：通过改变需求或技术方案来避免风险。</w:t>
      </w:r>
    </w:p>
    <w:p w14:paraId="18DEC892">
      <w:pPr>
        <w:numPr>
          <w:ilvl w:val="0"/>
          <w:numId w:val="0"/>
        </w:numPr>
        <w:bidi w:val="0"/>
        <w:ind w:firstLine="420" w:firstLineChars="0"/>
        <w:rPr>
          <w:b w:val="0"/>
          <w:bCs/>
        </w:rPr>
      </w:pPr>
      <w:r>
        <w:rPr>
          <w:rFonts w:asciiTheme="minorAscii" w:hAnsiTheme="minorAscii" w:eastAsiaTheme="minorEastAsia" w:cstheme="minorBidi"/>
          <w:b w:val="0"/>
          <w:bCs/>
          <w:kern w:val="2"/>
          <w:sz w:val="21"/>
          <w:szCs w:val="24"/>
          <w:lang w:val="en-US" w:eastAsia="zh-CN" w:bidi="ar-SA"/>
        </w:rPr>
        <w:t>（2）</w:t>
      </w:r>
      <w:r>
        <w:rPr>
          <w:rStyle w:val="10"/>
          <w:b w:val="0"/>
          <w:bCs/>
        </w:rPr>
        <w:t>缓解</w:t>
      </w:r>
      <w:r>
        <w:rPr>
          <w:b w:val="0"/>
          <w:bCs/>
        </w:rPr>
        <w:t>：通过设计优化或额外资源降低风险的可能性或影响。</w:t>
      </w:r>
    </w:p>
    <w:p w14:paraId="307A4787">
      <w:pPr>
        <w:numPr>
          <w:ilvl w:val="0"/>
          <w:numId w:val="0"/>
        </w:numPr>
        <w:bidi w:val="0"/>
        <w:ind w:firstLine="420" w:firstLineChars="0"/>
      </w:pPr>
      <w:r>
        <w:rPr>
          <w:rFonts w:asciiTheme="minorAscii" w:hAnsiTheme="minorAscii" w:eastAsiaTheme="minorEastAsia" w:cstheme="minorBidi"/>
          <w:b w:val="0"/>
          <w:bCs/>
          <w:kern w:val="2"/>
          <w:sz w:val="21"/>
          <w:szCs w:val="24"/>
          <w:lang w:val="en-US" w:eastAsia="zh-CN" w:bidi="ar-SA"/>
        </w:rPr>
        <w:t>（3）</w:t>
      </w:r>
      <w:r>
        <w:rPr>
          <w:rStyle w:val="10"/>
          <w:b w:val="0"/>
          <w:bCs/>
        </w:rPr>
        <w:t>接受</w:t>
      </w:r>
      <w:r>
        <w:rPr>
          <w:b w:val="0"/>
          <w:bCs/>
        </w:rPr>
        <w:t>：对于低影响或低可能性</w:t>
      </w:r>
      <w:r>
        <w:t>的风险，可以选择不采取特殊措施。</w:t>
      </w:r>
    </w:p>
    <w:p w14:paraId="71206B08">
      <w:pPr>
        <w:numPr>
          <w:ilvl w:val="0"/>
          <w:numId w:val="0"/>
        </w:numPr>
        <w:bidi w:val="0"/>
        <w:ind w:firstLine="420" w:firstLineChars="0"/>
      </w:pPr>
      <w:r>
        <w:rPr>
          <w:rFonts w:hint="eastAsia"/>
          <w:lang w:val="en-US" w:eastAsia="zh-CN"/>
        </w:rPr>
        <w:t>在最后，我们要完成架构文档。</w:t>
      </w:r>
      <w:r>
        <w:t>架构文档的详略程度应与项目的风险成正比。如果项目风险较高，则需要详细记录架构决策和应对策略；如果风险较低，可以采用轻量化的文档。</w:t>
      </w:r>
    </w:p>
    <w:p w14:paraId="29594483">
      <w:pPr>
        <w:pStyle w:val="2"/>
        <w:bidi w:val="0"/>
      </w:pPr>
      <w:r>
        <w:t>三、核心概念与实践</w:t>
      </w:r>
    </w:p>
    <w:p w14:paraId="2A97ECF0">
      <w:pPr>
        <w:bidi w:val="0"/>
        <w:ind w:firstLine="420" w:firstLineChars="0"/>
      </w:pPr>
      <w:r>
        <w:t>作者强调，架构设计应该是</w:t>
      </w:r>
      <w:r>
        <w:rPr>
          <w:rFonts w:hint="eastAsia"/>
          <w:lang w:eastAsia="zh-CN"/>
        </w:rPr>
        <w:t>“</w:t>
      </w:r>
      <w:r>
        <w:t>够用的设计</w:t>
      </w:r>
      <w:r>
        <w:rPr>
          <w:rFonts w:hint="eastAsia"/>
          <w:lang w:eastAsia="zh-CN"/>
        </w:rPr>
        <w:t>”</w:t>
      </w:r>
      <w:r>
        <w:t>（Just Enough Design），而不是追求完美。架构设计的过度复杂性不仅增加了项目成本，还可能掩盖关键问题。风险驱动方法并非一次性完成，而是一个迭代过程。在项目的不同阶段，</w:t>
      </w:r>
      <w:r>
        <w:rPr>
          <w:rFonts w:hint="eastAsia"/>
          <w:lang w:val="en-US" w:eastAsia="zh-CN"/>
        </w:rPr>
        <w:t>我们</w:t>
      </w:r>
      <w:r>
        <w:t>需要根据新的信息重新评估风险，并相应地调整架构设计。书中还介绍了一些实用的工具和技术，领域模型（Domain Model）</w:t>
      </w:r>
      <w:r>
        <w:rPr>
          <w:rFonts w:hint="eastAsia"/>
          <w:lang w:eastAsia="zh-CN"/>
        </w:rPr>
        <w:t>、</w:t>
      </w:r>
      <w:r>
        <w:t>分层架构（Layered Architecture）</w:t>
      </w:r>
      <w:r>
        <w:rPr>
          <w:rFonts w:hint="eastAsia"/>
          <w:lang w:eastAsia="zh-CN"/>
        </w:rPr>
        <w:t>、</w:t>
      </w:r>
      <w:r>
        <w:t>面向对象设计原则</w:t>
      </w:r>
      <w:r>
        <w:rPr>
          <w:rFonts w:hint="eastAsia"/>
          <w:lang w:val="en-US" w:eastAsia="zh-CN"/>
        </w:rPr>
        <w:t>等等，</w:t>
      </w:r>
      <w:r>
        <w:t>这些技术并不是硬性要求，而是根据项目具体情况选择使用。</w:t>
      </w:r>
    </w:p>
    <w:p w14:paraId="6431BEEE">
      <w:pPr>
        <w:bidi w:val="0"/>
        <w:ind w:firstLine="420" w:firstLineChars="0"/>
      </w:pPr>
      <w:r>
        <w:t>书中</w:t>
      </w:r>
      <w:r>
        <w:rPr>
          <w:rFonts w:hint="eastAsia"/>
          <w:lang w:val="en-US" w:eastAsia="zh-CN"/>
        </w:rPr>
        <w:t>有两个案例给我留下了深刻印象，它们</w:t>
      </w:r>
      <w:r>
        <w:t>展示了如何将风险驱动方法应用于实际项目。</w:t>
      </w:r>
    </w:p>
    <w:p w14:paraId="6649B4E4">
      <w:pPr>
        <w:bidi w:val="0"/>
        <w:ind w:firstLine="420" w:firstLineChars="0"/>
      </w:pPr>
      <w:r>
        <w:rPr>
          <w:rFonts w:hint="eastAsia"/>
          <w:lang w:val="en-US" w:eastAsia="zh-CN"/>
        </w:rPr>
        <w:t>第</w:t>
      </w:r>
      <w:r>
        <w:t>一个</w:t>
      </w:r>
      <w:r>
        <w:rPr>
          <w:rFonts w:hint="eastAsia"/>
          <w:lang w:val="en-US" w:eastAsia="zh-CN"/>
        </w:rPr>
        <w:t>是医</w:t>
      </w:r>
      <w:r>
        <w:t>疗系统项目面临技术风险</w:t>
      </w:r>
      <w:r>
        <w:rPr>
          <w:rFonts w:hint="eastAsia"/>
          <w:lang w:eastAsia="zh-CN"/>
        </w:rPr>
        <w:t>——</w:t>
      </w:r>
      <w:r>
        <w:t>性能瓶颈。架构师通过风险评估发现数据库查询是性能瓶颈的主要来源，于是设计了缓存机制来缓解这一问题。最终，系统不仅达到了性能目标，还降低了开发成本。另一个案例是一个初创企业的电子商务平台。由于业务需求不断变化，架构师采用了轻量级的微服务架构，避免了过早优化，既支持了快速迭代，又控制了开发风险。</w:t>
      </w:r>
    </w:p>
    <w:p w14:paraId="1DD95A7D">
      <w:pPr>
        <w:pStyle w:val="2"/>
        <w:bidi w:val="0"/>
      </w:pPr>
      <w:r>
        <w:rPr>
          <w:rFonts w:hint="eastAsia"/>
          <w:lang w:val="en-US" w:eastAsia="zh-CN"/>
        </w:rPr>
        <w:t>四</w:t>
      </w:r>
      <w:r>
        <w:t>、对软件开发的启示</w:t>
      </w:r>
    </w:p>
    <w:p w14:paraId="1E3AD5FB">
      <w:pPr>
        <w:bidi w:val="0"/>
        <w:ind w:firstLine="420" w:firstLineChars="0"/>
        <w:rPr>
          <w:rFonts w:hint="default" w:eastAsiaTheme="minorEastAsia"/>
          <w:lang w:val="en-US" w:eastAsia="zh-CN"/>
        </w:rPr>
      </w:pPr>
      <w:r>
        <w:t>《恰如其分的软件架构》提供了一个重要的视角，</w:t>
      </w:r>
      <w:r>
        <w:rPr>
          <w:rFonts w:hint="eastAsia"/>
          <w:lang w:val="en-US" w:eastAsia="zh-CN"/>
        </w:rPr>
        <w:t>它说明了</w:t>
      </w:r>
      <w:r>
        <w:t>架构设计不应该脱离项目实际需求和风险。</w:t>
      </w:r>
      <w:r>
        <w:rPr>
          <w:rFonts w:hint="eastAsia"/>
          <w:lang w:val="en-US" w:eastAsia="zh-CN"/>
        </w:rPr>
        <w:t>我们应当聚焦关键风险、避免一刀切，进行持续评估，不断根据项目风险调整架构设计，让架构设计服务于风险的控制。</w:t>
      </w:r>
    </w:p>
    <w:p w14:paraId="3A562578">
      <w:pPr>
        <w:bidi w:val="0"/>
        <w:ind w:firstLine="420" w:firstLineChars="0"/>
      </w:pPr>
      <w:r>
        <w:rPr>
          <w:rFonts w:hint="eastAsia"/>
          <w:lang w:val="en-US" w:eastAsia="zh-CN"/>
        </w:rPr>
        <w:t>总的来说，</w:t>
      </w:r>
      <w:r>
        <w:t>《恰如其分的软件架构》为软件开发人员提供了一种基于风险的架构设计方法，强调用最少的设计投入解决最关键的问题。通过结构化的风险分析、灵活的应对策略和迭代的设计流程，架构师能够在复杂的项目中找到平衡点。</w:t>
      </w:r>
    </w:p>
    <w:p w14:paraId="58ADB39A"/>
    <w:p w14:paraId="6BD67FB2">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4576C"/>
    <w:rsid w:val="246E3486"/>
    <w:rsid w:val="4844576C"/>
    <w:rsid w:val="580D3184"/>
    <w:rsid w:val="5C46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400" w:lineRule="exact"/>
      <w:outlineLvl w:val="0"/>
    </w:pPr>
    <w:rPr>
      <w:rFonts w:asciiTheme="minorAscii" w:hAnsiTheme="minorAscii"/>
      <w:b/>
      <w:kern w:val="44"/>
      <w:sz w:val="2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1539</Words>
  <Characters>1673</Characters>
  <Lines>0</Lines>
  <Paragraphs>0</Paragraphs>
  <TotalTime>0</TotalTime>
  <ScaleCrop>false</ScaleCrop>
  <LinksUpToDate>false</LinksUpToDate>
  <CharactersWithSpaces>1684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2025-01-02T16:19:00Z</dcterms:created>
  <dc:creator>西</dc:creator>
  <cp:lastModifiedBy>王思俨</cp:lastModifiedBy>
  <dcterms:modified xsi:type="dcterms:W3CDTF">2025-01-02T18:08:03Z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248AF26C62924A1FB8448C1571F2F64B_11</vt:lpwstr>
  </property>
  <property fmtid="{D5CDD505-2E9C-101B-9397-08002B2CF9AE}" pid="4" name="KSOTemplateDocerSaveRecord">
    <vt:lpwstr>eyJoZGlkIjoiNmY3Nzk0N2Y5ZDY1MTJkZmM1MjY0NDM3ZDI2NWUwN2EiLCJ1c2VySWQiOiIzNjQzMjY0MTUifQ==</vt:lpwstr>
  </property>
</Properties>
</file>