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539" w:type="dxa"/>
        <w:tblInd w:w="142" w:type="dxa"/>
        <w:tblLayout w:type="fixed"/>
        <w:tblLook w:val="01E0" w:firstRow="1" w:lastRow="1" w:firstColumn="1" w:lastColumn="1" w:noHBand="0" w:noVBand="0"/>
      </w:tblPr>
      <w:tblGrid>
        <w:gridCol w:w="9539"/>
      </w:tblGrid>
      <w:tr w:rsidR="001E3E35" w14:paraId="22FA84FC" w14:textId="77777777" w:rsidTr="00991C89">
        <w:trPr>
          <w:trHeight w:val="5407"/>
        </w:trPr>
        <w:tc>
          <w:tcPr>
            <w:tcW w:w="9539" w:type="dxa"/>
          </w:tcPr>
          <w:bookmarkStart w:id="0" w:name="_Hlk119501964"/>
          <w:p w14:paraId="73C02871" w14:textId="4A99641D" w:rsidR="001E3E35" w:rsidRDefault="001E3E35" w:rsidP="001E3E35">
            <w:pPr>
              <w:pStyle w:val="TableParagraph"/>
              <w:spacing w:before="4" w:after="1" w:line="240" w:lineRule="auto"/>
              <w:ind w:left="-284"/>
              <w:rPr>
                <w:rFonts w:ascii="Times New Roman"/>
                <w:sz w:val="15"/>
              </w:rPr>
            </w:pPr>
            <w:r>
              <w:rPr>
                <w:rFonts w:ascii="Times New Roman"/>
                <w:noProof/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A28C37" wp14:editId="16A52BAD">
                      <wp:simplePos x="0" y="0"/>
                      <wp:positionH relativeFrom="column">
                        <wp:posOffset>3579441</wp:posOffset>
                      </wp:positionH>
                      <wp:positionV relativeFrom="paragraph">
                        <wp:posOffset>6922</wp:posOffset>
                      </wp:positionV>
                      <wp:extent cx="0" cy="8729062"/>
                      <wp:effectExtent l="19050" t="0" r="19050" b="3429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8729062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1099EB" id="Conector recto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85pt,.55pt" to="281.85pt,6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" strokecolor="black [3200]" strokeweight="3pt">
                      <v:stroke joinstyle="miter"/>
                    </v:line>
                  </w:pict>
                </mc:Fallback>
              </mc:AlternateContent>
            </w:r>
          </w:p>
          <w:p w14:paraId="7B59B574" w14:textId="1C7FC7ED" w:rsidR="001E3E35" w:rsidRDefault="001E3E35" w:rsidP="001E3E35">
            <w:pPr>
              <w:pStyle w:val="TableParagraph"/>
              <w:spacing w:before="0" w:line="240" w:lineRule="auto"/>
              <w:ind w:left="-28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62336" behindDoc="1" locked="0" layoutInCell="1" allowOverlap="1" wp14:anchorId="056477DD" wp14:editId="484DED2A">
                  <wp:simplePos x="0" y="0"/>
                  <wp:positionH relativeFrom="column">
                    <wp:posOffset>119</wp:posOffset>
                  </wp:positionH>
                  <wp:positionV relativeFrom="paragraph">
                    <wp:posOffset>1798</wp:posOffset>
                  </wp:positionV>
                  <wp:extent cx="2952750" cy="234315"/>
                  <wp:effectExtent l="0" t="0" r="0" b="0"/>
                  <wp:wrapTight wrapText="bothSides">
                    <wp:wrapPolygon edited="0">
                      <wp:start x="0" y="0"/>
                      <wp:lineTo x="0" y="19317"/>
                      <wp:lineTo x="21461" y="19317"/>
                      <wp:lineTo x="21461" y="0"/>
                      <wp:lineTo x="0" y="0"/>
                    </wp:wrapPolygon>
                  </wp:wrapTight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23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D2594DA" w14:textId="55CC7385" w:rsidR="001E3E35" w:rsidRDefault="001E3E35" w:rsidP="001E3E35">
            <w:pPr>
              <w:pStyle w:val="TableParagraph"/>
              <w:spacing w:before="0" w:line="240" w:lineRule="auto"/>
              <w:ind w:left="-284"/>
              <w:rPr>
                <w:rFonts w:ascii="Times New Roman"/>
                <w:sz w:val="20"/>
              </w:rPr>
            </w:pPr>
          </w:p>
          <w:p w14:paraId="3E52EB50" w14:textId="77777777" w:rsidR="00991C89" w:rsidRDefault="00991C89" w:rsidP="00991C89">
            <w:pPr>
              <w:pStyle w:val="TableParagraph"/>
              <w:spacing w:before="0" w:line="240" w:lineRule="auto"/>
              <w:ind w:left="0"/>
              <w:rPr>
                <w:rFonts w:ascii="Verdana" w:hAnsi="Verdana"/>
                <w:sz w:val="40"/>
              </w:rPr>
            </w:pPr>
          </w:p>
          <w:p w14:paraId="3B931F39" w14:textId="7B2E67D9" w:rsidR="001E3E35" w:rsidRPr="00991C89" w:rsidRDefault="00991C89" w:rsidP="00991C8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rFonts w:ascii="Verdana" w:hAnsi="Verdana"/>
                <w:sz w:val="40"/>
              </w:rPr>
              <w:t>De</w:t>
            </w:r>
            <w:r w:rsidR="001E3E35">
              <w:rPr>
                <w:rFonts w:ascii="Verdana" w:hAnsi="Verdana"/>
                <w:sz w:val="40"/>
              </w:rPr>
              <w:t>scripción</w:t>
            </w:r>
            <w:r w:rsidR="001E3E35">
              <w:rPr>
                <w:rFonts w:ascii="Verdana" w:hAnsi="Verdana"/>
                <w:spacing w:val="-3"/>
                <w:sz w:val="40"/>
              </w:rPr>
              <w:t xml:space="preserve"> </w:t>
            </w:r>
            <w:r w:rsidR="001E3E35">
              <w:rPr>
                <w:rFonts w:ascii="Verdana" w:hAnsi="Verdana"/>
                <w:sz w:val="40"/>
              </w:rPr>
              <w:t>de</w:t>
            </w:r>
            <w:r w:rsidR="001E3E35">
              <w:rPr>
                <w:rFonts w:ascii="Verdana" w:hAnsi="Verdana"/>
                <w:spacing w:val="-2"/>
                <w:sz w:val="40"/>
              </w:rPr>
              <w:t xml:space="preserve"> </w:t>
            </w:r>
            <w:r w:rsidR="001E3E35">
              <w:rPr>
                <w:rFonts w:ascii="Verdana" w:hAnsi="Verdana"/>
                <w:sz w:val="40"/>
              </w:rPr>
              <w:t>Add-On:</w:t>
            </w:r>
          </w:p>
          <w:p w14:paraId="16219FC2" w14:textId="6CEF4C70" w:rsidR="001E3E35" w:rsidRPr="004C6530" w:rsidRDefault="00156015" w:rsidP="00156015">
            <w:pPr>
              <w:pStyle w:val="TableParagraph"/>
              <w:spacing w:before="119" w:line="240" w:lineRule="auto"/>
              <w:ind w:left="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Di</w:t>
            </w:r>
            <w:r w:rsidR="001E3E35">
              <w:rPr>
                <w:rFonts w:ascii="Verdana" w:hAnsi="Verdana"/>
                <w:sz w:val="28"/>
              </w:rPr>
              <w:t>stribución</w:t>
            </w:r>
          </w:p>
        </w:tc>
      </w:tr>
      <w:tr w:rsidR="001E3E35" w14:paraId="5BAB158E" w14:textId="77777777" w:rsidTr="00991C89">
        <w:trPr>
          <w:trHeight w:val="4014"/>
        </w:trPr>
        <w:tc>
          <w:tcPr>
            <w:tcW w:w="9539" w:type="dxa"/>
          </w:tcPr>
          <w:p w14:paraId="7FCC712A" w14:textId="77777777" w:rsidR="001E3E35" w:rsidRDefault="001E3E35" w:rsidP="001E3E35">
            <w:pPr>
              <w:pStyle w:val="TableParagraph"/>
              <w:spacing w:before="0" w:line="240" w:lineRule="auto"/>
              <w:ind w:left="-284"/>
              <w:rPr>
                <w:rFonts w:ascii="Times New Roman"/>
                <w:sz w:val="20"/>
              </w:rPr>
            </w:pPr>
          </w:p>
          <w:p w14:paraId="611E4C3F" w14:textId="77777777" w:rsidR="001E3E35" w:rsidRDefault="001E3E35" w:rsidP="001E3E35">
            <w:pPr>
              <w:pStyle w:val="TableParagraph"/>
              <w:spacing w:before="0" w:line="240" w:lineRule="auto"/>
              <w:ind w:left="-284"/>
              <w:rPr>
                <w:rFonts w:ascii="Times New Roman"/>
                <w:sz w:val="20"/>
              </w:rPr>
            </w:pPr>
          </w:p>
          <w:p w14:paraId="625FED9E" w14:textId="77777777" w:rsidR="001E3E35" w:rsidRDefault="001E3E35" w:rsidP="001E3E35">
            <w:pPr>
              <w:pStyle w:val="TableParagraph"/>
              <w:spacing w:before="0" w:line="240" w:lineRule="auto"/>
              <w:ind w:left="-284"/>
              <w:rPr>
                <w:rFonts w:ascii="Times New Roman"/>
                <w:sz w:val="20"/>
              </w:rPr>
            </w:pPr>
          </w:p>
          <w:p w14:paraId="152BB359" w14:textId="77777777" w:rsidR="001E3E35" w:rsidRDefault="001E3E35" w:rsidP="001E3E35">
            <w:pPr>
              <w:pStyle w:val="TableParagraph"/>
              <w:spacing w:before="0" w:line="240" w:lineRule="auto"/>
              <w:ind w:left="-284"/>
              <w:rPr>
                <w:rFonts w:ascii="Times New Roman"/>
                <w:sz w:val="20"/>
              </w:rPr>
            </w:pPr>
          </w:p>
          <w:p w14:paraId="488C14DB" w14:textId="77777777" w:rsidR="001E3E35" w:rsidRDefault="001E3E35" w:rsidP="001E3E35">
            <w:pPr>
              <w:pStyle w:val="TableParagraph"/>
              <w:spacing w:before="0" w:line="240" w:lineRule="auto"/>
              <w:ind w:left="-284"/>
              <w:rPr>
                <w:rFonts w:ascii="Times New Roman"/>
                <w:sz w:val="20"/>
              </w:rPr>
            </w:pPr>
          </w:p>
          <w:p w14:paraId="4108DFE3" w14:textId="77777777" w:rsidR="001E3E35" w:rsidRDefault="001E3E35" w:rsidP="001E3E35">
            <w:pPr>
              <w:pStyle w:val="TableParagraph"/>
              <w:spacing w:before="0" w:line="240" w:lineRule="auto"/>
              <w:ind w:left="-284"/>
              <w:rPr>
                <w:rFonts w:ascii="Times New Roman"/>
                <w:sz w:val="20"/>
              </w:rPr>
            </w:pPr>
          </w:p>
          <w:p w14:paraId="0C81E880" w14:textId="77777777" w:rsidR="001E3E35" w:rsidRDefault="001E3E35" w:rsidP="001E3E35">
            <w:pPr>
              <w:pStyle w:val="TableParagraph"/>
              <w:spacing w:before="0" w:line="240" w:lineRule="auto"/>
              <w:ind w:left="-284"/>
              <w:rPr>
                <w:rFonts w:ascii="Times New Roman"/>
                <w:sz w:val="20"/>
              </w:rPr>
            </w:pPr>
          </w:p>
          <w:p w14:paraId="6EC13297" w14:textId="77777777" w:rsidR="001E3E35" w:rsidRDefault="001E3E35" w:rsidP="001E3E35">
            <w:pPr>
              <w:pStyle w:val="TableParagraph"/>
              <w:spacing w:before="0" w:line="240" w:lineRule="auto"/>
              <w:ind w:left="-284"/>
              <w:rPr>
                <w:rFonts w:ascii="Times New Roman"/>
                <w:sz w:val="20"/>
              </w:rPr>
            </w:pPr>
          </w:p>
          <w:p w14:paraId="04BEBEA0" w14:textId="77777777" w:rsidR="001E3E35" w:rsidRDefault="001E3E35" w:rsidP="001E3E35">
            <w:pPr>
              <w:pStyle w:val="TableParagraph"/>
              <w:spacing w:before="0" w:line="240" w:lineRule="auto"/>
              <w:ind w:left="-284"/>
              <w:rPr>
                <w:rFonts w:ascii="Times New Roman"/>
                <w:sz w:val="20"/>
              </w:rPr>
            </w:pPr>
          </w:p>
          <w:p w14:paraId="24A3A5AB" w14:textId="77777777" w:rsidR="001E3E35" w:rsidRDefault="001E3E35" w:rsidP="001E3E35">
            <w:pPr>
              <w:pStyle w:val="TableParagraph"/>
              <w:spacing w:before="0" w:line="240" w:lineRule="auto"/>
              <w:ind w:left="-284"/>
              <w:rPr>
                <w:rFonts w:ascii="Times New Roman"/>
                <w:sz w:val="20"/>
              </w:rPr>
            </w:pPr>
          </w:p>
          <w:p w14:paraId="351744AC" w14:textId="77777777" w:rsidR="001E3E35" w:rsidRDefault="001E3E35" w:rsidP="001E3E35">
            <w:pPr>
              <w:pStyle w:val="TableParagraph"/>
              <w:spacing w:before="0" w:line="240" w:lineRule="auto"/>
              <w:ind w:left="-284"/>
              <w:rPr>
                <w:rFonts w:ascii="Times New Roman"/>
                <w:sz w:val="20"/>
              </w:rPr>
            </w:pPr>
          </w:p>
          <w:p w14:paraId="58B25320" w14:textId="77777777" w:rsidR="001E3E35" w:rsidRDefault="001E3E35" w:rsidP="001E3E35">
            <w:pPr>
              <w:pStyle w:val="TableParagraph"/>
              <w:spacing w:before="0" w:line="240" w:lineRule="auto"/>
              <w:ind w:left="-284"/>
              <w:rPr>
                <w:rFonts w:ascii="Times New Roman"/>
                <w:sz w:val="20"/>
              </w:rPr>
            </w:pPr>
          </w:p>
          <w:p w14:paraId="4C2BC7E5" w14:textId="77777777" w:rsidR="001E3E35" w:rsidRDefault="001E3E35" w:rsidP="001E3E35">
            <w:pPr>
              <w:pStyle w:val="TableParagraph"/>
              <w:spacing w:before="0" w:line="240" w:lineRule="auto"/>
              <w:ind w:left="-284"/>
              <w:rPr>
                <w:rFonts w:ascii="Times New Roman"/>
                <w:sz w:val="20"/>
              </w:rPr>
            </w:pPr>
          </w:p>
          <w:p w14:paraId="46A06ACB" w14:textId="77777777" w:rsidR="001E3E35" w:rsidRDefault="001E3E35" w:rsidP="001E3E35">
            <w:pPr>
              <w:pStyle w:val="TableParagraph"/>
              <w:spacing w:line="240" w:lineRule="auto"/>
              <w:ind w:left="-284"/>
              <w:rPr>
                <w:rFonts w:ascii="Times New Roman"/>
                <w:sz w:val="12"/>
              </w:rPr>
            </w:pPr>
          </w:p>
          <w:p w14:paraId="132DB5FB" w14:textId="32747773" w:rsidR="001E3E35" w:rsidRDefault="001E3E35" w:rsidP="001E3E35">
            <w:pPr>
              <w:pStyle w:val="TableParagraph"/>
              <w:spacing w:before="0" w:line="240" w:lineRule="auto"/>
              <w:ind w:left="-284"/>
              <w:rPr>
                <w:rFonts w:ascii="Times New Roman"/>
                <w:sz w:val="20"/>
              </w:rPr>
            </w:pPr>
          </w:p>
        </w:tc>
      </w:tr>
      <w:tr w:rsidR="001E3E35" w14:paraId="6C1BE671" w14:textId="77777777" w:rsidTr="00991C89">
        <w:trPr>
          <w:trHeight w:val="1550"/>
        </w:trPr>
        <w:tc>
          <w:tcPr>
            <w:tcW w:w="9539" w:type="dxa"/>
          </w:tcPr>
          <w:p w14:paraId="05A2AF43" w14:textId="384A1EB9" w:rsidR="001E3E35" w:rsidRDefault="001E3E35" w:rsidP="001E3E35">
            <w:pPr>
              <w:pStyle w:val="TableParagraph"/>
              <w:spacing w:before="169" w:line="240" w:lineRule="auto"/>
              <w:ind w:left="-284" w:firstLine="391"/>
              <w:jc w:val="right"/>
              <w:rPr>
                <w:rFonts w:ascii="Arial" w:hAnsi="Arial"/>
                <w:b/>
                <w:sz w:val="20"/>
              </w:rPr>
            </w:pPr>
          </w:p>
          <w:p w14:paraId="653CD949" w14:textId="413C235B" w:rsidR="001E3E35" w:rsidRDefault="001E3E35" w:rsidP="001E3E35">
            <w:pPr>
              <w:pStyle w:val="TableParagraph"/>
              <w:spacing w:before="169" w:line="240" w:lineRule="auto"/>
              <w:ind w:left="-284" w:firstLine="391"/>
              <w:jc w:val="right"/>
              <w:rPr>
                <w:rFonts w:ascii="Arial" w:hAnsi="Arial"/>
                <w:b/>
                <w:sz w:val="20"/>
              </w:rPr>
            </w:pPr>
          </w:p>
          <w:p w14:paraId="4B969402" w14:textId="1F74EFDC" w:rsidR="001E3E35" w:rsidRDefault="001E3E35" w:rsidP="001E3E35">
            <w:pPr>
              <w:pStyle w:val="TableParagraph"/>
              <w:spacing w:before="169" w:line="240" w:lineRule="auto"/>
              <w:ind w:left="-284" w:firstLine="391"/>
              <w:jc w:val="right"/>
              <w:rPr>
                <w:rFonts w:ascii="Arial" w:hAnsi="Arial"/>
                <w:b/>
                <w:sz w:val="20"/>
              </w:rPr>
            </w:pPr>
          </w:p>
          <w:p w14:paraId="50CCA836" w14:textId="36102B42" w:rsidR="001E3E35" w:rsidRDefault="001E3E35" w:rsidP="001E3E35">
            <w:pPr>
              <w:pStyle w:val="TableParagraph"/>
              <w:spacing w:before="169" w:line="240" w:lineRule="auto"/>
              <w:ind w:left="-284" w:firstLine="391"/>
              <w:jc w:val="right"/>
              <w:rPr>
                <w:rFonts w:ascii="Arial" w:hAnsi="Arial"/>
                <w:b/>
                <w:sz w:val="20"/>
              </w:rPr>
            </w:pPr>
          </w:p>
          <w:p w14:paraId="68890BB4" w14:textId="6E067371" w:rsidR="001E3E35" w:rsidRDefault="001E3E35" w:rsidP="001E3E35">
            <w:pPr>
              <w:pStyle w:val="TableParagraph"/>
              <w:spacing w:before="169" w:line="240" w:lineRule="auto"/>
              <w:ind w:left="-284"/>
              <w:rPr>
                <w:rFonts w:ascii="Arial" w:hAnsi="Arial"/>
                <w:b/>
                <w:sz w:val="20"/>
              </w:rPr>
            </w:pPr>
          </w:p>
          <w:p w14:paraId="74B1E383" w14:textId="7B08B2C7" w:rsidR="001E3E35" w:rsidRDefault="001E3E35" w:rsidP="001E3E35">
            <w:pPr>
              <w:pStyle w:val="TableParagraph"/>
              <w:spacing w:before="169" w:line="240" w:lineRule="auto"/>
              <w:ind w:left="-28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                                                           </w:t>
            </w:r>
          </w:p>
          <w:p w14:paraId="1BC41CCF" w14:textId="248A60F0" w:rsidR="001E3E35" w:rsidRDefault="001E3E35" w:rsidP="001E3E35">
            <w:pPr>
              <w:pStyle w:val="TableParagraph"/>
              <w:spacing w:before="169" w:line="240" w:lineRule="auto"/>
              <w:ind w:left="-284"/>
              <w:rPr>
                <w:rFonts w:ascii="Arial" w:hAnsi="Arial"/>
                <w:b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6B8A2411" wp14:editId="7776CB72">
                  <wp:simplePos x="0" y="0"/>
                  <wp:positionH relativeFrom="column">
                    <wp:posOffset>3733549</wp:posOffset>
                  </wp:positionH>
                  <wp:positionV relativeFrom="paragraph">
                    <wp:posOffset>11221</wp:posOffset>
                  </wp:positionV>
                  <wp:extent cx="2320925" cy="1110615"/>
                  <wp:effectExtent l="0" t="0" r="3175" b="0"/>
                  <wp:wrapTight wrapText="bothSides">
                    <wp:wrapPolygon edited="0">
                      <wp:start x="0" y="0"/>
                      <wp:lineTo x="0" y="21118"/>
                      <wp:lineTo x="21452" y="21118"/>
                      <wp:lineTo x="21452" y="0"/>
                      <wp:lineTo x="0" y="0"/>
                    </wp:wrapPolygon>
                  </wp:wrapTight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925" cy="111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5BE7BD0" w14:textId="6155682D" w:rsidR="001E3E35" w:rsidRDefault="001E3E35" w:rsidP="001E3E35">
            <w:pPr>
              <w:pStyle w:val="TableParagraph"/>
              <w:spacing w:before="169" w:line="240" w:lineRule="auto"/>
              <w:ind w:left="-284"/>
              <w:rPr>
                <w:rFonts w:ascii="Arial" w:hAnsi="Arial"/>
                <w:b/>
                <w:sz w:val="20"/>
              </w:rPr>
            </w:pPr>
          </w:p>
          <w:p w14:paraId="5E5D60BF" w14:textId="3168F0EE" w:rsidR="001E3E35" w:rsidRDefault="001E3E35" w:rsidP="001E3E35">
            <w:pPr>
              <w:pStyle w:val="TableParagraph"/>
              <w:spacing w:before="169" w:line="240" w:lineRule="auto"/>
              <w:ind w:left="-284"/>
              <w:rPr>
                <w:rFonts w:ascii="Arial" w:hAnsi="Arial"/>
                <w:b/>
                <w:sz w:val="20"/>
              </w:rPr>
            </w:pPr>
          </w:p>
          <w:p w14:paraId="4CEA4297" w14:textId="77777777" w:rsidR="001E3E35" w:rsidRDefault="001E3E35" w:rsidP="001E3E35">
            <w:pPr>
              <w:pStyle w:val="TableParagraph"/>
              <w:spacing w:before="169" w:line="240" w:lineRule="auto"/>
              <w:ind w:left="-284"/>
              <w:rPr>
                <w:rFonts w:ascii="Arial" w:hAnsi="Arial"/>
                <w:b/>
                <w:sz w:val="20"/>
              </w:rPr>
            </w:pPr>
          </w:p>
          <w:p w14:paraId="7B93B1E0" w14:textId="703D2499" w:rsidR="001E3E35" w:rsidRPr="00824557" w:rsidRDefault="001E3E35" w:rsidP="001E3E35">
            <w:pPr>
              <w:pStyle w:val="TableParagraph"/>
              <w:spacing w:before="169" w:line="240" w:lineRule="auto"/>
              <w:ind w:left="-284"/>
              <w:rPr>
                <w:rFonts w:ascii="Arial" w:hAnsi="Arial"/>
                <w:b/>
                <w:sz w:val="20"/>
              </w:rPr>
            </w:pPr>
          </w:p>
        </w:tc>
      </w:tr>
      <w:bookmarkEnd w:id="0"/>
    </w:tbl>
    <w:p w14:paraId="241CBEF9" w14:textId="0A594035" w:rsidR="001E3E35" w:rsidRDefault="001E3E35" w:rsidP="001E3E35">
      <w:pPr>
        <w:ind w:left="-284"/>
      </w:pPr>
    </w:p>
    <w:sdt>
      <w:sdtPr>
        <w:rPr>
          <w:rFonts w:ascii="Verdana" w:eastAsia="Verdana" w:hAnsi="Verdana" w:cs="Verdana"/>
          <w:color w:val="auto"/>
          <w:sz w:val="22"/>
          <w:szCs w:val="22"/>
          <w:lang w:val="es-ES" w:eastAsia="en-US"/>
        </w:rPr>
        <w:id w:val="2053964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F8F2BB" w14:textId="7B98B375" w:rsidR="000A5672" w:rsidRDefault="000A5672" w:rsidP="000A5672">
          <w:pPr>
            <w:pStyle w:val="TtuloTDC"/>
            <w:jc w:val="center"/>
            <w:rPr>
              <w:b/>
              <w:bCs/>
              <w:color w:val="auto"/>
            </w:rPr>
          </w:pPr>
          <w:r w:rsidRPr="000A5672">
            <w:rPr>
              <w:b/>
              <w:bCs/>
              <w:color w:val="auto"/>
            </w:rPr>
            <w:t>INDICE</w:t>
          </w:r>
        </w:p>
        <w:p w14:paraId="2C298C1C" w14:textId="77777777" w:rsidR="000A5672" w:rsidRPr="000A5672" w:rsidRDefault="000A5672" w:rsidP="000A5672">
          <w:pPr>
            <w:rPr>
              <w:lang w:val="es-PE" w:eastAsia="es-PE"/>
            </w:rPr>
          </w:pPr>
        </w:p>
        <w:p w14:paraId="4CC5CBA2" w14:textId="5E42726F" w:rsidR="00A22D29" w:rsidRDefault="000A5672">
          <w:pPr>
            <w:pStyle w:val="TDC1"/>
            <w:tabs>
              <w:tab w:val="right" w:leader="dot" w:pos="8494"/>
            </w:tabs>
            <w:rPr>
              <w:rFonts w:cstheme="minorBidi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015202" w:history="1">
            <w:r w:rsidR="00A22D29" w:rsidRPr="00A35F0A">
              <w:rPr>
                <w:rStyle w:val="Hipervnculo"/>
                <w:rFonts w:ascii="Verdana" w:hAnsi="Verdana"/>
                <w:b/>
                <w:bCs/>
                <w:noProof/>
              </w:rPr>
              <w:t>Descripción General</w:t>
            </w:r>
            <w:r w:rsidR="00A22D29">
              <w:rPr>
                <w:noProof/>
                <w:webHidden/>
              </w:rPr>
              <w:tab/>
            </w:r>
            <w:r w:rsidR="00A22D29">
              <w:rPr>
                <w:noProof/>
                <w:webHidden/>
              </w:rPr>
              <w:fldChar w:fldCharType="begin"/>
            </w:r>
            <w:r w:rsidR="00A22D29">
              <w:rPr>
                <w:noProof/>
                <w:webHidden/>
              </w:rPr>
              <w:instrText xml:space="preserve"> PAGEREF _Toc132015202 \h </w:instrText>
            </w:r>
            <w:r w:rsidR="00A22D29">
              <w:rPr>
                <w:noProof/>
                <w:webHidden/>
              </w:rPr>
            </w:r>
            <w:r w:rsidR="00A22D29">
              <w:rPr>
                <w:noProof/>
                <w:webHidden/>
              </w:rPr>
              <w:fldChar w:fldCharType="separate"/>
            </w:r>
            <w:r w:rsidR="00A22D29">
              <w:rPr>
                <w:noProof/>
                <w:webHidden/>
              </w:rPr>
              <w:t>3</w:t>
            </w:r>
            <w:r w:rsidR="00A22D29">
              <w:rPr>
                <w:noProof/>
                <w:webHidden/>
              </w:rPr>
              <w:fldChar w:fldCharType="end"/>
            </w:r>
          </w:hyperlink>
        </w:p>
        <w:p w14:paraId="5B21F292" w14:textId="3CD171F6" w:rsidR="00A22D29" w:rsidRDefault="00A22D29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ES" w:eastAsia="es-ES"/>
            </w:rPr>
          </w:pPr>
          <w:hyperlink w:anchor="_Toc132015203" w:history="1">
            <w:r w:rsidRPr="00A35F0A">
              <w:rPr>
                <w:rStyle w:val="Hipervnculo"/>
                <w:rFonts w:ascii="Verdana" w:hAnsi="Verdana" w:cstheme="minorHAnsi"/>
                <w:b/>
                <w:bCs/>
                <w:noProof/>
              </w:rPr>
              <w:t>inicialización de Add-Ons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_Toc132015203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3BA62" w14:textId="65BCC4CC" w:rsidR="00A22D29" w:rsidRDefault="00A22D29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ES" w:eastAsia="es-ES"/>
            </w:rPr>
          </w:pPr>
          <w:hyperlink w:anchor="_Toc132015204" w:history="1">
            <w:r w:rsidRPr="00A35F0A">
              <w:rPr>
                <w:rStyle w:val="Hipervnculo"/>
                <w:rFonts w:ascii="Verdana" w:hAnsi="Verdana"/>
                <w:b/>
                <w:bCs/>
                <w:noProof/>
              </w:rPr>
              <w:t>Menú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_Toc132015204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2184B" w14:textId="746C6331" w:rsidR="00A22D29" w:rsidRDefault="00A22D29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ES" w:eastAsia="es-ES"/>
            </w:rPr>
          </w:pPr>
          <w:hyperlink w:anchor="_Toc132015205" w:history="1">
            <w:r w:rsidRPr="00A35F0A">
              <w:rPr>
                <w:rStyle w:val="Hipervnculo"/>
                <w:rFonts w:ascii="Verdana" w:hAnsi="Verdana" w:cstheme="minorHAnsi"/>
                <w:b/>
                <w:bCs/>
                <w:noProof/>
              </w:rPr>
              <w:t>Consolidado de 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_Toc132015205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AD527" w14:textId="1B54FC21" w:rsidR="00A22D29" w:rsidRDefault="00A22D29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ES" w:eastAsia="es-ES"/>
            </w:rPr>
          </w:pPr>
          <w:hyperlink w:anchor="_Toc132015206" w:history="1">
            <w:r w:rsidRPr="00A35F0A">
              <w:rPr>
                <w:rStyle w:val="Hipervnculo"/>
                <w:rFonts w:ascii="Verdana" w:hAnsi="Verdana"/>
                <w:b/>
                <w:bCs/>
                <w:noProof/>
              </w:rPr>
              <w:t>Programación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_Toc132015206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02631" w14:textId="172925C7" w:rsidR="00A22D29" w:rsidRDefault="00A22D29">
          <w:pPr>
            <w:pStyle w:val="TDC1"/>
            <w:tabs>
              <w:tab w:val="right" w:leader="dot" w:pos="8494"/>
            </w:tabs>
            <w:rPr>
              <w:rFonts w:cstheme="minorBidi"/>
              <w:noProof/>
              <w:lang w:val="es-ES" w:eastAsia="es-ES"/>
            </w:rPr>
          </w:pPr>
          <w:hyperlink w:anchor="_Toc132015207" w:history="1">
            <w:r w:rsidRPr="00A35F0A">
              <w:rPr>
                <w:rStyle w:val="Hipervnculo"/>
                <w:rFonts w:ascii="Verdana" w:hAnsi="Verdana"/>
                <w:b/>
                <w:bCs/>
                <w:noProof/>
              </w:rPr>
              <w:t>Configuración para programación automática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_Toc132015207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5E45D" w14:textId="3787CEC7" w:rsidR="00A22D29" w:rsidRDefault="00A22D29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ES" w:eastAsia="es-ES"/>
            </w:rPr>
          </w:pPr>
          <w:hyperlink w:anchor="_Toc132015208" w:history="1">
            <w:r w:rsidRPr="00A35F0A">
              <w:rPr>
                <w:rStyle w:val="Hipervnculo"/>
                <w:rFonts w:ascii="Verdana" w:hAnsi="Verdana"/>
                <w:b/>
                <w:bCs/>
                <w:noProof/>
              </w:rPr>
              <w:t>Programación automática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_Toc132015208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49373" w14:textId="0346B754" w:rsidR="000A5672" w:rsidRDefault="000A5672">
          <w:r>
            <w:rPr>
              <w:b/>
              <w:bCs/>
            </w:rPr>
            <w:fldChar w:fldCharType="end"/>
          </w:r>
        </w:p>
      </w:sdtContent>
    </w:sdt>
    <w:p w14:paraId="58EF7B42" w14:textId="77777777" w:rsidR="00201B8B" w:rsidRDefault="001E3E35" w:rsidP="00156015">
      <w:pPr>
        <w:pStyle w:val="Ttulo1"/>
      </w:pPr>
      <w:r>
        <w:br w:type="page"/>
      </w:r>
    </w:p>
    <w:p w14:paraId="3DF0CA72" w14:textId="22F1F49A" w:rsidR="00201B8B" w:rsidRDefault="006841E4" w:rsidP="00201B8B">
      <w:pPr>
        <w:pStyle w:val="Ttulo1"/>
        <w:rPr>
          <w:rFonts w:ascii="Verdana" w:hAnsi="Verdana"/>
          <w:b/>
          <w:bCs/>
          <w:color w:val="auto"/>
        </w:rPr>
      </w:pPr>
      <w:bookmarkStart w:id="1" w:name="_Toc132015202"/>
      <w:r>
        <w:rPr>
          <w:rFonts w:ascii="Verdana" w:hAnsi="Verdana"/>
          <w:b/>
          <w:bCs/>
          <w:color w:val="auto"/>
        </w:rPr>
        <w:lastRenderedPageBreak/>
        <w:t>D</w:t>
      </w:r>
      <w:r w:rsidRPr="00201B8B">
        <w:rPr>
          <w:rFonts w:ascii="Verdana" w:hAnsi="Verdana"/>
          <w:b/>
          <w:bCs/>
          <w:color w:val="auto"/>
        </w:rPr>
        <w:t>escripción</w:t>
      </w:r>
      <w:r w:rsidR="00201B8B" w:rsidRPr="00201B8B">
        <w:rPr>
          <w:rFonts w:ascii="Verdana" w:hAnsi="Verdana"/>
          <w:b/>
          <w:bCs/>
          <w:color w:val="auto"/>
        </w:rPr>
        <w:t xml:space="preserve"> General</w:t>
      </w:r>
      <w:bookmarkEnd w:id="1"/>
    </w:p>
    <w:p w14:paraId="2B82BF7B" w14:textId="6DECA4AB" w:rsidR="00201B8B" w:rsidRDefault="00201B8B" w:rsidP="00CD3F51">
      <w:pPr>
        <w:ind w:firstLine="708"/>
        <w:jc w:val="both"/>
        <w:rPr>
          <w:rFonts w:asciiTheme="minorHAnsi" w:hAnsiTheme="minorHAnsi" w:cstheme="minorHAnsi"/>
          <w:sz w:val="18"/>
          <w:szCs w:val="18"/>
        </w:rPr>
      </w:pPr>
      <w:r w:rsidRPr="00CD3F51">
        <w:rPr>
          <w:rFonts w:asciiTheme="minorHAnsi" w:hAnsiTheme="minorHAnsi" w:cstheme="minorHAnsi"/>
          <w:sz w:val="18"/>
          <w:szCs w:val="18"/>
        </w:rPr>
        <w:t>El Add</w:t>
      </w:r>
      <w:r w:rsidR="00127D08" w:rsidRPr="00CD3F51">
        <w:rPr>
          <w:rFonts w:asciiTheme="minorHAnsi" w:hAnsiTheme="minorHAnsi" w:cstheme="minorHAnsi"/>
          <w:sz w:val="18"/>
          <w:szCs w:val="18"/>
        </w:rPr>
        <w:t>-</w:t>
      </w:r>
      <w:r w:rsidRPr="00CD3F51">
        <w:rPr>
          <w:rFonts w:asciiTheme="minorHAnsi" w:hAnsiTheme="minorHAnsi" w:cstheme="minorHAnsi"/>
          <w:sz w:val="18"/>
          <w:szCs w:val="18"/>
        </w:rPr>
        <w:t>On</w:t>
      </w:r>
      <w:r w:rsidR="00127D08" w:rsidRPr="00CD3F51">
        <w:rPr>
          <w:rFonts w:asciiTheme="minorHAnsi" w:hAnsiTheme="minorHAnsi" w:cstheme="minorHAnsi"/>
          <w:sz w:val="18"/>
          <w:szCs w:val="18"/>
        </w:rPr>
        <w:t>s</w:t>
      </w:r>
      <w:r w:rsidRPr="00CD3F51">
        <w:rPr>
          <w:rFonts w:asciiTheme="minorHAnsi" w:hAnsiTheme="minorHAnsi" w:cstheme="minorHAnsi"/>
          <w:sz w:val="18"/>
          <w:szCs w:val="18"/>
        </w:rPr>
        <w:t xml:space="preserve"> Ultima Milla, realiza el consolidado de las entregas dependiendo a la sucursal del usuario </w:t>
      </w:r>
      <w:r w:rsidR="00127D08" w:rsidRPr="00CD3F51">
        <w:rPr>
          <w:rFonts w:asciiTheme="minorHAnsi" w:hAnsiTheme="minorHAnsi" w:cstheme="minorHAnsi"/>
          <w:sz w:val="18"/>
          <w:szCs w:val="18"/>
        </w:rPr>
        <w:t>que inicia sesión en SAP, genera programaciones de despacho de forma manual y automática (Ubigeo choferes), cambia los estados de los despachos y realiza el seguimiento de los avances según la programación.</w:t>
      </w:r>
    </w:p>
    <w:p w14:paraId="2A762590" w14:textId="118BDF74" w:rsidR="00CD3F51" w:rsidRDefault="00CD3F51" w:rsidP="00CD3F51">
      <w:pPr>
        <w:rPr>
          <w:rFonts w:asciiTheme="minorHAnsi" w:hAnsiTheme="minorHAnsi" w:cstheme="minorHAnsi"/>
          <w:sz w:val="18"/>
          <w:szCs w:val="18"/>
        </w:rPr>
      </w:pPr>
    </w:p>
    <w:p w14:paraId="3E082C53" w14:textId="649938B7" w:rsidR="00CD3F51" w:rsidRPr="00CD3F51" w:rsidRDefault="00CD3F51" w:rsidP="00CD3F51">
      <w:pPr>
        <w:pStyle w:val="Ttulo2"/>
        <w:rPr>
          <w:rFonts w:ascii="Verdana" w:hAnsi="Verdana" w:cstheme="minorHAnsi"/>
          <w:b/>
          <w:bCs/>
          <w:color w:val="auto"/>
          <w:sz w:val="32"/>
          <w:szCs w:val="32"/>
        </w:rPr>
      </w:pPr>
      <w:bookmarkStart w:id="2" w:name="_Toc132015203"/>
      <w:r w:rsidRPr="00CD3F51">
        <w:rPr>
          <w:rFonts w:ascii="Verdana" w:hAnsi="Verdana" w:cstheme="minorHAnsi"/>
          <w:b/>
          <w:bCs/>
          <w:color w:val="auto"/>
          <w:sz w:val="32"/>
          <w:szCs w:val="32"/>
        </w:rPr>
        <w:t>inicialización de Add-Ons</w:t>
      </w:r>
      <w:bookmarkEnd w:id="2"/>
    </w:p>
    <w:p w14:paraId="4E627041" w14:textId="2E638C8C" w:rsidR="00CD3F51" w:rsidRPr="00CD3F51" w:rsidRDefault="00CD3F51" w:rsidP="00CD3F51">
      <w:pPr>
        <w:pStyle w:val="Textoindependiente"/>
        <w:ind w:right="834" w:firstLine="720"/>
        <w:jc w:val="both"/>
        <w:rPr>
          <w:rFonts w:asciiTheme="minorHAnsi" w:hAnsiTheme="minorHAnsi" w:cstheme="minorHAnsi"/>
        </w:rPr>
      </w:pPr>
      <w:r w:rsidRPr="00CD3F51">
        <w:rPr>
          <w:rFonts w:asciiTheme="minorHAnsi" w:hAnsiTheme="minorHAnsi" w:cstheme="minorHAnsi"/>
        </w:rPr>
        <w:t>Para inicializar el Add</w:t>
      </w:r>
      <w:r>
        <w:rPr>
          <w:rFonts w:asciiTheme="minorHAnsi" w:hAnsiTheme="minorHAnsi" w:cstheme="minorHAnsi"/>
        </w:rPr>
        <w:t>-O</w:t>
      </w:r>
      <w:r w:rsidRPr="00CD3F51">
        <w:rPr>
          <w:rFonts w:asciiTheme="minorHAnsi" w:hAnsiTheme="minorHAnsi" w:cstheme="minorHAnsi"/>
        </w:rPr>
        <w:t xml:space="preserve">ns debe dirigirse dentro de SAP a la siguiente ruta </w:t>
      </w:r>
      <w:r>
        <w:rPr>
          <w:rFonts w:asciiTheme="minorHAnsi" w:hAnsiTheme="minorHAnsi" w:cstheme="minorHAnsi"/>
        </w:rPr>
        <w:t>“</w:t>
      </w:r>
      <w:r w:rsidRPr="00CD3F51">
        <w:rPr>
          <w:rFonts w:asciiTheme="minorHAnsi" w:hAnsiTheme="minorHAnsi" w:cstheme="minorHAnsi"/>
        </w:rPr>
        <w:t>Módulos – Gestión – Add-</w:t>
      </w:r>
      <w:r>
        <w:rPr>
          <w:rFonts w:asciiTheme="minorHAnsi" w:hAnsiTheme="minorHAnsi" w:cstheme="minorHAnsi"/>
        </w:rPr>
        <w:t>Ons</w:t>
      </w:r>
      <w:r w:rsidRPr="00CD3F51">
        <w:rPr>
          <w:rFonts w:asciiTheme="minorHAnsi" w:hAnsiTheme="minorHAnsi" w:cstheme="minorHAnsi"/>
        </w:rPr>
        <w:t xml:space="preserve"> – Gestor de Add-</w:t>
      </w:r>
      <w:r>
        <w:rPr>
          <w:rFonts w:asciiTheme="minorHAnsi" w:hAnsiTheme="minorHAnsi" w:cstheme="minorHAnsi"/>
        </w:rPr>
        <w:t>Ons</w:t>
      </w:r>
      <w:r w:rsidRPr="00CD3F51">
        <w:rPr>
          <w:rFonts w:asciiTheme="minorHAnsi" w:hAnsiTheme="minorHAnsi" w:cstheme="minorHAnsi"/>
        </w:rPr>
        <w:t>”. Y darle a inicio</w:t>
      </w:r>
    </w:p>
    <w:p w14:paraId="31793DDD" w14:textId="1181047E" w:rsidR="00CD3F51" w:rsidRPr="00CD3F51" w:rsidRDefault="00CD3F51" w:rsidP="00CD3F51">
      <w:pPr>
        <w:pStyle w:val="Textoindependiente"/>
        <w:ind w:right="834"/>
        <w:jc w:val="both"/>
        <w:rPr>
          <w:rFonts w:asciiTheme="minorHAnsi" w:hAnsiTheme="minorHAnsi" w:cstheme="minorHAnsi"/>
        </w:rPr>
      </w:pPr>
      <w:r w:rsidRPr="00CD3F51">
        <w:rPr>
          <w:rFonts w:asciiTheme="minorHAnsi" w:hAnsiTheme="minorHAnsi" w:cstheme="minorHAnsi"/>
        </w:rPr>
        <w:t>Este</w:t>
      </w:r>
      <w:r w:rsidRPr="00CD3F51">
        <w:rPr>
          <w:rFonts w:asciiTheme="minorHAnsi" w:hAnsiTheme="minorHAnsi" w:cstheme="minorHAnsi"/>
          <w:spacing w:val="3"/>
        </w:rPr>
        <w:t xml:space="preserve"> </w:t>
      </w:r>
      <w:r w:rsidRPr="00CD3F51">
        <w:rPr>
          <w:rFonts w:asciiTheme="minorHAnsi" w:hAnsiTheme="minorHAnsi" w:cstheme="minorHAnsi"/>
        </w:rPr>
        <w:t>procedimiento</w:t>
      </w:r>
      <w:r w:rsidRPr="00CD3F51">
        <w:rPr>
          <w:rFonts w:asciiTheme="minorHAnsi" w:hAnsiTheme="minorHAnsi" w:cstheme="minorHAnsi"/>
          <w:spacing w:val="3"/>
        </w:rPr>
        <w:t xml:space="preserve"> </w:t>
      </w:r>
      <w:r w:rsidRPr="00CD3F51">
        <w:rPr>
          <w:rFonts w:asciiTheme="minorHAnsi" w:hAnsiTheme="minorHAnsi" w:cstheme="minorHAnsi"/>
        </w:rPr>
        <w:t>ocurrirá</w:t>
      </w:r>
      <w:r w:rsidRPr="00CD3F51">
        <w:rPr>
          <w:rFonts w:asciiTheme="minorHAnsi" w:hAnsiTheme="minorHAnsi" w:cstheme="minorHAnsi"/>
          <w:spacing w:val="3"/>
        </w:rPr>
        <w:t xml:space="preserve"> </w:t>
      </w:r>
      <w:r w:rsidRPr="00CD3F51">
        <w:rPr>
          <w:rFonts w:asciiTheme="minorHAnsi" w:hAnsiTheme="minorHAnsi" w:cstheme="minorHAnsi"/>
        </w:rPr>
        <w:t>en</w:t>
      </w:r>
      <w:r w:rsidRPr="00CD3F51">
        <w:rPr>
          <w:rFonts w:asciiTheme="minorHAnsi" w:hAnsiTheme="minorHAnsi" w:cstheme="minorHAnsi"/>
          <w:spacing w:val="3"/>
        </w:rPr>
        <w:t xml:space="preserve"> </w:t>
      </w:r>
      <w:r w:rsidRPr="00CD3F51">
        <w:rPr>
          <w:rFonts w:asciiTheme="minorHAnsi" w:hAnsiTheme="minorHAnsi" w:cstheme="minorHAnsi"/>
        </w:rPr>
        <w:t>todas</w:t>
      </w:r>
      <w:r w:rsidRPr="00CD3F51">
        <w:rPr>
          <w:rFonts w:asciiTheme="minorHAnsi" w:hAnsiTheme="minorHAnsi" w:cstheme="minorHAnsi"/>
          <w:spacing w:val="1"/>
        </w:rPr>
        <w:t xml:space="preserve"> </w:t>
      </w:r>
      <w:r w:rsidRPr="00CD3F51">
        <w:rPr>
          <w:rFonts w:asciiTheme="minorHAnsi" w:hAnsiTheme="minorHAnsi" w:cstheme="minorHAnsi"/>
        </w:rPr>
        <w:t>las</w:t>
      </w:r>
      <w:r w:rsidRPr="00CD3F51">
        <w:rPr>
          <w:rFonts w:asciiTheme="minorHAnsi" w:hAnsiTheme="minorHAnsi" w:cstheme="minorHAnsi"/>
          <w:spacing w:val="3"/>
        </w:rPr>
        <w:t xml:space="preserve"> </w:t>
      </w:r>
      <w:r w:rsidRPr="00CD3F51">
        <w:rPr>
          <w:rFonts w:asciiTheme="minorHAnsi" w:hAnsiTheme="minorHAnsi" w:cstheme="minorHAnsi"/>
        </w:rPr>
        <w:t>estaciones, siempre</w:t>
      </w:r>
      <w:r w:rsidRPr="00CD3F51">
        <w:rPr>
          <w:rFonts w:asciiTheme="minorHAnsi" w:hAnsiTheme="minorHAnsi" w:cstheme="minorHAnsi"/>
          <w:spacing w:val="2"/>
        </w:rPr>
        <w:t xml:space="preserve"> </w:t>
      </w:r>
      <w:r w:rsidRPr="00CD3F51">
        <w:rPr>
          <w:rFonts w:asciiTheme="minorHAnsi" w:hAnsiTheme="minorHAnsi" w:cstheme="minorHAnsi"/>
        </w:rPr>
        <w:t>y</w:t>
      </w:r>
      <w:r w:rsidRPr="00CD3F51">
        <w:rPr>
          <w:rFonts w:asciiTheme="minorHAnsi" w:hAnsiTheme="minorHAnsi" w:cstheme="minorHAnsi"/>
          <w:spacing w:val="3"/>
        </w:rPr>
        <w:t xml:space="preserve"> </w:t>
      </w:r>
      <w:r w:rsidRPr="00CD3F51">
        <w:rPr>
          <w:rFonts w:asciiTheme="minorHAnsi" w:hAnsiTheme="minorHAnsi" w:cstheme="minorHAnsi"/>
        </w:rPr>
        <w:t>cuando</w:t>
      </w:r>
      <w:r w:rsidRPr="00CD3F51">
        <w:rPr>
          <w:rFonts w:asciiTheme="minorHAnsi" w:hAnsiTheme="minorHAnsi" w:cstheme="minorHAnsi"/>
          <w:spacing w:val="5"/>
        </w:rPr>
        <w:t xml:space="preserve"> </w:t>
      </w:r>
      <w:r w:rsidRPr="00CD3F51">
        <w:rPr>
          <w:rFonts w:asciiTheme="minorHAnsi" w:hAnsiTheme="minorHAnsi" w:cstheme="minorHAnsi"/>
        </w:rPr>
        <w:t>el</w:t>
      </w:r>
      <w:r w:rsidRPr="00CD3F51">
        <w:rPr>
          <w:rFonts w:asciiTheme="minorHAnsi" w:hAnsiTheme="minorHAnsi" w:cstheme="minorHAnsi"/>
          <w:spacing w:val="2"/>
        </w:rPr>
        <w:t xml:space="preserve"> </w:t>
      </w:r>
      <w:r w:rsidRPr="00CD3F51">
        <w:rPr>
          <w:rFonts w:asciiTheme="minorHAnsi" w:hAnsiTheme="minorHAnsi" w:cstheme="minorHAnsi"/>
        </w:rPr>
        <w:t>inicio de</w:t>
      </w:r>
      <w:r w:rsidRPr="00CD3F51">
        <w:rPr>
          <w:rFonts w:asciiTheme="minorHAnsi" w:hAnsiTheme="minorHAnsi" w:cstheme="minorHAnsi"/>
          <w:spacing w:val="4"/>
        </w:rPr>
        <w:t xml:space="preserve"> </w:t>
      </w:r>
      <w:r w:rsidRPr="00CD3F51">
        <w:rPr>
          <w:rFonts w:asciiTheme="minorHAnsi" w:hAnsiTheme="minorHAnsi" w:cstheme="minorHAnsi"/>
        </w:rPr>
        <w:t>no este configura como como obligatorio o automático.</w:t>
      </w:r>
    </w:p>
    <w:p w14:paraId="54642471" w14:textId="768DD31E" w:rsidR="00127D08" w:rsidRDefault="00127D08" w:rsidP="00CD3F51"/>
    <w:p w14:paraId="39E912C5" w14:textId="00C1B195" w:rsidR="0062594E" w:rsidRDefault="0062594E" w:rsidP="00CD3F51">
      <w:r>
        <w:rPr>
          <w:noProof/>
        </w:rPr>
        <w:drawing>
          <wp:inline distT="0" distB="0" distL="0" distR="0" wp14:anchorId="5A6A3553" wp14:editId="06CCFAE4">
            <wp:extent cx="5400040" cy="1882775"/>
            <wp:effectExtent l="0" t="0" r="0" b="317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4FD0" w14:textId="4FF09842" w:rsidR="0062594E" w:rsidRDefault="0062594E" w:rsidP="00CD3F51"/>
    <w:p w14:paraId="5C0DFC12" w14:textId="77777777" w:rsidR="0062594E" w:rsidRPr="0062594E" w:rsidRDefault="0062594E" w:rsidP="00CD3F51"/>
    <w:p w14:paraId="08722EC4" w14:textId="036BDAD5" w:rsidR="0062594E" w:rsidRDefault="0062594E" w:rsidP="0062594E">
      <w:pPr>
        <w:pStyle w:val="Ttulo2"/>
        <w:rPr>
          <w:rFonts w:ascii="Verdana" w:hAnsi="Verdana"/>
          <w:b/>
          <w:bCs/>
          <w:color w:val="auto"/>
          <w:sz w:val="32"/>
          <w:szCs w:val="32"/>
        </w:rPr>
      </w:pPr>
      <w:bookmarkStart w:id="3" w:name="_Toc132015204"/>
      <w:r w:rsidRPr="0062594E">
        <w:rPr>
          <w:rFonts w:ascii="Verdana" w:hAnsi="Verdana"/>
          <w:b/>
          <w:bCs/>
          <w:color w:val="auto"/>
          <w:sz w:val="32"/>
          <w:szCs w:val="32"/>
        </w:rPr>
        <w:t>Menú principal</w:t>
      </w:r>
      <w:bookmarkEnd w:id="3"/>
    </w:p>
    <w:p w14:paraId="5BB6C5D7" w14:textId="0DD0A63F" w:rsidR="0062594E" w:rsidRDefault="0062594E" w:rsidP="0062594E"/>
    <w:p w14:paraId="041DB882" w14:textId="73948870" w:rsidR="0062594E" w:rsidRPr="0062594E" w:rsidRDefault="0062594E" w:rsidP="0062594E">
      <w:pPr>
        <w:pStyle w:val="Textoindependiente"/>
        <w:ind w:firstLine="708"/>
        <w:rPr>
          <w:rFonts w:asciiTheme="minorHAnsi" w:hAnsiTheme="minorHAnsi" w:cstheme="minorHAnsi"/>
        </w:rPr>
      </w:pPr>
      <w:r w:rsidRPr="0062594E">
        <w:rPr>
          <w:rFonts w:asciiTheme="minorHAnsi" w:hAnsiTheme="minorHAnsi" w:cstheme="minorHAnsi"/>
        </w:rPr>
        <w:t>La</w:t>
      </w:r>
      <w:r w:rsidRPr="0062594E">
        <w:rPr>
          <w:rFonts w:asciiTheme="minorHAnsi" w:hAnsiTheme="minorHAnsi" w:cstheme="minorHAnsi"/>
          <w:spacing w:val="-4"/>
        </w:rPr>
        <w:t xml:space="preserve"> ubicación </w:t>
      </w:r>
      <w:r w:rsidRPr="0062594E">
        <w:rPr>
          <w:rFonts w:asciiTheme="minorHAnsi" w:hAnsiTheme="minorHAnsi" w:cstheme="minorHAnsi"/>
        </w:rPr>
        <w:t>de</w:t>
      </w:r>
      <w:r w:rsidRPr="0062594E">
        <w:rPr>
          <w:rFonts w:asciiTheme="minorHAnsi" w:hAnsiTheme="minorHAnsi" w:cstheme="minorHAnsi"/>
          <w:spacing w:val="-3"/>
        </w:rPr>
        <w:t xml:space="preserve"> </w:t>
      </w:r>
      <w:r w:rsidRPr="0062594E">
        <w:rPr>
          <w:rFonts w:asciiTheme="minorHAnsi" w:hAnsiTheme="minorHAnsi" w:cstheme="minorHAnsi"/>
        </w:rPr>
        <w:t>menú</w:t>
      </w:r>
      <w:r w:rsidRPr="0062594E">
        <w:rPr>
          <w:rFonts w:asciiTheme="minorHAnsi" w:hAnsiTheme="minorHAnsi" w:cstheme="minorHAnsi"/>
          <w:spacing w:val="-3"/>
        </w:rPr>
        <w:t xml:space="preserve"> </w:t>
      </w:r>
      <w:r w:rsidRPr="0062594E">
        <w:rPr>
          <w:rFonts w:asciiTheme="minorHAnsi" w:hAnsiTheme="minorHAnsi" w:cstheme="minorHAnsi"/>
        </w:rPr>
        <w:t>principal</w:t>
      </w:r>
      <w:r w:rsidRPr="0062594E">
        <w:rPr>
          <w:rFonts w:asciiTheme="minorHAnsi" w:hAnsiTheme="minorHAnsi" w:cstheme="minorHAnsi"/>
          <w:spacing w:val="-2"/>
        </w:rPr>
        <w:t xml:space="preserve"> </w:t>
      </w:r>
      <w:r w:rsidRPr="0062594E">
        <w:rPr>
          <w:rFonts w:asciiTheme="minorHAnsi" w:hAnsiTheme="minorHAnsi" w:cstheme="minorHAnsi"/>
        </w:rPr>
        <w:t>del</w:t>
      </w:r>
      <w:r w:rsidRPr="0062594E">
        <w:rPr>
          <w:rFonts w:asciiTheme="minorHAnsi" w:hAnsiTheme="minorHAnsi" w:cstheme="minorHAnsi"/>
          <w:spacing w:val="-2"/>
        </w:rPr>
        <w:t xml:space="preserve"> </w:t>
      </w:r>
      <w:r w:rsidRPr="0062594E">
        <w:rPr>
          <w:rFonts w:asciiTheme="minorHAnsi" w:hAnsiTheme="minorHAnsi" w:cstheme="minorHAnsi"/>
        </w:rPr>
        <w:t>Add-Ons</w:t>
      </w:r>
      <w:r w:rsidRPr="0062594E"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Ultima Milla es:</w:t>
      </w:r>
    </w:p>
    <w:p w14:paraId="188669E6" w14:textId="733F9337" w:rsidR="0062594E" w:rsidRDefault="0062594E" w:rsidP="0062594E"/>
    <w:p w14:paraId="68FFA69B" w14:textId="1BC22296" w:rsidR="0062594E" w:rsidRPr="0062594E" w:rsidRDefault="0062594E" w:rsidP="0062594E">
      <w:r>
        <w:rPr>
          <w:noProof/>
        </w:rPr>
        <w:drawing>
          <wp:inline distT="0" distB="0" distL="0" distR="0" wp14:anchorId="01B59143" wp14:editId="2D9276BB">
            <wp:extent cx="2724150" cy="3752850"/>
            <wp:effectExtent l="0" t="0" r="0" b="0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B337" w14:textId="77777777" w:rsidR="0062594E" w:rsidRDefault="0062594E" w:rsidP="00CD3F51"/>
    <w:p w14:paraId="420C07AE" w14:textId="24433803" w:rsidR="00CD3F51" w:rsidRDefault="00CD3F51" w:rsidP="00201B8B">
      <w:pPr>
        <w:ind w:firstLine="708"/>
      </w:pPr>
    </w:p>
    <w:p w14:paraId="41C8805D" w14:textId="0A68D50A" w:rsidR="0062594E" w:rsidRDefault="0062594E" w:rsidP="0062594E">
      <w:pPr>
        <w:pStyle w:val="Ttulo2"/>
        <w:rPr>
          <w:rFonts w:ascii="Verdana" w:hAnsi="Verdana" w:cstheme="minorHAnsi"/>
          <w:b/>
          <w:bCs/>
          <w:color w:val="auto"/>
          <w:sz w:val="32"/>
          <w:szCs w:val="32"/>
        </w:rPr>
      </w:pPr>
      <w:bookmarkStart w:id="4" w:name="_Toc132015205"/>
      <w:r w:rsidRPr="0062594E">
        <w:rPr>
          <w:rFonts w:ascii="Verdana" w:hAnsi="Verdana" w:cstheme="minorHAnsi"/>
          <w:b/>
          <w:bCs/>
          <w:color w:val="auto"/>
          <w:sz w:val="32"/>
          <w:szCs w:val="32"/>
        </w:rPr>
        <w:lastRenderedPageBreak/>
        <w:t>Consolidado de Entregas</w:t>
      </w:r>
      <w:bookmarkEnd w:id="4"/>
    </w:p>
    <w:p w14:paraId="72C19A40" w14:textId="44D0F1E1" w:rsidR="0062594E" w:rsidRDefault="0062594E" w:rsidP="0062594E">
      <w:pPr>
        <w:rPr>
          <w:rFonts w:asciiTheme="minorHAnsi" w:hAnsiTheme="minorHAnsi" w:cstheme="minorHAnsi"/>
          <w:sz w:val="18"/>
          <w:szCs w:val="18"/>
        </w:rPr>
      </w:pPr>
      <w:r>
        <w:tab/>
      </w:r>
      <w:r w:rsidRPr="0062594E">
        <w:rPr>
          <w:rFonts w:asciiTheme="minorHAnsi" w:hAnsiTheme="minorHAnsi" w:cstheme="minorHAnsi"/>
          <w:sz w:val="18"/>
          <w:szCs w:val="18"/>
        </w:rPr>
        <w:t>Este módulo</w:t>
      </w:r>
      <w:r>
        <w:rPr>
          <w:rFonts w:asciiTheme="minorHAnsi" w:hAnsiTheme="minorHAnsi" w:cstheme="minorHAnsi"/>
          <w:sz w:val="18"/>
          <w:szCs w:val="18"/>
        </w:rPr>
        <w:t xml:space="preserve"> permite buscar aquellas entregas que listas para consolidar, poniendo como filtro un rango de fecha, consolidado o con Agencia</w:t>
      </w:r>
      <w:r w:rsidR="001D2443">
        <w:rPr>
          <w:rFonts w:asciiTheme="minorHAnsi" w:hAnsiTheme="minorHAnsi" w:cstheme="minorHAnsi"/>
          <w:sz w:val="18"/>
          <w:szCs w:val="18"/>
        </w:rPr>
        <w:t>, le damos clic en el botón “</w:t>
      </w:r>
      <w:r w:rsidR="001D2443" w:rsidRPr="001D2443">
        <w:rPr>
          <w:rFonts w:asciiTheme="minorHAnsi" w:hAnsiTheme="minorHAnsi" w:cstheme="minorHAnsi"/>
          <w:b/>
          <w:bCs/>
          <w:sz w:val="18"/>
          <w:szCs w:val="18"/>
        </w:rPr>
        <w:t>Buscar</w:t>
      </w:r>
      <w:r w:rsidR="001D2443">
        <w:rPr>
          <w:rFonts w:asciiTheme="minorHAnsi" w:hAnsiTheme="minorHAnsi" w:cstheme="minorHAnsi"/>
          <w:sz w:val="18"/>
          <w:szCs w:val="18"/>
        </w:rPr>
        <w:t>”.</w:t>
      </w:r>
    </w:p>
    <w:p w14:paraId="440C27CE" w14:textId="215FDFC8" w:rsidR="0062594E" w:rsidRDefault="0062594E" w:rsidP="0062594E">
      <w:pPr>
        <w:rPr>
          <w:rFonts w:asciiTheme="minorHAnsi" w:hAnsiTheme="minorHAnsi" w:cstheme="minorHAnsi"/>
          <w:sz w:val="18"/>
          <w:szCs w:val="18"/>
        </w:rPr>
      </w:pPr>
    </w:p>
    <w:p w14:paraId="7618BC3E" w14:textId="7D143ABB" w:rsidR="0062594E" w:rsidRDefault="0062594E" w:rsidP="0062594E">
      <w:pPr>
        <w:rPr>
          <w:rFonts w:asciiTheme="minorHAnsi" w:hAnsiTheme="minorHAnsi"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6EAB4011" wp14:editId="3DFD380A">
            <wp:extent cx="5400040" cy="2438400"/>
            <wp:effectExtent l="0" t="0" r="0" b="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0F99" w14:textId="4736B4A5" w:rsidR="0062594E" w:rsidRDefault="0062594E" w:rsidP="0062594E">
      <w:pPr>
        <w:rPr>
          <w:rFonts w:asciiTheme="minorHAnsi" w:hAnsiTheme="minorHAnsi" w:cstheme="minorHAnsi"/>
          <w:sz w:val="18"/>
          <w:szCs w:val="18"/>
        </w:rPr>
      </w:pPr>
    </w:p>
    <w:p w14:paraId="18BCF084" w14:textId="77777777" w:rsidR="00892E72" w:rsidRDefault="00892E72" w:rsidP="0062594E">
      <w:pPr>
        <w:rPr>
          <w:rFonts w:asciiTheme="minorHAnsi" w:hAnsiTheme="minorHAnsi" w:cstheme="minorHAnsi"/>
          <w:sz w:val="18"/>
          <w:szCs w:val="18"/>
        </w:rPr>
      </w:pPr>
    </w:p>
    <w:p w14:paraId="270C0FB1" w14:textId="42ABA183" w:rsidR="0062594E" w:rsidRDefault="0062594E" w:rsidP="0062594E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Al generar la búsqueda de </w:t>
      </w:r>
      <w:r w:rsidR="00892E72">
        <w:rPr>
          <w:rFonts w:asciiTheme="minorHAnsi" w:hAnsiTheme="minorHAnsi" w:cstheme="minorHAnsi"/>
          <w:sz w:val="18"/>
          <w:szCs w:val="18"/>
        </w:rPr>
        <w:t>la entrega</w:t>
      </w:r>
      <w:r>
        <w:rPr>
          <w:rFonts w:asciiTheme="minorHAnsi" w:hAnsiTheme="minorHAnsi" w:cstheme="minorHAnsi"/>
          <w:sz w:val="18"/>
          <w:szCs w:val="18"/>
        </w:rPr>
        <w:t xml:space="preserve"> tendrá opción a seleccionar a aquellos documentos que quiere consolidar, dando como resumen en la parte inferior el total de documento</w:t>
      </w:r>
      <w:r w:rsidR="00892E72">
        <w:rPr>
          <w:rFonts w:asciiTheme="minorHAnsi" w:hAnsiTheme="minorHAnsi" w:cstheme="minorHAnsi"/>
          <w:sz w:val="18"/>
          <w:szCs w:val="18"/>
        </w:rPr>
        <w:t xml:space="preserve"> y total de peso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892E72">
        <w:rPr>
          <w:rFonts w:asciiTheme="minorHAnsi" w:hAnsiTheme="minorHAnsi" w:cstheme="minorHAnsi"/>
          <w:sz w:val="18"/>
          <w:szCs w:val="18"/>
        </w:rPr>
        <w:t>seleccionado.</w:t>
      </w:r>
    </w:p>
    <w:p w14:paraId="04FB6211" w14:textId="3AEDCF63" w:rsidR="00892E72" w:rsidRDefault="00892E72" w:rsidP="0062594E">
      <w:pPr>
        <w:rPr>
          <w:rFonts w:asciiTheme="minorHAnsi" w:hAnsiTheme="minorHAnsi" w:cstheme="minorHAnsi"/>
          <w:sz w:val="18"/>
          <w:szCs w:val="18"/>
        </w:rPr>
      </w:pPr>
    </w:p>
    <w:p w14:paraId="5039DF0F" w14:textId="5B39EE21" w:rsidR="00892E72" w:rsidRDefault="00892E72" w:rsidP="0062594E">
      <w:pPr>
        <w:rPr>
          <w:rFonts w:asciiTheme="minorHAnsi" w:hAnsiTheme="minorHAnsi"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6C86331D" wp14:editId="24F7885A">
            <wp:extent cx="5400040" cy="2835910"/>
            <wp:effectExtent l="0" t="0" r="0" b="2540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4978" w14:textId="0D1C6680" w:rsidR="001D2443" w:rsidRDefault="001D2443" w:rsidP="0062594E">
      <w:pPr>
        <w:rPr>
          <w:rFonts w:asciiTheme="minorHAnsi" w:hAnsiTheme="minorHAnsi" w:cstheme="minorHAnsi"/>
          <w:sz w:val="18"/>
          <w:szCs w:val="18"/>
        </w:rPr>
      </w:pPr>
    </w:p>
    <w:p w14:paraId="01C745B5" w14:textId="339C917B" w:rsidR="001D2443" w:rsidRDefault="001D2443" w:rsidP="0062594E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Al tener los documentos ya seleccionados para consolidar, damos clic en el botón “</w:t>
      </w:r>
      <w:r w:rsidRPr="001D2443">
        <w:rPr>
          <w:rFonts w:asciiTheme="minorHAnsi" w:hAnsiTheme="minorHAnsi" w:cstheme="minorHAnsi"/>
          <w:b/>
          <w:bCs/>
          <w:sz w:val="18"/>
          <w:szCs w:val="18"/>
        </w:rPr>
        <w:t>Consolidar</w:t>
      </w:r>
      <w:r>
        <w:rPr>
          <w:rFonts w:asciiTheme="minorHAnsi" w:hAnsiTheme="minorHAnsi" w:cstheme="minorHAnsi"/>
          <w:sz w:val="18"/>
          <w:szCs w:val="18"/>
        </w:rPr>
        <w:t>, seleccionamos un numero de consolidado y la fecha. Finalmente le damos clic en el botón de “</w:t>
      </w:r>
      <w:r w:rsidRPr="001D2443">
        <w:rPr>
          <w:rFonts w:asciiTheme="minorHAnsi" w:hAnsiTheme="minorHAnsi" w:cstheme="minorHAnsi"/>
          <w:b/>
          <w:bCs/>
          <w:sz w:val="18"/>
          <w:szCs w:val="18"/>
        </w:rPr>
        <w:t>Consolidar</w:t>
      </w:r>
      <w:r>
        <w:rPr>
          <w:rFonts w:asciiTheme="minorHAnsi" w:hAnsiTheme="minorHAnsi" w:cstheme="minorHAnsi"/>
          <w:sz w:val="18"/>
          <w:szCs w:val="18"/>
        </w:rPr>
        <w:t>”.</w:t>
      </w:r>
    </w:p>
    <w:p w14:paraId="60879A22" w14:textId="415ACA5E" w:rsidR="001D2443" w:rsidRDefault="001D2443" w:rsidP="0062594E">
      <w:pPr>
        <w:rPr>
          <w:rFonts w:asciiTheme="minorHAnsi" w:hAnsiTheme="minorHAnsi" w:cstheme="minorHAnsi"/>
          <w:sz w:val="18"/>
          <w:szCs w:val="18"/>
        </w:rPr>
      </w:pPr>
    </w:p>
    <w:p w14:paraId="685B75B6" w14:textId="6D10C4EA" w:rsidR="001D2443" w:rsidRDefault="001D2443" w:rsidP="0062594E">
      <w:pPr>
        <w:rPr>
          <w:rFonts w:asciiTheme="minorHAnsi" w:hAnsiTheme="minorHAnsi" w:cstheme="minorHAnsi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C93525F" wp14:editId="79F686F7">
            <wp:simplePos x="0" y="0"/>
            <wp:positionH relativeFrom="column">
              <wp:posOffset>853440</wp:posOffset>
            </wp:positionH>
            <wp:positionV relativeFrom="paragraph">
              <wp:posOffset>119380</wp:posOffset>
            </wp:positionV>
            <wp:extent cx="360045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86" y="21455"/>
                <wp:lineTo x="21486" y="0"/>
                <wp:lineTo x="0" y="0"/>
              </wp:wrapPolygon>
            </wp:wrapTight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91065" w14:textId="75BCF505" w:rsidR="001D2443" w:rsidRDefault="001D2443" w:rsidP="0062594E">
      <w:pPr>
        <w:rPr>
          <w:rFonts w:asciiTheme="minorHAnsi" w:hAnsiTheme="minorHAnsi" w:cstheme="minorHAnsi"/>
          <w:sz w:val="18"/>
          <w:szCs w:val="18"/>
        </w:rPr>
      </w:pPr>
    </w:p>
    <w:p w14:paraId="2FCC1805" w14:textId="3141A151" w:rsidR="001D2443" w:rsidRDefault="001D2443" w:rsidP="0062594E">
      <w:pPr>
        <w:rPr>
          <w:rFonts w:asciiTheme="minorHAnsi" w:hAnsiTheme="minorHAnsi" w:cstheme="minorHAnsi"/>
          <w:sz w:val="18"/>
          <w:szCs w:val="18"/>
        </w:rPr>
      </w:pPr>
    </w:p>
    <w:p w14:paraId="68C7D7AB" w14:textId="7E946E57" w:rsidR="0062594E" w:rsidRDefault="0062594E" w:rsidP="0062594E">
      <w:pPr>
        <w:rPr>
          <w:rFonts w:asciiTheme="minorHAnsi" w:hAnsiTheme="minorHAnsi" w:cstheme="minorHAnsi"/>
          <w:sz w:val="18"/>
          <w:szCs w:val="18"/>
        </w:rPr>
      </w:pPr>
    </w:p>
    <w:p w14:paraId="0F883D11" w14:textId="789B6EB8" w:rsidR="001D2443" w:rsidRDefault="001D2443" w:rsidP="0062594E">
      <w:pPr>
        <w:rPr>
          <w:rFonts w:asciiTheme="minorHAnsi" w:hAnsiTheme="minorHAnsi" w:cstheme="minorHAnsi"/>
          <w:sz w:val="18"/>
          <w:szCs w:val="18"/>
        </w:rPr>
      </w:pPr>
    </w:p>
    <w:p w14:paraId="7DF375DC" w14:textId="35DD5EC3" w:rsidR="001D2443" w:rsidRDefault="001D2443" w:rsidP="0062594E">
      <w:pPr>
        <w:rPr>
          <w:rFonts w:asciiTheme="minorHAnsi" w:hAnsiTheme="minorHAnsi" w:cstheme="minorHAnsi"/>
          <w:sz w:val="18"/>
          <w:szCs w:val="18"/>
        </w:rPr>
      </w:pPr>
    </w:p>
    <w:p w14:paraId="08894100" w14:textId="02A40D82" w:rsidR="001D2443" w:rsidRDefault="001D2443" w:rsidP="0062594E">
      <w:pPr>
        <w:rPr>
          <w:rFonts w:asciiTheme="minorHAnsi" w:hAnsiTheme="minorHAnsi" w:cstheme="minorHAnsi"/>
          <w:sz w:val="18"/>
          <w:szCs w:val="18"/>
        </w:rPr>
      </w:pPr>
    </w:p>
    <w:p w14:paraId="6AA6F8B5" w14:textId="29EDF871" w:rsidR="001D2443" w:rsidRDefault="001D2443" w:rsidP="0062594E">
      <w:pPr>
        <w:rPr>
          <w:rFonts w:asciiTheme="minorHAnsi" w:hAnsiTheme="minorHAnsi" w:cstheme="minorHAnsi"/>
          <w:sz w:val="18"/>
          <w:szCs w:val="18"/>
        </w:rPr>
      </w:pPr>
    </w:p>
    <w:p w14:paraId="2960DA00" w14:textId="3142ED66" w:rsidR="001D2443" w:rsidRDefault="001D2443" w:rsidP="0062594E">
      <w:pPr>
        <w:rPr>
          <w:rFonts w:asciiTheme="minorHAnsi" w:hAnsiTheme="minorHAnsi" w:cstheme="minorHAnsi"/>
          <w:sz w:val="18"/>
          <w:szCs w:val="18"/>
        </w:rPr>
      </w:pPr>
    </w:p>
    <w:p w14:paraId="6F9A3EE3" w14:textId="1885DA40" w:rsidR="001D2443" w:rsidRDefault="001D2443" w:rsidP="0062594E">
      <w:pPr>
        <w:rPr>
          <w:rFonts w:asciiTheme="minorHAnsi" w:hAnsiTheme="minorHAnsi" w:cstheme="minorHAnsi"/>
          <w:sz w:val="18"/>
          <w:szCs w:val="18"/>
        </w:rPr>
      </w:pPr>
    </w:p>
    <w:p w14:paraId="6212966D" w14:textId="3D8489FB" w:rsidR="001D2443" w:rsidRDefault="001D2443" w:rsidP="0062594E">
      <w:pPr>
        <w:rPr>
          <w:rFonts w:asciiTheme="minorHAnsi" w:hAnsiTheme="minorHAnsi" w:cstheme="minorHAnsi"/>
          <w:sz w:val="18"/>
          <w:szCs w:val="18"/>
        </w:rPr>
      </w:pPr>
    </w:p>
    <w:p w14:paraId="20AE3548" w14:textId="563ECF7D" w:rsidR="001D2443" w:rsidRDefault="001D2443" w:rsidP="0062594E">
      <w:pPr>
        <w:rPr>
          <w:rFonts w:asciiTheme="minorHAnsi" w:hAnsiTheme="minorHAnsi" w:cstheme="minorHAnsi"/>
          <w:sz w:val="18"/>
          <w:szCs w:val="18"/>
        </w:rPr>
      </w:pPr>
    </w:p>
    <w:p w14:paraId="42AAE16D" w14:textId="0AB072AF" w:rsidR="001D2443" w:rsidRPr="001D2443" w:rsidRDefault="001D2443" w:rsidP="001D2443">
      <w:pPr>
        <w:pStyle w:val="Ttulo2"/>
        <w:rPr>
          <w:rFonts w:ascii="Verdana" w:hAnsi="Verdana"/>
          <w:b/>
          <w:bCs/>
          <w:color w:val="auto"/>
          <w:sz w:val="32"/>
          <w:szCs w:val="32"/>
        </w:rPr>
      </w:pPr>
      <w:bookmarkStart w:id="5" w:name="_Toc132015206"/>
      <w:r w:rsidRPr="001D2443">
        <w:rPr>
          <w:rFonts w:ascii="Verdana" w:hAnsi="Verdana"/>
          <w:b/>
          <w:bCs/>
          <w:color w:val="auto"/>
          <w:sz w:val="32"/>
          <w:szCs w:val="32"/>
        </w:rPr>
        <w:lastRenderedPageBreak/>
        <w:t>Programación Manual</w:t>
      </w:r>
      <w:bookmarkEnd w:id="5"/>
    </w:p>
    <w:p w14:paraId="675B8830" w14:textId="77777777" w:rsidR="001D2443" w:rsidRDefault="001D2443" w:rsidP="0062594E">
      <w:pPr>
        <w:rPr>
          <w:rFonts w:asciiTheme="minorHAnsi" w:hAnsiTheme="minorHAnsi" w:cstheme="minorHAnsi"/>
          <w:sz w:val="18"/>
          <w:szCs w:val="18"/>
        </w:rPr>
      </w:pPr>
    </w:p>
    <w:p w14:paraId="1826D233" w14:textId="5BAB527A" w:rsidR="001D2443" w:rsidRDefault="00DE04CD" w:rsidP="0062594E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Al generar el consolidado de las entregas, debemos generar la programación de despacho, en esta ventana podremos filtrar por rango de fecha</w:t>
      </w:r>
      <w:r w:rsidR="00823888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adicionalmente el filtro con agencia, solo obtendrán las entregas que pertenezcan a la sucursal del usuario que inicio sesión en SAP. Ingresamos un rango de fechas y le damos clic en el botón “</w:t>
      </w:r>
      <w:r w:rsidRPr="00DE04CD">
        <w:rPr>
          <w:rFonts w:asciiTheme="minorHAnsi" w:hAnsiTheme="minorHAnsi" w:cstheme="minorHAnsi"/>
          <w:b/>
          <w:bCs/>
          <w:sz w:val="18"/>
          <w:szCs w:val="18"/>
        </w:rPr>
        <w:t>Buscar</w:t>
      </w:r>
      <w:r>
        <w:rPr>
          <w:rFonts w:asciiTheme="minorHAnsi" w:hAnsiTheme="minorHAnsi" w:cstheme="minorHAnsi"/>
          <w:sz w:val="18"/>
          <w:szCs w:val="18"/>
        </w:rPr>
        <w:t>”.</w:t>
      </w:r>
    </w:p>
    <w:p w14:paraId="3E5DB256" w14:textId="2B8F6A28" w:rsidR="00DE04CD" w:rsidRDefault="00DE04CD" w:rsidP="0062594E">
      <w:pPr>
        <w:rPr>
          <w:rFonts w:asciiTheme="minorHAnsi" w:hAnsiTheme="minorHAnsi" w:cstheme="minorHAnsi"/>
          <w:sz w:val="18"/>
          <w:szCs w:val="18"/>
        </w:rPr>
      </w:pPr>
    </w:p>
    <w:p w14:paraId="37E83D00" w14:textId="2C6AA8E9" w:rsidR="00DE04CD" w:rsidRDefault="00DE04CD" w:rsidP="0062594E">
      <w:pPr>
        <w:rPr>
          <w:rFonts w:asciiTheme="minorHAnsi" w:hAnsiTheme="minorHAnsi"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740E3D55" wp14:editId="1E94FA8F">
            <wp:extent cx="5400040" cy="2244725"/>
            <wp:effectExtent l="0" t="0" r="0" b="3175"/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CA04" w14:textId="07F8A6FD" w:rsidR="00DE04CD" w:rsidRDefault="00DE04CD" w:rsidP="0062594E">
      <w:pPr>
        <w:rPr>
          <w:rFonts w:asciiTheme="minorHAnsi" w:hAnsiTheme="minorHAnsi" w:cstheme="minorHAnsi"/>
          <w:sz w:val="18"/>
          <w:szCs w:val="18"/>
        </w:rPr>
      </w:pPr>
    </w:p>
    <w:p w14:paraId="692AFFD7" w14:textId="31A5C355" w:rsidR="00DE04CD" w:rsidRDefault="00DE04CD" w:rsidP="0062594E">
      <w:pPr>
        <w:rPr>
          <w:rFonts w:asciiTheme="minorHAnsi" w:hAnsiTheme="minorHAnsi" w:cstheme="minorHAnsi"/>
          <w:sz w:val="18"/>
          <w:szCs w:val="18"/>
        </w:rPr>
      </w:pPr>
    </w:p>
    <w:p w14:paraId="144BED1E" w14:textId="1C95AC59" w:rsidR="00DE04CD" w:rsidRDefault="00DE04CD" w:rsidP="00DE04CD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Al generar la búsqueda de la entrega tendrá opción a seleccionar a aquellos documentos que quiere programar, dando como resumen en la parte inferior el total de documento y total de peso seleccionado, seleccionamos las entregas a programar y le damos clic en el botón “</w:t>
      </w:r>
      <w:r w:rsidRPr="00DE04CD">
        <w:rPr>
          <w:rFonts w:asciiTheme="minorHAnsi" w:hAnsiTheme="minorHAnsi" w:cstheme="minorHAnsi"/>
          <w:b/>
          <w:bCs/>
          <w:sz w:val="18"/>
          <w:szCs w:val="18"/>
        </w:rPr>
        <w:t>Programar</w:t>
      </w:r>
      <w:r>
        <w:rPr>
          <w:rFonts w:asciiTheme="minorHAnsi" w:hAnsiTheme="minorHAnsi" w:cstheme="minorHAnsi"/>
          <w:sz w:val="18"/>
          <w:szCs w:val="18"/>
        </w:rPr>
        <w:t>”.</w:t>
      </w:r>
    </w:p>
    <w:p w14:paraId="3501861C" w14:textId="1682A75B" w:rsidR="00DE04CD" w:rsidRDefault="00DE04CD" w:rsidP="00DE04CD">
      <w:pPr>
        <w:rPr>
          <w:rFonts w:asciiTheme="minorHAnsi" w:hAnsiTheme="minorHAnsi" w:cstheme="minorHAnsi"/>
          <w:sz w:val="18"/>
          <w:szCs w:val="18"/>
        </w:rPr>
      </w:pPr>
    </w:p>
    <w:p w14:paraId="2D5B16F7" w14:textId="77777777" w:rsidR="00DE04CD" w:rsidRDefault="00DE04CD" w:rsidP="00DE04CD">
      <w:pPr>
        <w:rPr>
          <w:rFonts w:asciiTheme="minorHAnsi" w:hAnsiTheme="minorHAnsi" w:cstheme="minorHAnsi"/>
          <w:sz w:val="18"/>
          <w:szCs w:val="18"/>
        </w:rPr>
      </w:pPr>
    </w:p>
    <w:p w14:paraId="3F4360C1" w14:textId="49971C27" w:rsidR="00DE04CD" w:rsidRDefault="00DE04CD" w:rsidP="0062594E">
      <w:pPr>
        <w:rPr>
          <w:rFonts w:asciiTheme="minorHAnsi" w:hAnsiTheme="minorHAnsi"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14FC0DC4" wp14:editId="1C3F75CE">
            <wp:extent cx="5400040" cy="2287270"/>
            <wp:effectExtent l="0" t="0" r="0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E679" w14:textId="73D995C8" w:rsidR="00DE04CD" w:rsidRDefault="00DE04CD" w:rsidP="0062594E">
      <w:pPr>
        <w:rPr>
          <w:rFonts w:asciiTheme="minorHAnsi" w:hAnsiTheme="minorHAnsi" w:cstheme="minorHAnsi"/>
          <w:sz w:val="18"/>
          <w:szCs w:val="18"/>
        </w:rPr>
      </w:pPr>
    </w:p>
    <w:p w14:paraId="7D541416" w14:textId="1D9388B4" w:rsidR="00DE04CD" w:rsidRDefault="00DE04CD" w:rsidP="0062594E">
      <w:pPr>
        <w:rPr>
          <w:rFonts w:asciiTheme="minorHAnsi" w:hAnsiTheme="minorHAnsi" w:cstheme="minorHAnsi"/>
          <w:sz w:val="18"/>
          <w:szCs w:val="18"/>
        </w:rPr>
      </w:pPr>
    </w:p>
    <w:p w14:paraId="0E6D2020" w14:textId="77777777" w:rsidR="00DE04CD" w:rsidRDefault="00DE04CD" w:rsidP="0062594E">
      <w:pPr>
        <w:rPr>
          <w:rFonts w:asciiTheme="minorHAnsi" w:hAnsiTheme="minorHAnsi" w:cstheme="minorHAnsi"/>
          <w:sz w:val="18"/>
          <w:szCs w:val="18"/>
        </w:rPr>
      </w:pPr>
    </w:p>
    <w:p w14:paraId="50AA768D" w14:textId="77777777" w:rsidR="00DE04CD" w:rsidRDefault="00DE04CD" w:rsidP="0062594E">
      <w:pPr>
        <w:rPr>
          <w:rFonts w:asciiTheme="minorHAnsi" w:hAnsiTheme="minorHAnsi" w:cstheme="minorHAnsi"/>
          <w:sz w:val="18"/>
          <w:szCs w:val="18"/>
        </w:rPr>
      </w:pPr>
    </w:p>
    <w:p w14:paraId="3D304EDF" w14:textId="77777777" w:rsidR="00DE04CD" w:rsidRDefault="00DE04CD" w:rsidP="0062594E">
      <w:pPr>
        <w:rPr>
          <w:rFonts w:asciiTheme="minorHAnsi" w:hAnsiTheme="minorHAnsi" w:cstheme="minorHAnsi"/>
          <w:sz w:val="18"/>
          <w:szCs w:val="18"/>
        </w:rPr>
      </w:pPr>
    </w:p>
    <w:p w14:paraId="3C13B759" w14:textId="77777777" w:rsidR="00DE04CD" w:rsidRDefault="00DE04CD" w:rsidP="0062594E">
      <w:pPr>
        <w:rPr>
          <w:rFonts w:asciiTheme="minorHAnsi" w:hAnsiTheme="minorHAnsi" w:cstheme="minorHAnsi"/>
          <w:sz w:val="18"/>
          <w:szCs w:val="18"/>
        </w:rPr>
      </w:pPr>
    </w:p>
    <w:p w14:paraId="17108DDC" w14:textId="77777777" w:rsidR="00DE04CD" w:rsidRDefault="00DE04CD" w:rsidP="0062594E">
      <w:pPr>
        <w:rPr>
          <w:rFonts w:asciiTheme="minorHAnsi" w:hAnsiTheme="minorHAnsi" w:cstheme="minorHAnsi"/>
          <w:sz w:val="18"/>
          <w:szCs w:val="18"/>
        </w:rPr>
      </w:pPr>
    </w:p>
    <w:p w14:paraId="4A12E461" w14:textId="77777777" w:rsidR="00DE04CD" w:rsidRDefault="00DE04CD" w:rsidP="0062594E">
      <w:pPr>
        <w:rPr>
          <w:rFonts w:asciiTheme="minorHAnsi" w:hAnsiTheme="minorHAnsi" w:cstheme="minorHAnsi"/>
          <w:sz w:val="18"/>
          <w:szCs w:val="18"/>
        </w:rPr>
      </w:pPr>
    </w:p>
    <w:p w14:paraId="3E28318E" w14:textId="77777777" w:rsidR="00DE04CD" w:rsidRDefault="00DE04CD" w:rsidP="0062594E">
      <w:pPr>
        <w:rPr>
          <w:rFonts w:asciiTheme="minorHAnsi" w:hAnsiTheme="minorHAnsi" w:cstheme="minorHAnsi"/>
          <w:sz w:val="18"/>
          <w:szCs w:val="18"/>
        </w:rPr>
      </w:pPr>
    </w:p>
    <w:p w14:paraId="1091D85C" w14:textId="77777777" w:rsidR="00DE04CD" w:rsidRDefault="00DE04CD" w:rsidP="0062594E">
      <w:pPr>
        <w:rPr>
          <w:rFonts w:asciiTheme="minorHAnsi" w:hAnsiTheme="minorHAnsi" w:cstheme="minorHAnsi"/>
          <w:sz w:val="18"/>
          <w:szCs w:val="18"/>
        </w:rPr>
      </w:pPr>
    </w:p>
    <w:p w14:paraId="38A6F36F" w14:textId="77777777" w:rsidR="00DE04CD" w:rsidRDefault="00DE04CD" w:rsidP="0062594E">
      <w:pPr>
        <w:rPr>
          <w:rFonts w:asciiTheme="minorHAnsi" w:hAnsiTheme="minorHAnsi" w:cstheme="minorHAnsi"/>
          <w:sz w:val="18"/>
          <w:szCs w:val="18"/>
        </w:rPr>
      </w:pPr>
    </w:p>
    <w:p w14:paraId="5F81AA5C" w14:textId="77777777" w:rsidR="00DE04CD" w:rsidRDefault="00DE04CD" w:rsidP="0062594E">
      <w:pPr>
        <w:rPr>
          <w:rFonts w:asciiTheme="minorHAnsi" w:hAnsiTheme="minorHAnsi" w:cstheme="minorHAnsi"/>
          <w:sz w:val="18"/>
          <w:szCs w:val="18"/>
        </w:rPr>
      </w:pPr>
    </w:p>
    <w:p w14:paraId="75800A6C" w14:textId="77777777" w:rsidR="00DE04CD" w:rsidRDefault="00DE04CD" w:rsidP="0062594E">
      <w:pPr>
        <w:rPr>
          <w:rFonts w:asciiTheme="minorHAnsi" w:hAnsiTheme="minorHAnsi" w:cstheme="minorHAnsi"/>
          <w:sz w:val="18"/>
          <w:szCs w:val="18"/>
        </w:rPr>
      </w:pPr>
    </w:p>
    <w:p w14:paraId="07AFD20B" w14:textId="77777777" w:rsidR="00DE04CD" w:rsidRDefault="00DE04CD" w:rsidP="0062594E">
      <w:pPr>
        <w:rPr>
          <w:rFonts w:asciiTheme="minorHAnsi" w:hAnsiTheme="minorHAnsi" w:cstheme="minorHAnsi"/>
          <w:sz w:val="18"/>
          <w:szCs w:val="18"/>
        </w:rPr>
      </w:pPr>
    </w:p>
    <w:p w14:paraId="15818C0E" w14:textId="77777777" w:rsidR="00DE04CD" w:rsidRDefault="00DE04CD" w:rsidP="0062594E">
      <w:pPr>
        <w:rPr>
          <w:rFonts w:asciiTheme="minorHAnsi" w:hAnsiTheme="minorHAnsi" w:cstheme="minorHAnsi"/>
          <w:sz w:val="18"/>
          <w:szCs w:val="18"/>
        </w:rPr>
      </w:pPr>
    </w:p>
    <w:p w14:paraId="5CB6C215" w14:textId="77777777" w:rsidR="00DE04CD" w:rsidRDefault="00DE04CD" w:rsidP="0062594E">
      <w:pPr>
        <w:rPr>
          <w:rFonts w:asciiTheme="minorHAnsi" w:hAnsiTheme="minorHAnsi" w:cstheme="minorHAnsi"/>
          <w:sz w:val="18"/>
          <w:szCs w:val="18"/>
        </w:rPr>
      </w:pPr>
    </w:p>
    <w:p w14:paraId="3FF02CD8" w14:textId="00BFE4BC" w:rsidR="00DE04CD" w:rsidRDefault="00DE04CD" w:rsidP="0062594E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lastRenderedPageBreak/>
        <w:t>Seleccionamos al chofer, Ayudando, Vehículo y ingresamos la fecha de programación, cabe resaltar que el listado de los campos mencionados es dependiendo a la sucursal del usuario que inicio sesión en SAP. Una vez seleccionado los datos solicitados damos clic en el botón “</w:t>
      </w:r>
      <w:r w:rsidRPr="00DE04CD">
        <w:rPr>
          <w:rFonts w:asciiTheme="minorHAnsi" w:hAnsiTheme="minorHAnsi" w:cstheme="minorHAnsi"/>
          <w:b/>
          <w:bCs/>
          <w:sz w:val="18"/>
          <w:szCs w:val="18"/>
        </w:rPr>
        <w:t>Programar</w:t>
      </w:r>
      <w:r>
        <w:rPr>
          <w:rFonts w:asciiTheme="minorHAnsi" w:hAnsiTheme="minorHAnsi" w:cstheme="minorHAnsi"/>
          <w:sz w:val="18"/>
          <w:szCs w:val="18"/>
        </w:rPr>
        <w:t>”</w:t>
      </w:r>
    </w:p>
    <w:p w14:paraId="3D589CC4" w14:textId="0B82EBB7" w:rsidR="00DE04CD" w:rsidRDefault="00DE04CD" w:rsidP="0062594E">
      <w:pPr>
        <w:rPr>
          <w:rFonts w:asciiTheme="minorHAnsi" w:hAnsiTheme="minorHAnsi" w:cstheme="minorHAnsi"/>
          <w:sz w:val="18"/>
          <w:szCs w:val="18"/>
        </w:rPr>
      </w:pPr>
    </w:p>
    <w:p w14:paraId="38997D29" w14:textId="77777777" w:rsidR="00DE04CD" w:rsidRDefault="00DE04CD" w:rsidP="0062594E">
      <w:pPr>
        <w:rPr>
          <w:rFonts w:asciiTheme="minorHAnsi" w:hAnsiTheme="minorHAnsi" w:cstheme="minorHAnsi"/>
          <w:sz w:val="18"/>
          <w:szCs w:val="18"/>
        </w:rPr>
      </w:pPr>
    </w:p>
    <w:p w14:paraId="5E93EA48" w14:textId="1F07D5F2" w:rsidR="00DE04CD" w:rsidRDefault="00DE04CD" w:rsidP="0062594E">
      <w:pPr>
        <w:rPr>
          <w:rFonts w:asciiTheme="minorHAnsi" w:hAnsiTheme="minorHAnsi"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0AA75B9E" wp14:editId="4C794960">
            <wp:extent cx="5400040" cy="226060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7290" cy="226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1DBC" w14:textId="77777777" w:rsidR="00823888" w:rsidRPr="00823888" w:rsidRDefault="00823888" w:rsidP="00823888"/>
    <w:p w14:paraId="41F5D1E1" w14:textId="10564082" w:rsidR="00823888" w:rsidRPr="007F4B43" w:rsidRDefault="00823888" w:rsidP="007F4B43">
      <w:pPr>
        <w:pStyle w:val="Ttulo1"/>
        <w:rPr>
          <w:rFonts w:ascii="Verdana" w:hAnsi="Verdana"/>
          <w:b/>
          <w:bCs/>
          <w:color w:val="auto"/>
        </w:rPr>
      </w:pPr>
      <w:bookmarkStart w:id="6" w:name="_Toc132015207"/>
      <w:r w:rsidRPr="007F4B43">
        <w:rPr>
          <w:rFonts w:ascii="Verdana" w:hAnsi="Verdana"/>
          <w:b/>
          <w:bCs/>
          <w:color w:val="auto"/>
        </w:rPr>
        <w:t>Configuración para programación automática</w:t>
      </w:r>
      <w:bookmarkEnd w:id="6"/>
    </w:p>
    <w:p w14:paraId="57F57931" w14:textId="7F372EF4" w:rsidR="00823888" w:rsidRDefault="00823888" w:rsidP="00823888"/>
    <w:p w14:paraId="031144E6" w14:textId="441F0D6F" w:rsidR="00823888" w:rsidRDefault="00823888" w:rsidP="00823888">
      <w:r>
        <w:t xml:space="preserve">En la tabla de </w:t>
      </w:r>
      <w:r w:rsidRPr="00823888">
        <w:rPr>
          <w:b/>
          <w:bCs/>
        </w:rPr>
        <w:t>Ruta Chofer</w:t>
      </w:r>
      <w:r>
        <w:rPr>
          <w:b/>
          <w:bCs/>
        </w:rPr>
        <w:t xml:space="preserve"> </w:t>
      </w:r>
      <w:r w:rsidRPr="00823888">
        <w:t xml:space="preserve">debemos </w:t>
      </w:r>
      <w:r>
        <w:t>agregar el código del chofer (DNI), nombre completo del chofer, código de Ubigeo.</w:t>
      </w:r>
    </w:p>
    <w:p w14:paraId="7658F5F2" w14:textId="1B93A412" w:rsidR="00823888" w:rsidRDefault="00823888" w:rsidP="00823888">
      <w:r>
        <w:rPr>
          <w:noProof/>
        </w:rPr>
        <w:drawing>
          <wp:anchor distT="0" distB="0" distL="114300" distR="114300" simplePos="0" relativeHeight="251664384" behindDoc="1" locked="0" layoutInCell="1" allowOverlap="1" wp14:anchorId="79EE7C86" wp14:editId="6183DA0F">
            <wp:simplePos x="0" y="0"/>
            <wp:positionH relativeFrom="column">
              <wp:posOffset>-1319</wp:posOffset>
            </wp:positionH>
            <wp:positionV relativeFrom="paragraph">
              <wp:posOffset>186918</wp:posOffset>
            </wp:positionV>
            <wp:extent cx="5400040" cy="2322447"/>
            <wp:effectExtent l="0" t="0" r="0" b="1905"/>
            <wp:wrapTight wrapText="bothSides">
              <wp:wrapPolygon edited="0">
                <wp:start x="0" y="0"/>
                <wp:lineTo x="0" y="21441"/>
                <wp:lineTo x="21488" y="21441"/>
                <wp:lineTo x="21488" y="0"/>
                <wp:lineTo x="0" y="0"/>
              </wp:wrapPolygon>
            </wp:wrapTight>
            <wp:docPr id="16" name="Imagen 16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Tabla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2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D4773" w14:textId="77777777" w:rsidR="00823888" w:rsidRDefault="00823888" w:rsidP="00823888"/>
    <w:p w14:paraId="4AB8B73E" w14:textId="77777777" w:rsidR="0077604F" w:rsidRDefault="0077604F" w:rsidP="00823888"/>
    <w:p w14:paraId="51ED9E6F" w14:textId="77777777" w:rsidR="0077604F" w:rsidRDefault="0077604F" w:rsidP="00823888"/>
    <w:p w14:paraId="7ABE1C07" w14:textId="77777777" w:rsidR="0077604F" w:rsidRDefault="0077604F" w:rsidP="00823888"/>
    <w:p w14:paraId="20F0A0AC" w14:textId="77777777" w:rsidR="0077604F" w:rsidRDefault="0077604F" w:rsidP="00823888"/>
    <w:p w14:paraId="1553F452" w14:textId="77777777" w:rsidR="0077604F" w:rsidRDefault="0077604F" w:rsidP="00823888"/>
    <w:p w14:paraId="70CA0839" w14:textId="77777777" w:rsidR="0077604F" w:rsidRDefault="0077604F" w:rsidP="00823888"/>
    <w:p w14:paraId="51A59639" w14:textId="77777777" w:rsidR="0077604F" w:rsidRDefault="0077604F" w:rsidP="00823888"/>
    <w:p w14:paraId="64A7F935" w14:textId="77777777" w:rsidR="0077604F" w:rsidRDefault="0077604F" w:rsidP="00823888"/>
    <w:p w14:paraId="5EC74D38" w14:textId="2AC76E4A" w:rsidR="0077604F" w:rsidRDefault="0077604F" w:rsidP="00823888"/>
    <w:p w14:paraId="3FDEE992" w14:textId="0D972CEC" w:rsidR="00CB6262" w:rsidRDefault="00CB6262" w:rsidP="00823888"/>
    <w:p w14:paraId="133F662F" w14:textId="77777777" w:rsidR="00CB6262" w:rsidRDefault="00CB6262" w:rsidP="00823888"/>
    <w:p w14:paraId="2A035801" w14:textId="77777777" w:rsidR="0077604F" w:rsidRDefault="0077604F" w:rsidP="00823888"/>
    <w:p w14:paraId="46834208" w14:textId="5A4BD3A5" w:rsidR="00823888" w:rsidRDefault="00823888" w:rsidP="00823888">
      <w:r>
        <w:lastRenderedPageBreak/>
        <w:t>Finalmente, en “</w:t>
      </w:r>
      <w:r w:rsidRPr="00823888">
        <w:rPr>
          <w:b/>
          <w:bCs/>
        </w:rPr>
        <w:t>Datos maestros de socio de negocios</w:t>
      </w:r>
      <w:r>
        <w:t>” agregar el Ubigeo correspondiente, esto ayudara a que la programación automática obtenga el listado de entregas de todos los clientes que cumplan con el ubigeo configurado.</w:t>
      </w:r>
    </w:p>
    <w:p w14:paraId="5C2955DF" w14:textId="3DD9CC9E" w:rsidR="00823888" w:rsidRDefault="00823888" w:rsidP="00823888">
      <w:r>
        <w:rPr>
          <w:noProof/>
        </w:rPr>
        <w:drawing>
          <wp:anchor distT="0" distB="0" distL="114300" distR="114300" simplePos="0" relativeHeight="251665408" behindDoc="1" locked="0" layoutInCell="1" allowOverlap="1" wp14:anchorId="44A01DFA" wp14:editId="2CA40F50">
            <wp:simplePos x="0" y="0"/>
            <wp:positionH relativeFrom="column">
              <wp:posOffset>-1905</wp:posOffset>
            </wp:positionH>
            <wp:positionV relativeFrom="paragraph">
              <wp:posOffset>193076</wp:posOffset>
            </wp:positionV>
            <wp:extent cx="5400040" cy="2540635"/>
            <wp:effectExtent l="0" t="0" r="0" b="0"/>
            <wp:wrapTight wrapText="bothSides">
              <wp:wrapPolygon edited="0">
                <wp:start x="0" y="0"/>
                <wp:lineTo x="0" y="21379"/>
                <wp:lineTo x="21488" y="21379"/>
                <wp:lineTo x="21488" y="0"/>
                <wp:lineTo x="0" y="0"/>
              </wp:wrapPolygon>
            </wp:wrapTight>
            <wp:docPr id="17" name="Imagen 1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46733" w14:textId="77777777" w:rsidR="00823888" w:rsidRDefault="00823888" w:rsidP="00823888"/>
    <w:p w14:paraId="49E55B02" w14:textId="2B6431DE" w:rsidR="00823888" w:rsidRDefault="00823888" w:rsidP="00823888"/>
    <w:p w14:paraId="4E0A25C6" w14:textId="77777777" w:rsidR="007F4B43" w:rsidRPr="00823888" w:rsidRDefault="007F4B43" w:rsidP="007F4B43">
      <w:pPr>
        <w:pStyle w:val="Ttulo2"/>
        <w:rPr>
          <w:rFonts w:ascii="Verdana" w:hAnsi="Verdana"/>
          <w:b/>
          <w:bCs/>
          <w:color w:val="auto"/>
          <w:sz w:val="32"/>
          <w:szCs w:val="32"/>
        </w:rPr>
      </w:pPr>
      <w:bookmarkStart w:id="7" w:name="_Toc132015208"/>
      <w:r w:rsidRPr="00C44CD3">
        <w:rPr>
          <w:rFonts w:ascii="Verdana" w:hAnsi="Verdana"/>
          <w:b/>
          <w:bCs/>
          <w:color w:val="auto"/>
          <w:sz w:val="32"/>
          <w:szCs w:val="32"/>
        </w:rPr>
        <w:t>Programación automática</w:t>
      </w:r>
      <w:bookmarkEnd w:id="7"/>
    </w:p>
    <w:p w14:paraId="1E7F55AA" w14:textId="5B85C716" w:rsidR="00823888" w:rsidRDefault="00823888" w:rsidP="00823888"/>
    <w:p w14:paraId="04A6D138" w14:textId="719BC224" w:rsidR="00823888" w:rsidRDefault="00823888" w:rsidP="00823888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Al</w:t>
      </w:r>
      <w:r w:rsidR="000E1A17">
        <w:rPr>
          <w:rFonts w:asciiTheme="minorHAnsi" w:hAnsiTheme="minorHAnsi" w:cstheme="minorHAnsi"/>
          <w:sz w:val="18"/>
          <w:szCs w:val="18"/>
        </w:rPr>
        <w:t xml:space="preserve"> realizar la configuración correspondiente ingresamos a la programación automática </w:t>
      </w:r>
      <w:r>
        <w:rPr>
          <w:rFonts w:asciiTheme="minorHAnsi" w:hAnsiTheme="minorHAnsi" w:cstheme="minorHAnsi"/>
          <w:sz w:val="18"/>
          <w:szCs w:val="18"/>
        </w:rPr>
        <w:t xml:space="preserve">debemos generar la programación de despacho, en esta ventana podremos filtrar por rango de fecha y chofer adicionalmente el </w:t>
      </w:r>
      <w:r w:rsidR="0077604F">
        <w:rPr>
          <w:rFonts w:asciiTheme="minorHAnsi" w:hAnsiTheme="minorHAnsi" w:cstheme="minorHAnsi"/>
          <w:sz w:val="18"/>
          <w:szCs w:val="18"/>
        </w:rPr>
        <w:t>filtro opcional</w:t>
      </w:r>
      <w:r w:rsidR="000E1A17">
        <w:rPr>
          <w:rFonts w:asciiTheme="minorHAnsi" w:hAnsiTheme="minorHAnsi" w:cstheme="minorHAnsi"/>
          <w:sz w:val="18"/>
          <w:szCs w:val="18"/>
        </w:rPr>
        <w:t xml:space="preserve"> de</w:t>
      </w:r>
      <w:r>
        <w:rPr>
          <w:rFonts w:asciiTheme="minorHAnsi" w:hAnsiTheme="minorHAnsi" w:cstheme="minorHAnsi"/>
          <w:sz w:val="18"/>
          <w:szCs w:val="18"/>
        </w:rPr>
        <w:t xml:space="preserve"> agencia, solo obtendrán las entregas que pertenezcan a la sucursal del usuario que inicio sesión en SAP. Ingresamos un rango de fechas, seleccionamos el chofer y le damos clic en el botón “</w:t>
      </w:r>
      <w:r w:rsidRPr="00DE04CD">
        <w:rPr>
          <w:rFonts w:asciiTheme="minorHAnsi" w:hAnsiTheme="minorHAnsi" w:cstheme="minorHAnsi"/>
          <w:b/>
          <w:bCs/>
          <w:sz w:val="18"/>
          <w:szCs w:val="18"/>
        </w:rPr>
        <w:t>Buscar</w:t>
      </w:r>
      <w:r>
        <w:rPr>
          <w:rFonts w:asciiTheme="minorHAnsi" w:hAnsiTheme="minorHAnsi" w:cstheme="minorHAnsi"/>
          <w:sz w:val="18"/>
          <w:szCs w:val="18"/>
        </w:rPr>
        <w:t>”.</w:t>
      </w:r>
    </w:p>
    <w:p w14:paraId="0EB51682" w14:textId="77777777" w:rsidR="00823888" w:rsidRDefault="00823888" w:rsidP="00823888"/>
    <w:p w14:paraId="621BFDF4" w14:textId="422BF4EA" w:rsidR="00823888" w:rsidRDefault="00823888" w:rsidP="0077604F">
      <w:r>
        <w:rPr>
          <w:noProof/>
        </w:rPr>
        <w:drawing>
          <wp:inline distT="0" distB="0" distL="0" distR="0" wp14:anchorId="4694473A" wp14:editId="417D5157">
            <wp:extent cx="5400040" cy="2242185"/>
            <wp:effectExtent l="0" t="0" r="0" b="5715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9811" w14:textId="0D597C9A" w:rsidR="0077604F" w:rsidRDefault="0077604F" w:rsidP="0077604F"/>
    <w:p w14:paraId="3D0DCACE" w14:textId="77777777" w:rsidR="0077604F" w:rsidRDefault="0077604F" w:rsidP="0077604F"/>
    <w:p w14:paraId="7740AD43" w14:textId="77777777" w:rsidR="0077604F" w:rsidRDefault="0077604F" w:rsidP="0077604F"/>
    <w:p w14:paraId="4FA5DE09" w14:textId="77777777" w:rsidR="0077604F" w:rsidRDefault="0077604F" w:rsidP="0077604F"/>
    <w:p w14:paraId="2DF7D5CC" w14:textId="77777777" w:rsidR="0077604F" w:rsidRDefault="0077604F" w:rsidP="0077604F"/>
    <w:p w14:paraId="65FB4018" w14:textId="77777777" w:rsidR="0077604F" w:rsidRDefault="0077604F" w:rsidP="0077604F"/>
    <w:p w14:paraId="35E55793" w14:textId="77777777" w:rsidR="0077604F" w:rsidRDefault="0077604F" w:rsidP="0077604F"/>
    <w:p w14:paraId="2C1B8EBC" w14:textId="77777777" w:rsidR="0077604F" w:rsidRDefault="0077604F" w:rsidP="0077604F"/>
    <w:p w14:paraId="7B55BC62" w14:textId="77777777" w:rsidR="0077604F" w:rsidRDefault="0077604F" w:rsidP="0077604F"/>
    <w:p w14:paraId="1AD8A1F1" w14:textId="77777777" w:rsidR="007F4B43" w:rsidRDefault="007F4B43" w:rsidP="0077604F"/>
    <w:p w14:paraId="65AB55D8" w14:textId="70E3DE6C" w:rsidR="0077604F" w:rsidRPr="0077604F" w:rsidRDefault="0077604F" w:rsidP="0077604F">
      <w:r>
        <w:lastRenderedPageBreak/>
        <w:t>Al generar la búsqueda obtendrá el listado de las entregas que sea igual al ubigeo configurado del chofer. Finalmente le damos clic en el botón “</w:t>
      </w:r>
      <w:r w:rsidRPr="007F4B43">
        <w:rPr>
          <w:b/>
          <w:bCs/>
        </w:rPr>
        <w:t>Programar</w:t>
      </w:r>
      <w:r>
        <w:t>”, seleccionamos la fecha de programación y esperamos a que culmine el proceso de programación de despacho.</w:t>
      </w:r>
    </w:p>
    <w:p w14:paraId="66EA538D" w14:textId="7F73DBD5" w:rsidR="00823888" w:rsidRDefault="00823888" w:rsidP="00823888"/>
    <w:p w14:paraId="1AC564DB" w14:textId="33E3441E" w:rsidR="0077604F" w:rsidRDefault="0077604F" w:rsidP="00823888">
      <w:r>
        <w:rPr>
          <w:noProof/>
        </w:rPr>
        <w:drawing>
          <wp:inline distT="0" distB="0" distL="0" distR="0" wp14:anchorId="30B90180" wp14:editId="48B20046">
            <wp:extent cx="5400040" cy="2058035"/>
            <wp:effectExtent l="0" t="0" r="0" b="0"/>
            <wp:docPr id="19" name="Imagen 19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74A7" w14:textId="3917D21A" w:rsidR="00823888" w:rsidRDefault="00823888" w:rsidP="00823888"/>
    <w:p w14:paraId="61E40769" w14:textId="023FDCAA" w:rsidR="00823888" w:rsidRDefault="00823888" w:rsidP="00823888"/>
    <w:p w14:paraId="67011316" w14:textId="2F462F14" w:rsidR="00CB6262" w:rsidRDefault="00CB6262" w:rsidP="00823888"/>
    <w:p w14:paraId="3288D4F4" w14:textId="2E732179" w:rsidR="00CB6262" w:rsidRDefault="00CB6262" w:rsidP="00823888"/>
    <w:p w14:paraId="11D7F8B9" w14:textId="069C2763" w:rsidR="00CB6262" w:rsidRDefault="00CB6262" w:rsidP="00823888"/>
    <w:p w14:paraId="2F9FA9F4" w14:textId="40AB2D6C" w:rsidR="00CB6262" w:rsidRDefault="00CB6262" w:rsidP="00823888"/>
    <w:p w14:paraId="01FA4E4C" w14:textId="4FA65F71" w:rsidR="00CB6262" w:rsidRDefault="00CB6262" w:rsidP="00823888"/>
    <w:p w14:paraId="3CA86418" w14:textId="66F6088B" w:rsidR="00CB6262" w:rsidRDefault="00CB6262" w:rsidP="00823888"/>
    <w:p w14:paraId="07B2BC1A" w14:textId="713D418C" w:rsidR="00CB6262" w:rsidRDefault="00CB6262" w:rsidP="00823888"/>
    <w:p w14:paraId="560886C1" w14:textId="56785513" w:rsidR="00CB6262" w:rsidRDefault="00CB6262" w:rsidP="00823888"/>
    <w:p w14:paraId="61648D98" w14:textId="6FB8DDAF" w:rsidR="00CB6262" w:rsidRDefault="00CB6262" w:rsidP="00823888"/>
    <w:p w14:paraId="221D628F" w14:textId="1108F431" w:rsidR="00CB6262" w:rsidRDefault="00CB6262" w:rsidP="00823888"/>
    <w:p w14:paraId="1F8CB3B3" w14:textId="6AF79BF3" w:rsidR="00CB6262" w:rsidRDefault="00CB6262" w:rsidP="00823888"/>
    <w:p w14:paraId="38269B6F" w14:textId="063B257A" w:rsidR="00CB6262" w:rsidRDefault="00CB6262" w:rsidP="00823888"/>
    <w:p w14:paraId="26197E8E" w14:textId="3B75FBA4" w:rsidR="00CB6262" w:rsidRDefault="00CB6262" w:rsidP="00823888"/>
    <w:p w14:paraId="384397B3" w14:textId="621C24EA" w:rsidR="00CB6262" w:rsidRDefault="00CB6262" w:rsidP="00823888"/>
    <w:p w14:paraId="6CC10ECE" w14:textId="346858E6" w:rsidR="00CB6262" w:rsidRDefault="00CB6262" w:rsidP="00823888"/>
    <w:p w14:paraId="22274859" w14:textId="3E5B2FBC" w:rsidR="00CB6262" w:rsidRDefault="00CB6262" w:rsidP="00823888"/>
    <w:p w14:paraId="4B4315FD" w14:textId="0B73E8C5" w:rsidR="00CB6262" w:rsidRDefault="00CB6262" w:rsidP="00823888"/>
    <w:p w14:paraId="78B593C5" w14:textId="1720AB82" w:rsidR="00CB6262" w:rsidRDefault="00CB6262" w:rsidP="00823888"/>
    <w:p w14:paraId="5B6067ED" w14:textId="59750715" w:rsidR="00CB6262" w:rsidRDefault="00CB6262" w:rsidP="00823888"/>
    <w:p w14:paraId="799D9DF2" w14:textId="64DDE467" w:rsidR="00CB6262" w:rsidRDefault="00CB6262" w:rsidP="00823888"/>
    <w:p w14:paraId="2F903263" w14:textId="324FB712" w:rsidR="00CB6262" w:rsidRDefault="00CB6262" w:rsidP="00823888"/>
    <w:p w14:paraId="1E842671" w14:textId="14949A63" w:rsidR="00464C5A" w:rsidRPr="00020C08" w:rsidRDefault="00464C5A" w:rsidP="00A22D29">
      <w:pPr>
        <w:pStyle w:val="Textoindependiente"/>
        <w:jc w:val="both"/>
        <w:rPr>
          <w:rFonts w:cs="Tahoma"/>
          <w:b/>
          <w:bCs/>
          <w:lang w:val="en-US"/>
        </w:rPr>
      </w:pPr>
    </w:p>
    <w:sectPr w:rsidR="00464C5A" w:rsidRPr="00020C08" w:rsidSect="001E3E35"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DF3B5" w14:textId="77777777" w:rsidR="009A45C1" w:rsidRDefault="009A45C1" w:rsidP="001E3E35">
      <w:r>
        <w:separator/>
      </w:r>
    </w:p>
  </w:endnote>
  <w:endnote w:type="continuationSeparator" w:id="0">
    <w:p w14:paraId="32E1E12B" w14:textId="77777777" w:rsidR="009A45C1" w:rsidRDefault="009A45C1" w:rsidP="001E3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79045" w14:textId="77777777" w:rsidR="001E3E35" w:rsidRDefault="001E3E35">
    <w:pPr>
      <w:tabs>
        <w:tab w:val="center" w:pos="4550"/>
        <w:tab w:val="left" w:pos="5818"/>
      </w:tabs>
      <w:ind w:right="260"/>
      <w:jc w:val="right"/>
      <w:rPr>
        <w:spacing w:val="60"/>
        <w:sz w:val="18"/>
        <w:szCs w:val="18"/>
      </w:rPr>
    </w:pPr>
  </w:p>
  <w:p w14:paraId="1A156E29" w14:textId="432FD9E9" w:rsidR="001E3E35" w:rsidRPr="001E3E35" w:rsidRDefault="001E3E35">
    <w:pPr>
      <w:tabs>
        <w:tab w:val="center" w:pos="4550"/>
        <w:tab w:val="left" w:pos="5818"/>
      </w:tabs>
      <w:ind w:right="260"/>
      <w:jc w:val="right"/>
      <w:rPr>
        <w:sz w:val="18"/>
        <w:szCs w:val="18"/>
      </w:rPr>
    </w:pPr>
    <w:r w:rsidRPr="001E3E35">
      <w:rPr>
        <w:spacing w:val="60"/>
        <w:sz w:val="18"/>
        <w:szCs w:val="18"/>
      </w:rPr>
      <w:t>Página</w:t>
    </w:r>
    <w:r w:rsidRPr="001E3E35">
      <w:rPr>
        <w:sz w:val="18"/>
        <w:szCs w:val="18"/>
      </w:rPr>
      <w:t xml:space="preserve"> </w:t>
    </w:r>
    <w:r w:rsidRPr="001E3E35">
      <w:rPr>
        <w:sz w:val="18"/>
        <w:szCs w:val="18"/>
      </w:rPr>
      <w:fldChar w:fldCharType="begin"/>
    </w:r>
    <w:r w:rsidRPr="001E3E35">
      <w:rPr>
        <w:sz w:val="18"/>
        <w:szCs w:val="18"/>
      </w:rPr>
      <w:instrText>PAGE   \* MERGEFORMAT</w:instrText>
    </w:r>
    <w:r w:rsidRPr="001E3E35">
      <w:rPr>
        <w:sz w:val="18"/>
        <w:szCs w:val="18"/>
      </w:rPr>
      <w:fldChar w:fldCharType="separate"/>
    </w:r>
    <w:r w:rsidRPr="001E3E35">
      <w:rPr>
        <w:sz w:val="18"/>
        <w:szCs w:val="18"/>
      </w:rPr>
      <w:t>1</w:t>
    </w:r>
    <w:r w:rsidRPr="001E3E35">
      <w:rPr>
        <w:sz w:val="18"/>
        <w:szCs w:val="18"/>
      </w:rPr>
      <w:fldChar w:fldCharType="end"/>
    </w:r>
    <w:r w:rsidRPr="001E3E35">
      <w:rPr>
        <w:sz w:val="18"/>
        <w:szCs w:val="18"/>
      </w:rPr>
      <w:t xml:space="preserve"> | </w:t>
    </w:r>
    <w:r w:rsidRPr="001E3E35">
      <w:rPr>
        <w:sz w:val="18"/>
        <w:szCs w:val="18"/>
      </w:rPr>
      <w:fldChar w:fldCharType="begin"/>
    </w:r>
    <w:r w:rsidRPr="001E3E35">
      <w:rPr>
        <w:sz w:val="18"/>
        <w:szCs w:val="18"/>
      </w:rPr>
      <w:instrText>NUMPAGES  \* Arabic  \* MERGEFORMAT</w:instrText>
    </w:r>
    <w:r w:rsidRPr="001E3E35">
      <w:rPr>
        <w:sz w:val="18"/>
        <w:szCs w:val="18"/>
      </w:rPr>
      <w:fldChar w:fldCharType="separate"/>
    </w:r>
    <w:r w:rsidRPr="001E3E35">
      <w:rPr>
        <w:sz w:val="18"/>
        <w:szCs w:val="18"/>
      </w:rPr>
      <w:t>1</w:t>
    </w:r>
    <w:r w:rsidRPr="001E3E35">
      <w:rPr>
        <w:sz w:val="18"/>
        <w:szCs w:val="18"/>
      </w:rPr>
      <w:fldChar w:fldCharType="end"/>
    </w:r>
  </w:p>
  <w:p w14:paraId="22C55444" w14:textId="77777777" w:rsidR="001E3E35" w:rsidRDefault="001E3E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07CC1" w14:textId="77777777" w:rsidR="009A45C1" w:rsidRDefault="009A45C1" w:rsidP="001E3E35">
      <w:r>
        <w:separator/>
      </w:r>
    </w:p>
  </w:footnote>
  <w:footnote w:type="continuationSeparator" w:id="0">
    <w:p w14:paraId="14CC24C9" w14:textId="77777777" w:rsidR="009A45C1" w:rsidRDefault="009A45C1" w:rsidP="001E3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C16D6"/>
    <w:multiLevelType w:val="hybridMultilevel"/>
    <w:tmpl w:val="FF260AA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321C8"/>
    <w:multiLevelType w:val="hybridMultilevel"/>
    <w:tmpl w:val="904655FE"/>
    <w:lvl w:ilvl="0" w:tplc="8448339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796" w:hanging="360"/>
      </w:pPr>
    </w:lvl>
    <w:lvl w:ilvl="2" w:tplc="280A001B" w:tentative="1">
      <w:start w:val="1"/>
      <w:numFmt w:val="lowerRoman"/>
      <w:lvlText w:val="%3."/>
      <w:lvlJc w:val="right"/>
      <w:pPr>
        <w:ind w:left="1516" w:hanging="180"/>
      </w:pPr>
    </w:lvl>
    <w:lvl w:ilvl="3" w:tplc="280A000F" w:tentative="1">
      <w:start w:val="1"/>
      <w:numFmt w:val="decimal"/>
      <w:lvlText w:val="%4."/>
      <w:lvlJc w:val="left"/>
      <w:pPr>
        <w:ind w:left="2236" w:hanging="360"/>
      </w:pPr>
    </w:lvl>
    <w:lvl w:ilvl="4" w:tplc="280A0019" w:tentative="1">
      <w:start w:val="1"/>
      <w:numFmt w:val="lowerLetter"/>
      <w:lvlText w:val="%5."/>
      <w:lvlJc w:val="left"/>
      <w:pPr>
        <w:ind w:left="2956" w:hanging="360"/>
      </w:pPr>
    </w:lvl>
    <w:lvl w:ilvl="5" w:tplc="280A001B" w:tentative="1">
      <w:start w:val="1"/>
      <w:numFmt w:val="lowerRoman"/>
      <w:lvlText w:val="%6."/>
      <w:lvlJc w:val="right"/>
      <w:pPr>
        <w:ind w:left="3676" w:hanging="180"/>
      </w:pPr>
    </w:lvl>
    <w:lvl w:ilvl="6" w:tplc="280A000F" w:tentative="1">
      <w:start w:val="1"/>
      <w:numFmt w:val="decimal"/>
      <w:lvlText w:val="%7."/>
      <w:lvlJc w:val="left"/>
      <w:pPr>
        <w:ind w:left="4396" w:hanging="360"/>
      </w:pPr>
    </w:lvl>
    <w:lvl w:ilvl="7" w:tplc="280A0019" w:tentative="1">
      <w:start w:val="1"/>
      <w:numFmt w:val="lowerLetter"/>
      <w:lvlText w:val="%8."/>
      <w:lvlJc w:val="left"/>
      <w:pPr>
        <w:ind w:left="5116" w:hanging="360"/>
      </w:pPr>
    </w:lvl>
    <w:lvl w:ilvl="8" w:tplc="280A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491287615">
    <w:abstractNumId w:val="1"/>
  </w:num>
  <w:num w:numId="2" w16cid:durableId="635526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35"/>
    <w:rsid w:val="0001293D"/>
    <w:rsid w:val="00020C08"/>
    <w:rsid w:val="00043617"/>
    <w:rsid w:val="00097091"/>
    <w:rsid w:val="000A5672"/>
    <w:rsid w:val="000D4B4C"/>
    <w:rsid w:val="000E1A17"/>
    <w:rsid w:val="000E7248"/>
    <w:rsid w:val="001157E5"/>
    <w:rsid w:val="00127D08"/>
    <w:rsid w:val="00156015"/>
    <w:rsid w:val="001B447A"/>
    <w:rsid w:val="001D2443"/>
    <w:rsid w:val="001E3E35"/>
    <w:rsid w:val="00201B8B"/>
    <w:rsid w:val="00262546"/>
    <w:rsid w:val="002716DA"/>
    <w:rsid w:val="002B6A02"/>
    <w:rsid w:val="002D3AEA"/>
    <w:rsid w:val="00302896"/>
    <w:rsid w:val="00314084"/>
    <w:rsid w:val="00347C30"/>
    <w:rsid w:val="0036730D"/>
    <w:rsid w:val="00374131"/>
    <w:rsid w:val="003867B4"/>
    <w:rsid w:val="003B7FB3"/>
    <w:rsid w:val="003D42CF"/>
    <w:rsid w:val="003D78B6"/>
    <w:rsid w:val="003E1D7A"/>
    <w:rsid w:val="003F54FE"/>
    <w:rsid w:val="004416B0"/>
    <w:rsid w:val="00464C5A"/>
    <w:rsid w:val="004902AF"/>
    <w:rsid w:val="0049200E"/>
    <w:rsid w:val="004A5F02"/>
    <w:rsid w:val="004D3A48"/>
    <w:rsid w:val="004F4898"/>
    <w:rsid w:val="00546E16"/>
    <w:rsid w:val="00563600"/>
    <w:rsid w:val="00585EB2"/>
    <w:rsid w:val="005966CB"/>
    <w:rsid w:val="005D1BB7"/>
    <w:rsid w:val="005E3B85"/>
    <w:rsid w:val="00614A43"/>
    <w:rsid w:val="0061681C"/>
    <w:rsid w:val="0062594E"/>
    <w:rsid w:val="00634CAC"/>
    <w:rsid w:val="00653355"/>
    <w:rsid w:val="006648C6"/>
    <w:rsid w:val="006841E4"/>
    <w:rsid w:val="006A0AC2"/>
    <w:rsid w:val="006A764A"/>
    <w:rsid w:val="006D5B5E"/>
    <w:rsid w:val="006F0E25"/>
    <w:rsid w:val="006F518B"/>
    <w:rsid w:val="0070370E"/>
    <w:rsid w:val="007649F7"/>
    <w:rsid w:val="0077604F"/>
    <w:rsid w:val="007D03C3"/>
    <w:rsid w:val="007D7DB1"/>
    <w:rsid w:val="007F4B43"/>
    <w:rsid w:val="00813244"/>
    <w:rsid w:val="00823432"/>
    <w:rsid w:val="00823888"/>
    <w:rsid w:val="0084289E"/>
    <w:rsid w:val="00860B1D"/>
    <w:rsid w:val="00892E72"/>
    <w:rsid w:val="008E45C8"/>
    <w:rsid w:val="00921BE3"/>
    <w:rsid w:val="00991C89"/>
    <w:rsid w:val="009A45C1"/>
    <w:rsid w:val="009F2545"/>
    <w:rsid w:val="00A01C94"/>
    <w:rsid w:val="00A22D29"/>
    <w:rsid w:val="00B06498"/>
    <w:rsid w:val="00B16EFF"/>
    <w:rsid w:val="00B27132"/>
    <w:rsid w:val="00B572BE"/>
    <w:rsid w:val="00C44CD3"/>
    <w:rsid w:val="00C50957"/>
    <w:rsid w:val="00C8087A"/>
    <w:rsid w:val="00CB6262"/>
    <w:rsid w:val="00CD3F51"/>
    <w:rsid w:val="00D63F2D"/>
    <w:rsid w:val="00DE04CD"/>
    <w:rsid w:val="00E62CBB"/>
    <w:rsid w:val="00EB3486"/>
    <w:rsid w:val="00ED5C4A"/>
    <w:rsid w:val="00F11891"/>
    <w:rsid w:val="00F5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3DD8A"/>
  <w15:chartTrackingRefBased/>
  <w15:docId w15:val="{D87E7F6C-968D-4542-9FA4-75029111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E3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560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60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38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E3E35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E35"/>
    <w:pPr>
      <w:spacing w:before="11" w:line="149" w:lineRule="exact"/>
      <w:ind w:left="74"/>
    </w:pPr>
    <w:rPr>
      <w:rFonts w:ascii="Tahoma" w:eastAsia="Tahoma" w:hAnsi="Tahoma" w:cs="Tahoma"/>
    </w:rPr>
  </w:style>
  <w:style w:type="paragraph" w:styleId="Encabezado">
    <w:name w:val="header"/>
    <w:basedOn w:val="Normal"/>
    <w:link w:val="EncabezadoCar"/>
    <w:uiPriority w:val="99"/>
    <w:unhideWhenUsed/>
    <w:rsid w:val="001E3E3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3E35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E3E3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E35"/>
    <w:rPr>
      <w:rFonts w:ascii="Verdana" w:eastAsia="Verdana" w:hAnsi="Verdana" w:cs="Verdana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1E3E35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E3E35"/>
    <w:rPr>
      <w:rFonts w:ascii="Verdana" w:eastAsia="Verdana" w:hAnsi="Verdana" w:cs="Verdana"/>
      <w:sz w:val="18"/>
      <w:szCs w:val="18"/>
      <w:lang w:val="es-ES"/>
    </w:rPr>
  </w:style>
  <w:style w:type="table" w:styleId="Tablaconcuadrculaclara">
    <w:name w:val="Grid Table Light"/>
    <w:basedOn w:val="Tablanormal"/>
    <w:uiPriority w:val="40"/>
    <w:rsid w:val="001E3E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1E3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D1BB7"/>
    <w:pPr>
      <w:spacing w:after="200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028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0289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02896"/>
    <w:rPr>
      <w:rFonts w:ascii="Verdana" w:eastAsia="Verdana" w:hAnsi="Verdana" w:cs="Verdana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28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2896"/>
    <w:rPr>
      <w:rFonts w:ascii="Verdana" w:eastAsia="Verdana" w:hAnsi="Verdana" w:cs="Verdana"/>
      <w:b/>
      <w:bCs/>
      <w:sz w:val="20"/>
      <w:szCs w:val="20"/>
      <w:lang w:val="es-ES"/>
    </w:rPr>
  </w:style>
  <w:style w:type="paragraph" w:customStyle="1" w:styleId="pf0">
    <w:name w:val="pf0"/>
    <w:basedOn w:val="Normal"/>
    <w:rsid w:val="00E62CB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cf01">
    <w:name w:val="cf01"/>
    <w:basedOn w:val="Fuentedeprrafopredeter"/>
    <w:rsid w:val="00E62CBB"/>
    <w:rPr>
      <w:rFonts w:ascii="Segoe UI" w:hAnsi="Segoe UI" w:cs="Segoe UI" w:hint="default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902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02A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902AF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560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560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156015"/>
    <w:pPr>
      <w:widowControl/>
      <w:autoSpaceDE/>
      <w:autoSpaceDN/>
      <w:spacing w:line="259" w:lineRule="auto"/>
      <w:outlineLvl w:val="9"/>
    </w:pPr>
    <w:rPr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156015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56015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  <w:lang w:val="es-PE"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156015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es-PE"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82388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5C704-9537-4719-AE58-CB2D28BD6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2266</TotalTime>
  <Pages>8</Pages>
  <Words>656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Daniel Aragon Villafana</dc:creator>
  <cp:keywords/>
  <dc:description/>
  <cp:lastModifiedBy>William Daniel Aragon Villafana</cp:lastModifiedBy>
  <cp:revision>41</cp:revision>
  <cp:lastPrinted>2022-11-21T13:39:00Z</cp:lastPrinted>
  <dcterms:created xsi:type="dcterms:W3CDTF">2022-11-16T19:39:00Z</dcterms:created>
  <dcterms:modified xsi:type="dcterms:W3CDTF">2023-04-10T15:33:00Z</dcterms:modified>
</cp:coreProperties>
</file>