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52BA"/>
          <w:sz w:val="56"/>
          <w:szCs w:val="56"/>
        </w:rPr>
        <w:t xml:space="preserve">B3 SIGNAL INTELLIGENCE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90-Day Launch Plan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From Zero to First Paying Customer</w:t>
      </w:r>
    </w:p>
    <w:p>
      <w:pPr>
        <w:spacing w:after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shd w:fill="F0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52BA"/>
                <w:sz w:val="24"/>
                <w:szCs w:val="24"/>
              </w:rPr>
              <w:t xml:space="preserve">Target: $500K / Year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Startup Budget: &lt; $1,000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First Customer: Week 6–8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Prepared: March 2026</w:t>
      </w:r>
    </w:p>
    <w:p>
      <w:r>
        <w:br w:type="page"/>
      </w:r>
    </w:p>
    <w:p>
      <w:pPr>
        <w:pBdr>
          <w:bottom w:val="single" w:color="0F52BA" w:sz="4" w:space="4"/>
        </w:pBdr>
        <w:spacing w:after="200" w:before="300"/>
      </w:pPr>
      <w:r>
        <w:rPr>
          <w:rFonts w:ascii="Arial" w:cs="Arial" w:eastAsia="Arial" w:hAnsi="Arial"/>
          <w:b/>
          <w:bCs/>
          <w:color w:val="0F52B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plan launches B3 Signal Intelligence — a subscription service delivering institutional-grade, rules-based trading signals to futures and equity traders — from zero audience to first paying customer within 90 days on less than $1,000.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Offer: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B3/B5 Multi-Timeframe Signal Scanner access with daily watchlists, real-time squeeze alerts, and weekly setup breakdowns. $199/month base tier, $799/month premium tier.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Channel: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Twitter/X (FinTwit) organic content → free Discord community → paid subscription conversion.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Edge: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You already own the IP. The ThinkScript indicators are built, debugged, and running. There is no product to develop — only audience and trust to build.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math to $500K/year: 200 base subscribers ($199/mo) + 40 premium subscribers ($799/mo) = $477K base + $383K premium = ~$860K annual gross. Even at half capacity, 100 base + 20 premium = $500K+.</w:t>
      </w:r>
    </w:p>
    <w:p>
      <w:r>
        <w:br w:type="page"/>
      </w:r>
    </w:p>
    <w:p>
      <w:pPr>
        <w:pBdr>
          <w:bottom w:val="single" w:color="0F52BA" w:sz="4" w:space="4"/>
        </w:pBdr>
        <w:spacing w:after="200" w:before="300"/>
      </w:pPr>
      <w:r>
        <w:rPr>
          <w:rFonts w:ascii="Arial" w:cs="Arial" w:eastAsia="Arial" w:hAnsi="Arial"/>
          <w:b/>
          <w:bCs/>
          <w:color w:val="0F52BA"/>
          <w:sz w:val="28"/>
          <w:szCs w:val="28"/>
        </w:rPr>
        <w:t xml:space="preserve">REVENUE MODEL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Tier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880"/>
        <w:gridCol w:w="2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Price/Mo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Subs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$199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Scanner access, daily watchlist, Discord alerts channel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Command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$799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Scout + live sessions, setup breakdowns, priority alerts, 1-on-1 monthly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</w:t>
            </w:r>
          </w:p>
        </w:tc>
      </w:tr>
    </w:tbl>
    <w:p>
      <w:pPr>
        <w:spacing w:after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Path to $500K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Conservative scenario: 100 Scout + 20 Command = $238,800 + $191,760 = $430,560/yr. This requires converting roughly 2–3% of a 5,000-follower FinTwit audience — well within industry benchmarks for trading signal services.</w:t>
      </w:r>
    </w:p>
    <w:p>
      <w:r>
        <w:br w:type="page"/>
      </w:r>
    </w:p>
    <w:p>
      <w:pPr>
        <w:pBdr>
          <w:bottom w:val="single" w:color="0F52BA" w:sz="4" w:space="4"/>
        </w:pBdr>
        <w:spacing w:after="200" w:before="300"/>
      </w:pPr>
      <w:r>
        <w:rPr>
          <w:rFonts w:ascii="Arial" w:cs="Arial" w:eastAsia="Arial" w:hAnsi="Arial"/>
          <w:b/>
          <w:bCs/>
          <w:color w:val="0F52BA"/>
          <w:sz w:val="28"/>
          <w:szCs w:val="28"/>
        </w:rPr>
        <w:t xml:space="preserve">THE 90-DAY PLAN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0F52B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1: BUILD THE MACHINE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Weeks 1–4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Goal: Establish your public presence, set up infrastructure, and start building a track record. No selling. Just signal.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60"/>
        <w:gridCol w:w="310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BA"/>
                <w:sz w:val="20"/>
                <w:szCs w:val="20"/>
              </w:rPr>
              <w:t xml:space="preserve">Week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BA"/>
                <w:sz w:val="20"/>
                <w:szCs w:val="20"/>
              </w:rPr>
              <w:t xml:space="preserve">Action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BA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BA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 up Twitter/X profile with trading identity. Bio: hedge fund background + systematic signals. Pin a thread explaining the B3/B5 methodology without giving away the sauce.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Live Twitter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 Discord server with channels: #daily-watchlist (free), #live-alerts (locked), #setups (locked), #general.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Discord server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 up Carrd or Typedream landing page. Waitlist form only — no pricing yet. Copy: ‘Institutional-grade signal intelligence for independent traders.’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Landing page + waitlist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$0–19/mo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1–2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 your B3 scanner every session. Screenshot the watchlist column showing tickers flagging BEFORE the move happens. Archive every screenshot with timestamp.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Signal proof archive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2–4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2–3 tweets daily: (1) Pre-market watchlist screenshot (2) Post-market result — show which signals hit (3) One educational thread per week on confluence, squeeze mechanics, or signal methodology.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60+ tweets, 4 threads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3–4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Engage aggressively: reply to 20+ FinTwit accounts daily. Quote-tweet popular setups with your B3 overlay showing the signal. Don’t pitch — just add value.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200+ engagements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2: BUILD THE PROOF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Weeks 5–8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Goal: Convert attention into community. Demonstrate undeniable signal quality. Open waitlist. Get to first paying customer.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60"/>
        <w:gridCol w:w="310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BA"/>
                <w:sz w:val="20"/>
                <w:szCs w:val="20"/>
              </w:rPr>
              <w:t xml:space="preserve">Week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BA"/>
                <w:sz w:val="20"/>
                <w:szCs w:val="20"/>
              </w:rPr>
              <w:t xml:space="preserve">Action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BA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BA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Publish the ‘B3 30-Day Track Record’ thread. Every signal from Phase 1 with entry, target, result. Win rate, average R, total R. Radical transparency.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Track record thread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 Discord invite link publicly. Drive followers in. Post daily watchlist in #daily-watchlist for free. This is the top of your funnel.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Discord growth starts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5–6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 up payment infrastructure. Whop.com or Launchpass for Discord-based subscriptions. Stripe connect for payments. Both integrate directly with Discord roles.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 system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$0–49/mo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Announce the paid tiers. Frame it as ‘limited founding member’ pricing. First 20 Scout members at $149/mo (discounted from $199). First 5 Command members at $599/mo.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Offer goes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6–8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DM your most engaged Discord members and Twitter followers individually. Don’t mass pitch — have real conversations. Ask what they trade, what they need, then show how B3 solves it.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First 1–10 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7–8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 a ‘Live Signal Week’ — post every B3 alert in real-time on Twitter for 5 trading days. Let people watch the scanner work in real-time. This is your conversion event.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Live proof, conversion spike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B93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3: BUILD THE FLYWHEEL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Weeks 9–12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Goal: Systematize content, automate delivery, and start compounding growth. Target: 20–50 paying subscribers by Day 90.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60"/>
        <w:gridCol w:w="310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BA"/>
                <w:sz w:val="20"/>
                <w:szCs w:val="20"/>
              </w:rPr>
              <w:t xml:space="preserve">Week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BA"/>
                <w:sz w:val="20"/>
                <w:szCs w:val="20"/>
              </w:rPr>
              <w:t xml:space="preserve">Action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BA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BA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9–10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 a TOS shared workspace link or ThinkScript file delivery system for Scout subscribers. Package the B3 Combo Column, B3 Moxie HTF Scanner, and Stack Scanner as the ‘B3 Toolkit.’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packaging 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9–10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Start weekly YouTube or Twitter Spaces ‘Signal Review’ — walk through the week’s B3 signals, explain the confluence, teach the framework. This is free top-of-funnel content.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Weekly content cadence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10–11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Launch a referral program: existing subscribers get 1 month free for every 2 referrals who convert. This is your cheapest growth lever.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Referral system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11–12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Collect 3–5 testimonials from founding members. Screenshot their P/L improvements, quote their experience. Use in pinned tweets and landing page.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Social proof 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Raise prices to standard: Scout $199/mo, Command $799/mo. Founding member rate is locked for existing subscribers. Scarcity drives urgency.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pricing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Evaluate and plan: review subscriber count, churn, engagement, content performance. Set 6-month targets. Consider adding TradingView version of scanners to expand TAM.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Q2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</w:t>
            </w:r>
          </w:p>
        </w:tc>
      </w:tr>
    </w:tbl>
    <w:p>
      <w:r>
        <w:br w:type="page"/>
      </w:r>
    </w:p>
    <w:p>
      <w:pPr>
        <w:pBdr>
          <w:bottom w:val="single" w:color="0F52BA" w:sz="4" w:space="4"/>
        </w:pBdr>
        <w:spacing w:after="200" w:before="300"/>
      </w:pPr>
      <w:r>
        <w:rPr>
          <w:rFonts w:ascii="Arial" w:cs="Arial" w:eastAsia="Arial" w:hAnsi="Arial"/>
          <w:b/>
          <w:bCs/>
          <w:color w:val="0F52BA"/>
          <w:sz w:val="28"/>
          <w:szCs w:val="28"/>
        </w:rPr>
        <w:t xml:space="preserve">BUDGET BREAKDOWN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Total required: under $500. Buffer to $1,000 for contingency.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Landing page (Carrd Pro)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$19/yr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Waitlist + email capture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Discord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$0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Free tier is sufficient to start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Whop.com or Launchpass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$0–$49/mo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Transaction fees only until revenue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2.9% + $0.30/txn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Comes out of revenue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Screen recording (OBS)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$0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Free, open source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Canva Pro (chart graphics)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$13/mo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Optional — free tier works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$12/yr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b3signals.com or similar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Twitter/X 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$8/mo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Blue check, longer posts, analytics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BA"/>
                <w:sz w:val="20"/>
                <w:szCs w:val="20"/>
              </w:rPr>
              <w:t xml:space="preserve">TOTAL (90 days)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2BA"/>
                <w:sz w:val="20"/>
                <w:szCs w:val="20"/>
              </w:rPr>
              <w:t xml:space="preserve">$200–$450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Well under $1,000 budget</w:t>
            </w:r>
          </w:p>
        </w:tc>
      </w:tr>
    </w:tbl>
    <w:p>
      <w:pPr>
        <w:spacing w:after="300"/>
      </w:pPr>
    </w:p>
    <w:p>
      <w:pPr>
        <w:pBdr>
          <w:bottom w:val="single" w:color="0F52BA" w:sz="4" w:space="4"/>
        </w:pBdr>
        <w:spacing w:after="200" w:before="300"/>
      </w:pPr>
      <w:r>
        <w:rPr>
          <w:rFonts w:ascii="Arial" w:cs="Arial" w:eastAsia="Arial" w:hAnsi="Arial"/>
          <w:b/>
          <w:bCs/>
          <w:color w:val="0F52BA"/>
          <w:sz w:val="28"/>
          <w:szCs w:val="28"/>
        </w:rPr>
        <w:t xml:space="preserve">YOUR DAILY ROUTINE (45–60 MIN)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has to fit around your trading, Xcaliber work, and life. Here is the minimum effective dose: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Pre-market (10 min):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Run B3 scanner. Screenshot watchlist. Post to Twitter + Discord #daily-watchlist.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During session (5 min):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If a signal fires in real-time, screenshot and post immediately. Urgency = engagement.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Post-market (15 min):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Review which signals hit. Post results tweet with before/after chart. Archive in proof folder.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Evening (15–20 min):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Reply to 10–20 FinTwit accounts. Quote-tweet 2–3 popular charts with your B3 overlay. Answer Discord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Sunday (60 min):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Write one educational thread for Monday. Review weekly stats. Plan next week’s content angles.</w:t>
      </w:r>
    </w:p>
    <w:p>
      <w:r>
        <w:br w:type="page"/>
      </w:r>
    </w:p>
    <w:p>
      <w:pPr>
        <w:pBdr>
          <w:bottom w:val="single" w:color="0F52BA" w:sz="4" w:space="4"/>
        </w:pBdr>
        <w:spacing w:after="200" w:before="300"/>
      </w:pPr>
      <w:r>
        <w:rPr>
          <w:rFonts w:ascii="Arial" w:cs="Arial" w:eastAsia="Arial" w:hAnsi="Arial"/>
          <w:b/>
          <w:bCs/>
          <w:color w:val="0F52BA"/>
          <w:sz w:val="28"/>
          <w:szCs w:val="28"/>
        </w:rPr>
        <w:t xml:space="preserve">KEY METRICS TO TRACK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52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Twitter followers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200–500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800–1,500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2,000–3,000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Discord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50–100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200–400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Waitlist signups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30–80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100–250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300+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1–5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10–30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MRR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$150–$750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$1,500–$5,000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Signal win rate (public)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Track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55%+ documented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55%+ documented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Avg engagement/tweet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5–10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15–30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30–60</w:t>
            </w:r>
          </w:p>
        </w:tc>
      </w:tr>
    </w:tbl>
    <w:p>
      <w:pPr>
        <w:spacing w:after="300"/>
      </w:pPr>
    </w:p>
    <w:p>
      <w:pPr>
        <w:pBdr>
          <w:bottom w:val="single" w:color="0F52BA" w:sz="4" w:space="4"/>
        </w:pBdr>
        <w:spacing w:after="200" w:before="300"/>
      </w:pPr>
      <w:r>
        <w:rPr>
          <w:rFonts w:ascii="Arial" w:cs="Arial" w:eastAsia="Arial" w:hAnsi="Arial"/>
          <w:b/>
          <w:bCs/>
          <w:color w:val="0F52BA"/>
          <w:sz w:val="28"/>
          <w:szCs w:val="28"/>
        </w:rPr>
        <w:t xml:space="preserve">CRITICAL SUCCESS FACTORS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Signal quality is everything.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If the B3 scanner doesn’t perform publicly, nothing else matters. Only post signals you’d trade yourself. Never cherry-pick. Show the losses. Radical transparency builds trust faster than perfection.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Consistency beats virality.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2–3 tweets every single trading day for 90 days straight. The algorithm rewards daily activity. Most people quit at week 3. You won’t.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Don’t sell — demonstrate.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The Oliver Velez playbook: let results create demand. Your job is to make the scanner’s performance so visible that people ask YOU how to access it.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Founding members are your marketing team.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Your first 10 paying customers are worth more as evangelists than as revenue. Over-deliver for them. Their testimonials and referrals will do the heavy lifting in months 4–6.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 Own the methodology.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You’re not selling alerts. You’re selling a system: the B3/B5 confluence framework. Name it. Brand it. Teach the ‘why’ freely, charge for the ‘how.’ This is how you build a moat around a Twitter account.</w:t>
      </w:r>
    </w:p>
    <w:p>
      <w:pPr>
        <w:spacing w:after="300"/>
      </w:pPr>
    </w:p>
    <w:p>
      <w:pPr>
        <w:pBdr>
          <w:bottom w:val="single" w:color="0F52BA" w:sz="4" w:space="4"/>
        </w:pBdr>
        <w:spacing w:after="200" w:before="300"/>
      </w:pPr>
      <w:r>
        <w:rPr>
          <w:rFonts w:ascii="Arial" w:cs="Arial" w:eastAsia="Arial" w:hAnsi="Arial"/>
          <w:b/>
          <w:bCs/>
          <w:color w:val="0F52BA"/>
          <w:sz w:val="28"/>
          <w:szCs w:val="28"/>
        </w:rPr>
        <w:t xml:space="preserve">WEEK 1 CHECKLIST — START HERE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 these 10 things this week. Nothing else matters until they’re done.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Create Twitter/X account (or rebrand existing). Set profile photo, banner, bio. Pay for Premium ($8/mo).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Write and pin the ‘What is B3?’ methodology thread. 8–12 tweets. Explain the system without revealing the ThinkScript. Hook: ‘I built an 8-condition confluence scanner. Here’s how it works.’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Create Discord server. Set up channels: #announcements, #daily-watchlist, #general, #setups-locked, #alerts-locked.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Buy domain (b3signals.com or b3intelligence.com). Set up Carrd landing page with waitlist form.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Run the B3 scanner pre-market Monday. Screenshot the watchlist column. Post your first tweet: the watchlist with ‘Let’s see how these play out.’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Post the results end of day. Before/after chart. Tag the ticker. This is tweet #2.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Reply to 20 FinTwit accounts with genuine analysis. Don’t pitch. Just engage.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Repeat the pre-market/post-market cycle Tuesday through Friday.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Screenshot everything. Save every signal, every result, every chart. This archive becomes your track record thread in Week 5.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Sunday: write your first educational thread for Monday. Topic suggestion: ‘Why most squeeze indicators are set wrong (and what I use instead).’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Wara  |  B3 Signal Intelligence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B3 SIGNAL INTELLIGENCE  |  90-DAY LAUNCH PLAN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F52B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2026-03-30T09:40:38.892Z</dcterms:created>
  <dcterms:modified xsi:type="dcterms:W3CDTF">2026-03-30T09:40:38.892Z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