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8008" w14:textId="77777777" w:rsidR="000D5534" w:rsidRPr="000D5534" w:rsidRDefault="000D5534" w:rsidP="000D55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5534">
        <w:rPr>
          <w:rFonts w:ascii="Times New Roman" w:hAnsi="Times New Roman" w:cs="Times New Roman"/>
          <w:b/>
          <w:bCs/>
          <w:sz w:val="28"/>
          <w:szCs w:val="28"/>
        </w:rPr>
        <w:t>Möbius</w:t>
      </w:r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软件包用户协议</w:t>
      </w:r>
      <w:proofErr w:type="spellEnd"/>
    </w:p>
    <w:p w14:paraId="35689E2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9872F0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协议的状态和接受情况</w:t>
      </w:r>
      <w:proofErr w:type="spellEnd"/>
    </w:p>
    <w:p w14:paraId="2225087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本用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户协议（以下简称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Start"/>
      <w:r w:rsidRPr="000D5534">
        <w:rPr>
          <w:rFonts w:ascii="Times New Roman" w:eastAsia="Microsoft JhengHei" w:hAnsi="Times New Roman" w:cs="Times New Roman"/>
          <w:sz w:val="28"/>
          <w:szCs w:val="28"/>
        </w:rPr>
        <w:t>协议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  <w:r w:rsidRPr="000D5534">
        <w:rPr>
          <w:rFonts w:ascii="Times New Roman" w:eastAsia="MS Gothic" w:hAnsi="Times New Roman" w:cs="Times New Roman"/>
          <w:sz w:val="28"/>
          <w:szCs w:val="28"/>
        </w:rPr>
        <w:t>）</w:t>
      </w:r>
      <w:proofErr w:type="spellStart"/>
      <w:proofErr w:type="gramEnd"/>
      <w:r w:rsidRPr="000D5534">
        <w:rPr>
          <w:rFonts w:ascii="Times New Roman" w:eastAsia="MS Gothic" w:hAnsi="Times New Roman" w:cs="Times New Roman"/>
          <w:sz w:val="28"/>
          <w:szCs w:val="28"/>
        </w:rPr>
        <w:t>是个人或法人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实体（以下简称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  <w:r w:rsidRPr="000D5534">
        <w:rPr>
          <w:rFonts w:ascii="Times New Roman" w:eastAsia="MS Gothic" w:hAnsi="Times New Roman" w:cs="Times New Roman"/>
          <w:sz w:val="28"/>
          <w:szCs w:val="28"/>
        </w:rPr>
        <w:t>）</w:t>
      </w:r>
      <w:proofErr w:type="gramEnd"/>
      <w:r w:rsidRPr="000D5534">
        <w:rPr>
          <w:rFonts w:ascii="Times New Roman" w:eastAsia="MS Gothic" w:hAnsi="Times New Roman" w:cs="Times New Roman"/>
          <w:sz w:val="28"/>
          <w:szCs w:val="28"/>
        </w:rPr>
        <w:t>与</w:t>
      </w: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534">
        <w:rPr>
          <w:rFonts w:ascii="Times New Roman" w:hAnsi="Times New Roman" w:cs="Times New Roman"/>
          <w:sz w:val="28"/>
          <w:szCs w:val="28"/>
        </w:rPr>
        <w:t>Möbius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软件（以下简称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Start"/>
      <w:r w:rsidRPr="000D5534">
        <w:rPr>
          <w:rFonts w:ascii="Times New Roman" w:eastAsia="MS Gothic" w:hAnsi="Times New Roman" w:cs="Times New Roman"/>
          <w:sz w:val="28"/>
          <w:szCs w:val="28"/>
        </w:rPr>
        <w:t>程序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  <w:r w:rsidRPr="000D5534">
        <w:rPr>
          <w:rFonts w:ascii="Times New Roman" w:eastAsia="MS Gothic" w:hAnsi="Times New Roman" w:cs="Times New Roman"/>
          <w:sz w:val="28"/>
          <w:szCs w:val="28"/>
        </w:rPr>
        <w:t>、</w:t>
      </w:r>
      <w:proofErr w:type="gramEnd"/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Start"/>
      <w:r w:rsidRPr="000D5534">
        <w:rPr>
          <w:rFonts w:ascii="Times New Roman" w:eastAsia="Microsoft JhengHei" w:hAnsi="Times New Roman" w:cs="Times New Roman"/>
          <w:sz w:val="28"/>
          <w:szCs w:val="28"/>
        </w:rPr>
        <w:t>软件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  <w:r w:rsidRPr="000D5534">
        <w:rPr>
          <w:rFonts w:ascii="Times New Roman" w:eastAsia="MS Gothic" w:hAnsi="Times New Roman" w:cs="Times New Roman"/>
          <w:sz w:val="28"/>
          <w:szCs w:val="28"/>
        </w:rPr>
        <w:t>）</w:t>
      </w:r>
      <w:proofErr w:type="spellStart"/>
      <w:proofErr w:type="gramEnd"/>
      <w:r w:rsidRPr="000D5534">
        <w:rPr>
          <w:rFonts w:ascii="Times New Roman" w:eastAsia="MS Gothic" w:hAnsi="Times New Roman" w:cs="Times New Roman"/>
          <w:sz w:val="28"/>
          <w:szCs w:val="28"/>
        </w:rPr>
        <w:t>的版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权所有者之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间具有法律约束力的协议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01C2E260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1.2.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本程序的版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为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2C733D3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伊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萨耶夫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亚历山大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谢尔盖耶维奇</w:t>
      </w:r>
      <w:proofErr w:type="spellEnd"/>
    </w:p>
    <w:p w14:paraId="5C012820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拉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连科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伊戈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尔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谢尔盖耶维奇</w:t>
      </w:r>
      <w:proofErr w:type="spellEnd"/>
    </w:p>
    <w:p w14:paraId="336D31B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 </w:t>
      </w:r>
      <w:r w:rsidRPr="000D5534">
        <w:rPr>
          <w:rFonts w:ascii="Times New Roman" w:eastAsia="MS Gothic" w:hAnsi="Times New Roman" w:cs="Times New Roman"/>
          <w:sz w:val="28"/>
          <w:szCs w:val="28"/>
        </w:rPr>
        <w:t>（</w:t>
      </w:r>
      <w:proofErr w:type="spellStart"/>
      <w:proofErr w:type="gramStart"/>
      <w:r w:rsidRPr="000D5534">
        <w:rPr>
          <w:rFonts w:ascii="Times New Roman" w:eastAsia="MS Gothic" w:hAnsi="Times New Roman" w:cs="Times New Roman"/>
          <w:sz w:val="28"/>
          <w:szCs w:val="28"/>
        </w:rPr>
        <w:t>以下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统称为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  <w:r w:rsidRPr="000D5534">
        <w:rPr>
          <w:rFonts w:ascii="Times New Roman" w:eastAsia="MS Gothic" w:hAnsi="Times New Roman" w:cs="Times New Roman"/>
          <w:sz w:val="28"/>
          <w:szCs w:val="28"/>
        </w:rPr>
        <w:t>）</w:t>
      </w:r>
      <w:proofErr w:type="gramEnd"/>
    </w:p>
    <w:p w14:paraId="7F19D887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1.3.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使用本程序即表示用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户完全且无条件地接受本协议的所有条款和条件，符合俄罗斯联邦民法典第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438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条的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规定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1D94AE14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1.4.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如果用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户不同意本协议的任何条款，则必须立即停止使用该程序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6BE6F2A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F701A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管</w:t>
      </w:r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辖法律</w:t>
      </w:r>
      <w:proofErr w:type="spellEnd"/>
    </w:p>
    <w:p w14:paraId="400629C5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本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协议受下列法律法规管辖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477D51D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俄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罗斯联邦民法典</w:t>
      </w:r>
      <w:proofErr w:type="spellEnd"/>
    </w:p>
    <w:p w14:paraId="2DB8A44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联邦法律第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149-FZ</w:t>
      </w:r>
      <w:proofErr w:type="gramStart"/>
      <w:r w:rsidRPr="000D5534">
        <w:rPr>
          <w:rFonts w:ascii="Times New Roman" w:eastAsia="MS Gothic" w:hAnsi="Times New Roman" w:cs="Times New Roman"/>
          <w:sz w:val="28"/>
          <w:szCs w:val="28"/>
        </w:rPr>
        <w:t>号</w:t>
      </w:r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End"/>
      <w:r w:rsidRPr="000D5534">
        <w:rPr>
          <w:rFonts w:ascii="Times New Roman" w:eastAsia="MS Gothic" w:hAnsi="Times New Roman" w:cs="Times New Roman"/>
          <w:sz w:val="28"/>
          <w:szCs w:val="28"/>
        </w:rPr>
        <w:t>关于信息、信息技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术和信息保护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</w:p>
    <w:p w14:paraId="1F8414F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联邦法律第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152-FZ</w:t>
      </w:r>
      <w:proofErr w:type="gramStart"/>
      <w:r w:rsidRPr="000D5534">
        <w:rPr>
          <w:rFonts w:ascii="Times New Roman" w:eastAsia="MS Gothic" w:hAnsi="Times New Roman" w:cs="Times New Roman"/>
          <w:sz w:val="28"/>
          <w:szCs w:val="28"/>
        </w:rPr>
        <w:t>号</w:t>
      </w:r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End"/>
      <w:r w:rsidRPr="000D5534">
        <w:rPr>
          <w:rFonts w:ascii="Times New Roman" w:eastAsia="MS Gothic" w:hAnsi="Times New Roman" w:cs="Times New Roman"/>
          <w:sz w:val="28"/>
          <w:szCs w:val="28"/>
        </w:rPr>
        <w:t>关于个人数据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</w:p>
    <w:p w14:paraId="2924E5E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联邦法律第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2300-1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号《消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费者权益保护法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》</w:t>
      </w:r>
    </w:p>
    <w:p w14:paraId="079596A8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联邦法律第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187-FZ</w:t>
      </w:r>
      <w:proofErr w:type="gramStart"/>
      <w:r w:rsidRPr="000D5534">
        <w:rPr>
          <w:rFonts w:ascii="Times New Roman" w:eastAsia="MS Gothic" w:hAnsi="Times New Roman" w:cs="Times New Roman"/>
          <w:sz w:val="28"/>
          <w:szCs w:val="28"/>
        </w:rPr>
        <w:t>号</w:t>
      </w:r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End"/>
      <w:r w:rsidRPr="000D5534">
        <w:rPr>
          <w:rFonts w:ascii="Times New Roman" w:eastAsia="MS Gothic" w:hAnsi="Times New Roman" w:cs="Times New Roman"/>
          <w:sz w:val="28"/>
          <w:szCs w:val="28"/>
        </w:rPr>
        <w:t>关于关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键信息基础设施安全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</w:p>
    <w:p w14:paraId="10C1718B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lastRenderedPageBreak/>
        <w:t>·</w:t>
      </w:r>
      <w:r w:rsidRPr="000D5534">
        <w:rPr>
          <w:rFonts w:ascii="Times New Roman" w:eastAsia="MS Gothic" w:hAnsi="Times New Roman" w:cs="Times New Roman"/>
          <w:sz w:val="28"/>
          <w:szCs w:val="28"/>
        </w:rPr>
        <w:t>《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保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护文学和艺术作品伯尔尼公约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》</w:t>
      </w:r>
    </w:p>
    <w:p w14:paraId="682D920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eastAsia="MS Gothic" w:hAnsi="Times New Roman" w:cs="Times New Roman"/>
          <w:sz w:val="28"/>
          <w:szCs w:val="28"/>
        </w:rPr>
        <w:t>《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世界版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权公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约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》</w:t>
      </w:r>
    </w:p>
    <w:p w14:paraId="3748CB2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>· TRIPS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协定（与贸易有关的知识产权协定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）</w:t>
      </w:r>
    </w:p>
    <w:p w14:paraId="7EA737A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0E748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定</w:t>
      </w:r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义</w:t>
      </w:r>
      <w:proofErr w:type="spellEnd"/>
    </w:p>
    <w:p w14:paraId="759A4DA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程序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D5534">
        <w:rPr>
          <w:rFonts w:ascii="Times New Roman" w:hAnsi="Times New Roman" w:cs="Times New Roman"/>
          <w:sz w:val="28"/>
          <w:szCs w:val="28"/>
        </w:rPr>
        <w:t>Möbius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软件套件，包括可执行文件、源代码、库、图形元素、文档和相关材料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3BA26A1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使用程序是指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对程序进行的任何操作，包括安装、启动、播放、调试、修改和研究源代码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60CDE85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3.3.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许可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在本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协议规定的范围内使用本程序的权利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56587ECB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3.4.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衍生作品是指基于本程序或使用本程序的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组件而创建的任何软件产品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1C051C5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3.5.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商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业用途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——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利用本程序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获取直接或间接的经济利益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0B1E2E3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F0B28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协议标的及授予的权利</w:t>
      </w:r>
      <w:proofErr w:type="spellEnd"/>
    </w:p>
    <w:p w14:paraId="4ABBD2F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4.1.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权所有者授予用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户根据本协议条款使用本程序的不可转让、可撤销、非独占许可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29890D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4.2.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该许可证在世界各国均有效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51F861E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4.3.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本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许可有效期至程序停止使用或版权所有者撤销许可为止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40D12C7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A4B97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分</w:t>
      </w:r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销和许可模式</w:t>
      </w:r>
      <w:proofErr w:type="spellEnd"/>
    </w:p>
    <w:p w14:paraId="516CB07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5.1. </w:t>
      </w:r>
      <w:proofErr w:type="spellStart"/>
      <w:r w:rsidRPr="000D5534">
        <w:rPr>
          <w:rFonts w:ascii="Times New Roman" w:hAnsi="Times New Roman" w:cs="Times New Roman"/>
          <w:sz w:val="28"/>
          <w:szCs w:val="28"/>
        </w:rPr>
        <w:t>Möbius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程序以以下版本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发布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51BAF76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lastRenderedPageBreak/>
        <w:t xml:space="preserve">5.1.1.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基本（免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费）版本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0CB24EB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在有限制的情况下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访问程序的基本功能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F83691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界面中存在广告模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块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5F63C60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收集匿名使用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统计数据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11B04A7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缺乏技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术支持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3324935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禁止商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业用途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1D36271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单个模块的功能有限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41872C3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5.1.2.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高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级版（月度订阅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）：</w:t>
      </w:r>
    </w:p>
    <w:p w14:paraId="79B8526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程序所有功能均不受限制</w:t>
      </w:r>
      <w:proofErr w:type="spellEnd"/>
      <w:r w:rsidRPr="000D5534">
        <w:rPr>
          <w:rFonts w:ascii="Times New Roman" w:eastAsia="MS Gothic" w:hAnsi="Times New Roman" w:cs="Times New Roman"/>
          <w:sz w:val="28"/>
          <w:szCs w:val="28"/>
        </w:rPr>
        <w:t>。</w:t>
      </w:r>
    </w:p>
    <w:p w14:paraId="2F3D64F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无广告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拦截或信息推送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6157898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订阅期内享受优先技术支持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764427E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订阅期内，可访问所有更新，包括主要版本更新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FBADE2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具有商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业用途的可能性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EE9119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高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级数据导出和处理功能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3E540FF7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访问受限的文档和培训材料部分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39F54F3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5.2.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扩展版的月度订阅费用为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200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卢布。费用按月自动扣除，直至用户取消订阅为止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12ED050B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5.3.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订阅条款和条件，包括付款、自动续订和取消程序，在计划的官方网站或应用商店界面中有详细说明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9E7277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E23AC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使用限制</w:t>
      </w:r>
      <w:proofErr w:type="spellEnd"/>
    </w:p>
    <w:p w14:paraId="38F6AF4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lastRenderedPageBreak/>
        <w:t xml:space="preserve">6.1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严禁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6AAE0FD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6.1.1.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未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经版权所有者书面许可，禁止对本程序进行任何复制、再版、修改、分发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32A303B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6.1.2.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反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编译、反汇编、逆向工程、黑客攻击安全技术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32D2AEC5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6.1.3.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基于本程序或其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组成部分的衍生作品的创作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578777E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6.1.4.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未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购买付费版本而将程序用于商业活动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030EFB6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6.1.5.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删除、隐藏或修改版权信息、技术保护或控制代码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70CFAA9B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6.1.6.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使用程序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创建以下内容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69D0F6B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侵犯第三方的版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权及相关权利</w:t>
      </w:r>
      <w:proofErr w:type="spellEnd"/>
    </w:p>
    <w:p w14:paraId="1096C04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包含色情材料，包括儿童色情内容</w:t>
      </w:r>
      <w:proofErr w:type="spellEnd"/>
    </w:p>
    <w:p w14:paraId="025C055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宣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扬暴力、极端主义和恐怖主义</w:t>
      </w:r>
      <w:proofErr w:type="spellEnd"/>
    </w:p>
    <w:p w14:paraId="1F44C8D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包含煽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动种族、宗教或民族不容忍的内容</w:t>
      </w:r>
      <w:proofErr w:type="spellEnd"/>
    </w:p>
    <w:p w14:paraId="2CDAE1B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违反俄罗斯联邦法律或国际法</w:t>
      </w:r>
      <w:proofErr w:type="spellEnd"/>
    </w:p>
    <w:p w14:paraId="6411032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意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图用于欺诈或非法目的</w:t>
      </w:r>
      <w:proofErr w:type="spellEnd"/>
    </w:p>
    <w:p w14:paraId="7BB24C9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包含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恶意代码或程序</w:t>
      </w:r>
      <w:proofErr w:type="spellEnd"/>
    </w:p>
    <w:p w14:paraId="02327A15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6.1.7.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将程序用于可能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对版权所有者或第三方造成损害的目的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65823717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6.1.8.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未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经版权所有者书面同意，将许可权转让给第三方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4F8867C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029995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允</w:t>
      </w:r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许用途</w:t>
      </w:r>
      <w:proofErr w:type="spellEnd"/>
    </w:p>
    <w:p w14:paraId="61CAC3D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7.1.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户被允许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3AC8F437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lastRenderedPageBreak/>
        <w:t xml:space="preserve">7.1.1.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在遵守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许可条款的前提下，可在无限数量的设备上安装和使用本程序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4A4DB048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7.1.2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查看源代码以获取信息和学习资料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1708CE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7.1.3.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测试其在个人、非商业用途下的功能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75D95B97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7.1.4.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通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过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5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534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系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统报告错误并提出改进建议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E9BB77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7.1.5.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在技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术社区中讨论该程序，并必须注明作者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6DA9478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7.1.6.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使用本程序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创建内容，但须遵守法律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2A7E8E9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03BB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知</w:t>
      </w:r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识产权</w:t>
      </w:r>
      <w:proofErr w:type="spellEnd"/>
    </w:p>
    <w:p w14:paraId="5970FDE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8.1.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拥有以下各项的全部专属权利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5EC8855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>· “</w:t>
      </w:r>
      <w:proofErr w:type="spellStart"/>
      <w:proofErr w:type="gramStart"/>
      <w:r w:rsidRPr="000D5534">
        <w:rPr>
          <w:rFonts w:ascii="Times New Roman" w:eastAsia="MS Gothic" w:hAnsi="Times New Roman" w:cs="Times New Roman"/>
          <w:sz w:val="28"/>
          <w:szCs w:val="28"/>
        </w:rPr>
        <w:t>莫比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乌斯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名称及相关商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标</w:t>
      </w:r>
      <w:proofErr w:type="spellEnd"/>
      <w:proofErr w:type="gramEnd"/>
    </w:p>
    <w:p w14:paraId="4DB13ED0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项目标志和企业形象</w:t>
      </w:r>
      <w:proofErr w:type="spellEnd"/>
    </w:p>
    <w:p w14:paraId="23C39F5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程序的源代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码和目标代码</w:t>
      </w:r>
      <w:proofErr w:type="spellEnd"/>
    </w:p>
    <w:p w14:paraId="22C45DB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独特的算法和数据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处理方法</w:t>
      </w:r>
      <w:proofErr w:type="spellEnd"/>
    </w:p>
    <w:p w14:paraId="624B12A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架构解决方案和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设计模式</w:t>
      </w:r>
      <w:proofErr w:type="spellEnd"/>
    </w:p>
    <w:p w14:paraId="7517C28B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户界面和交互设计</w:t>
      </w:r>
      <w:proofErr w:type="spellEnd"/>
    </w:p>
    <w:p w14:paraId="2B8F56F1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图形元素、图标、视觉组件</w:t>
      </w:r>
      <w:proofErr w:type="spellEnd"/>
    </w:p>
    <w:p w14:paraId="35072C8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技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术文档和规范</w:t>
      </w:r>
      <w:proofErr w:type="spellEnd"/>
    </w:p>
    <w:p w14:paraId="6F44DE4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通用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创意平台的概念</w:t>
      </w:r>
      <w:proofErr w:type="spellEnd"/>
    </w:p>
    <w:p w14:paraId="400F7D4B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本程序的所有衍生作品和修改版本</w:t>
      </w:r>
      <w:proofErr w:type="spellEnd"/>
    </w:p>
    <w:p w14:paraId="2D466EB4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lastRenderedPageBreak/>
        <w:t xml:space="preserve">8.2. </w:t>
      </w:r>
      <w:r w:rsidRPr="000D5534">
        <w:rPr>
          <w:rFonts w:ascii="Times New Roman" w:eastAsia="MS Gothic" w:hAnsi="Times New Roman" w:cs="Times New Roman"/>
          <w:sz w:val="28"/>
          <w:szCs w:val="28"/>
        </w:rPr>
        <w:t>通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过问题系统、电子邮件或其他方式发送给版权所有者的任何建议、想法、改进和其他反馈，均可在计划中使用，无需额外补偿，并且不被视为机密信息。</w:t>
      </w:r>
    </w:p>
    <w:p w14:paraId="0211BBA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59658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免</w:t>
      </w:r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责声明和责任限制</w:t>
      </w:r>
      <w:proofErr w:type="spellEnd"/>
    </w:p>
    <w:p w14:paraId="69983CF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9.1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在适用法律允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许的最大范围内，本程序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Start"/>
      <w:r w:rsidRPr="000D5534">
        <w:rPr>
          <w:rFonts w:ascii="Times New Roman" w:eastAsia="MS Gothic" w:hAnsi="Times New Roman" w:cs="Times New Roman"/>
          <w:sz w:val="28"/>
          <w:szCs w:val="28"/>
        </w:rPr>
        <w:t>按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现状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”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提供</w:t>
      </w:r>
      <w:proofErr w:type="gramEnd"/>
      <w:r w:rsidRPr="000D5534">
        <w:rPr>
          <w:rFonts w:ascii="Times New Roman" w:eastAsia="MS Gothic" w:hAnsi="Times New Roman" w:cs="Times New Roman"/>
          <w:sz w:val="28"/>
          <w:szCs w:val="28"/>
        </w:rPr>
        <w:t>，不提供任何形式的明示或暗示的保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1068A42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9.2.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权所有者不保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证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196D673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程序所有功能的运行</w:t>
      </w:r>
      <w:proofErr w:type="spellEnd"/>
    </w:p>
    <w:p w14:paraId="151EACE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与未来版本的操作系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统兼容</w:t>
      </w:r>
      <w:proofErr w:type="spellEnd"/>
    </w:p>
    <w:p w14:paraId="54DB4180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工作中无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错误、失误和不足</w:t>
      </w:r>
      <w:proofErr w:type="spellEnd"/>
    </w:p>
    <w:p w14:paraId="7A6CBED0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程序与用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户特定目标的符合性</w:t>
      </w:r>
      <w:proofErr w:type="spellEnd"/>
    </w:p>
    <w:p w14:paraId="38E1204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程序不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间断运行</w:t>
      </w:r>
      <w:proofErr w:type="spellEnd"/>
    </w:p>
    <w:p w14:paraId="2FA13C2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户数据安全</w:t>
      </w:r>
      <w:proofErr w:type="spellEnd"/>
    </w:p>
    <w:p w14:paraId="578DB2FB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免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费版本技术支持</w:t>
      </w:r>
      <w:proofErr w:type="spellEnd"/>
    </w:p>
    <w:p w14:paraId="721828F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及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时发布更新</w:t>
      </w:r>
      <w:proofErr w:type="spellEnd"/>
    </w:p>
    <w:p w14:paraId="23E86725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9.3.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权所有者不承担以下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责任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25C9C0F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户遭受的任何直接、间接、附带或特殊损害</w:t>
      </w:r>
      <w:proofErr w:type="spellEnd"/>
    </w:p>
    <w:p w14:paraId="47FDC63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数据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丢失、利润损失或商业信誉受损</w:t>
      </w:r>
      <w:proofErr w:type="spellEnd"/>
    </w:p>
    <w:p w14:paraId="6DA9DBB5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使用或无法使用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该程序的后果</w:t>
      </w:r>
      <w:proofErr w:type="spellEnd"/>
    </w:p>
    <w:p w14:paraId="285EA3A5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在不同司法管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辖区使用该程序的法律影响</w:t>
      </w:r>
      <w:proofErr w:type="spellEnd"/>
    </w:p>
    <w:p w14:paraId="51B8B234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lastRenderedPageBreak/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第三方利用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该程序实施的行为</w:t>
      </w:r>
      <w:proofErr w:type="spellEnd"/>
    </w:p>
    <w:p w14:paraId="359956B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户侵犯第三方版权的行为</w:t>
      </w:r>
      <w:proofErr w:type="spellEnd"/>
    </w:p>
    <w:p w14:paraId="56A1BFC4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对用户设备或软件造成的损坏</w:t>
      </w:r>
      <w:proofErr w:type="spellEnd"/>
    </w:p>
    <w:p w14:paraId="1646AF00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任何第三方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针对用户提出的与使用本程序相关的索赔</w:t>
      </w:r>
      <w:proofErr w:type="spellEnd"/>
    </w:p>
    <w:p w14:paraId="30B462F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44D6D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数据的收集和使用</w:t>
      </w:r>
      <w:proofErr w:type="spellEnd"/>
    </w:p>
    <w:p w14:paraId="52F3231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10.1.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使用本程序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时，可能会收集以下数据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5496F90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关于功能使用情况的匿名数据</w:t>
      </w:r>
      <w:proofErr w:type="spellEnd"/>
    </w:p>
    <w:p w14:paraId="3EDC9E85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设备和操作系统的技术特性</w:t>
      </w:r>
      <w:proofErr w:type="spellEnd"/>
    </w:p>
    <w:p w14:paraId="30BA1C6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性能和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错误统计</w:t>
      </w:r>
      <w:proofErr w:type="spellEnd"/>
    </w:p>
    <w:p w14:paraId="6EE044D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程序界面中的操作信息</w:t>
      </w:r>
      <w:proofErr w:type="spellEnd"/>
    </w:p>
    <w:p w14:paraId="2CBE4A3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10.2.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收集的数据用于</w:t>
      </w:r>
      <w:proofErr w:type="spellEnd"/>
      <w:r w:rsidRPr="000D5534">
        <w:rPr>
          <w:rFonts w:ascii="Times New Roman" w:eastAsia="MS Gothic" w:hAnsi="Times New Roman" w:cs="Times New Roman"/>
          <w:sz w:val="28"/>
          <w:szCs w:val="28"/>
        </w:rPr>
        <w:t>：</w:t>
      </w:r>
    </w:p>
    <w:p w14:paraId="1B312254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改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进了程序的功能</w:t>
      </w:r>
      <w:proofErr w:type="spellEnd"/>
    </w:p>
    <w:p w14:paraId="46FEB2E7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修复漏洞并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优化性能</w:t>
      </w:r>
      <w:proofErr w:type="spellEnd"/>
    </w:p>
    <w:p w14:paraId="34221F3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户偏好分析</w:t>
      </w:r>
      <w:proofErr w:type="spellEnd"/>
    </w:p>
    <w:p w14:paraId="1C14258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户体验个性化</w:t>
      </w:r>
      <w:proofErr w:type="spellEnd"/>
    </w:p>
    <w:p w14:paraId="4BF137E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在免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费版中显示相关广告</w:t>
      </w:r>
      <w:proofErr w:type="spellEnd"/>
    </w:p>
    <w:p w14:paraId="7FFACD7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AA518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0D5534">
        <w:rPr>
          <w:rFonts w:ascii="Times New Roman" w:eastAsia="Microsoft JhengHei" w:hAnsi="Times New Roman" w:cs="Times New Roman"/>
          <w:b/>
          <w:bCs/>
          <w:sz w:val="28"/>
          <w:szCs w:val="28"/>
        </w:rPr>
        <w:t>许可终止</w:t>
      </w:r>
      <w:proofErr w:type="spellEnd"/>
    </w:p>
    <w:p w14:paraId="4806CAD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11.1.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发生以下情况时，版权所有者有权单方面终止许可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47A14EC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户违反本协议条款</w:t>
      </w:r>
      <w:proofErr w:type="spellEnd"/>
    </w:p>
    <w:p w14:paraId="125942D4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lastRenderedPageBreak/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以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违反法律的方式使用该程序</w:t>
      </w:r>
      <w:proofErr w:type="spellEnd"/>
    </w:p>
    <w:p w14:paraId="05657A8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因用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户使用本程序而引起的第三方对版权所有者的索赔</w:t>
      </w:r>
      <w:proofErr w:type="spellEnd"/>
    </w:p>
    <w:p w14:paraId="2119AF9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发现非法使用该程序的事实</w:t>
      </w:r>
      <w:proofErr w:type="spellEnd"/>
    </w:p>
    <w:p w14:paraId="7172BA1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11.2. 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许可终止后，用户有义务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：</w:t>
      </w:r>
    </w:p>
    <w:p w14:paraId="595A6DC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立即停止使用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该程序</w:t>
      </w:r>
      <w:proofErr w:type="spellEnd"/>
    </w:p>
    <w:p w14:paraId="7D317E1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销毁所有程序副本</w:t>
      </w:r>
      <w:proofErr w:type="spellEnd"/>
    </w:p>
    <w:p w14:paraId="6EC05283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从所有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设备上删除已安装的程序副本</w:t>
      </w:r>
      <w:proofErr w:type="spellEnd"/>
    </w:p>
    <w:p w14:paraId="632A511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76CA88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534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最后条款</w:t>
      </w:r>
      <w:proofErr w:type="spellEnd"/>
    </w:p>
    <w:p w14:paraId="0D44AD0F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12.1.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本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协议自程序开始使用之日起生效，直至程序完全停止使用为止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1EAFD04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12.2.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权所有者保留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单方面更改本协议条款的权利，无需事先通知用户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59D5CD44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12.3.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新版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协议自发布在官方网站或程序库中之日起生效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7A30A09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12.4.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所有争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议和分歧均应按照俄罗斯联邦法律解决。争议的管辖地应根据版权所有者所在地确定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368E8AF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12.5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如果本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协议的任何条款被认定为无效或不可执行，其余条款仍将有效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1576F1BE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12.6.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权所有者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对可能影响程序使用的法律变更不承担责任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0F24B3B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12.7. 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用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户确认已阅读并理解本协议的所有条款，并无保留地接受这些条款</w:t>
      </w:r>
      <w:proofErr w:type="spellEnd"/>
      <w:r w:rsidRPr="000D5534">
        <w:rPr>
          <w:rFonts w:ascii="Times New Roman" w:eastAsia="Microsoft JhengHei" w:hAnsi="Times New Roman" w:cs="Times New Roman"/>
          <w:sz w:val="28"/>
          <w:szCs w:val="28"/>
        </w:rPr>
        <w:t>。</w:t>
      </w:r>
    </w:p>
    <w:p w14:paraId="0E0FDF22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EFD8CC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生效日期</w:t>
      </w:r>
      <w:proofErr w:type="spellEnd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：</w:t>
      </w:r>
      <w:r w:rsidRPr="000D5534">
        <w:rPr>
          <w:rFonts w:ascii="Times New Roman" w:hAnsi="Times New Roman" w:cs="Times New Roman"/>
          <w:b/>
          <w:bCs/>
          <w:sz w:val="28"/>
          <w:szCs w:val="28"/>
        </w:rPr>
        <w:t>2024</w:t>
      </w:r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年</w:t>
      </w:r>
      <w:r w:rsidRPr="000D5534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月</w:t>
      </w:r>
      <w:r w:rsidRPr="000D5534"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日</w:t>
      </w:r>
    </w:p>
    <w:p w14:paraId="395CBB7D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r w:rsidRPr="000D5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9178C9" w14:textId="77777777" w:rsidR="000D5534" w:rsidRPr="000D5534" w:rsidRDefault="000D5534" w:rsidP="000D55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b/>
          <w:bCs/>
          <w:sz w:val="28"/>
          <w:szCs w:val="28"/>
        </w:rPr>
        <w:t>版</w:t>
      </w:r>
      <w:r w:rsidRPr="000D5534">
        <w:rPr>
          <w:rFonts w:ascii="Times New Roman" w:eastAsia="Yu Gothic" w:hAnsi="Times New Roman" w:cs="Times New Roman"/>
          <w:b/>
          <w:bCs/>
          <w:sz w:val="28"/>
          <w:szCs w:val="28"/>
        </w:rPr>
        <w:t>权所有者</w:t>
      </w:r>
      <w:proofErr w:type="spellEnd"/>
      <w:r w:rsidRPr="000D5534">
        <w:rPr>
          <w:rFonts w:ascii="Times New Roman" w:eastAsia="Yu Gothic" w:hAnsi="Times New Roman" w:cs="Times New Roman"/>
          <w:b/>
          <w:bCs/>
          <w:sz w:val="28"/>
          <w:szCs w:val="28"/>
        </w:rPr>
        <w:t>：</w:t>
      </w:r>
    </w:p>
    <w:p w14:paraId="28D390B6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lastRenderedPageBreak/>
        <w:t>伊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萨耶夫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亚历山大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谢尔盖耶维奇</w:t>
      </w:r>
      <w:proofErr w:type="spellEnd"/>
    </w:p>
    <w:p w14:paraId="576359DA" w14:textId="77777777" w:rsidR="000D5534" w:rsidRPr="000D5534" w:rsidRDefault="000D5534" w:rsidP="000D553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拉</w:t>
      </w:r>
      <w:r w:rsidRPr="000D5534">
        <w:rPr>
          <w:rFonts w:ascii="Times New Roman" w:eastAsia="Microsoft JhengHei" w:hAnsi="Times New Roman" w:cs="Times New Roman"/>
          <w:sz w:val="28"/>
          <w:szCs w:val="28"/>
        </w:rPr>
        <w:t>连科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S Gothic" w:hAnsi="Times New Roman" w:cs="Times New Roman"/>
          <w:sz w:val="28"/>
          <w:szCs w:val="28"/>
        </w:rPr>
        <w:t>伊戈</w:t>
      </w:r>
      <w:r w:rsidRPr="000D5534">
        <w:rPr>
          <w:rFonts w:ascii="Times New Roman" w:eastAsia="Yu Gothic" w:hAnsi="Times New Roman" w:cs="Times New Roman"/>
          <w:sz w:val="28"/>
          <w:szCs w:val="28"/>
        </w:rPr>
        <w:t>尔</w:t>
      </w:r>
      <w:proofErr w:type="spellEnd"/>
      <w:r w:rsidRPr="000D553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0D5534">
        <w:rPr>
          <w:rFonts w:ascii="Times New Roman" w:eastAsia="Microsoft JhengHei" w:hAnsi="Times New Roman" w:cs="Times New Roman"/>
          <w:sz w:val="28"/>
          <w:szCs w:val="28"/>
        </w:rPr>
        <w:t>谢尔盖耶维</w:t>
      </w:r>
      <w:r w:rsidRPr="000D5534">
        <w:rPr>
          <w:rFonts w:ascii="Times New Roman" w:eastAsia="MS Gothic" w:hAnsi="Times New Roman" w:cs="Times New Roman"/>
          <w:sz w:val="28"/>
          <w:szCs w:val="28"/>
        </w:rPr>
        <w:t>奇</w:t>
      </w:r>
      <w:proofErr w:type="spellEnd"/>
    </w:p>
    <w:p w14:paraId="67D75689" w14:textId="77777777" w:rsidR="00EB57BA" w:rsidRPr="000D5534" w:rsidRDefault="00EB57BA" w:rsidP="000D553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B57BA" w:rsidRPr="000D5534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FDB06" w14:textId="77777777" w:rsidR="00EB0727" w:rsidRDefault="00EB0727" w:rsidP="000D5534">
      <w:pPr>
        <w:spacing w:after="0" w:line="240" w:lineRule="auto"/>
      </w:pPr>
      <w:r>
        <w:separator/>
      </w:r>
    </w:p>
  </w:endnote>
  <w:endnote w:type="continuationSeparator" w:id="0">
    <w:p w14:paraId="5D1B0958" w14:textId="77777777" w:rsidR="00EB0727" w:rsidRDefault="00EB0727" w:rsidP="000D5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3592455"/>
      <w:docPartObj>
        <w:docPartGallery w:val="Page Numbers (Bottom of Page)"/>
        <w:docPartUnique/>
      </w:docPartObj>
    </w:sdtPr>
    <w:sdtContent>
      <w:p w14:paraId="282C2BC2" w14:textId="6BBA6BC3" w:rsidR="000D5534" w:rsidRDefault="000D553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D5FDA9" w14:textId="77777777" w:rsidR="000D5534" w:rsidRDefault="000D55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3743" w14:textId="77777777" w:rsidR="00EB0727" w:rsidRDefault="00EB0727" w:rsidP="000D5534">
      <w:pPr>
        <w:spacing w:after="0" w:line="240" w:lineRule="auto"/>
      </w:pPr>
      <w:r>
        <w:separator/>
      </w:r>
    </w:p>
  </w:footnote>
  <w:footnote w:type="continuationSeparator" w:id="0">
    <w:p w14:paraId="71AD400C" w14:textId="77777777" w:rsidR="00EB0727" w:rsidRDefault="00EB0727" w:rsidP="000D55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1D"/>
    <w:rsid w:val="000D5534"/>
    <w:rsid w:val="001F1B1D"/>
    <w:rsid w:val="0036148D"/>
    <w:rsid w:val="005D425E"/>
    <w:rsid w:val="00742AE9"/>
    <w:rsid w:val="00D96AE1"/>
    <w:rsid w:val="00EB0727"/>
    <w:rsid w:val="00EB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4FF10"/>
  <w15:chartTrackingRefBased/>
  <w15:docId w15:val="{0EF73006-4D70-4604-AB49-0B74427E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1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1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1B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1B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1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1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1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1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1B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1B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1B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1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1B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1B1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D55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D5534"/>
  </w:style>
  <w:style w:type="paragraph" w:styleId="ae">
    <w:name w:val="footer"/>
    <w:basedOn w:val="a"/>
    <w:link w:val="af"/>
    <w:uiPriority w:val="99"/>
    <w:unhideWhenUsed/>
    <w:rsid w:val="000D55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D5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netuimanetuima@gmail.com</dc:creator>
  <cp:keywords/>
  <dc:description/>
  <cp:lastModifiedBy>netuimanetuima@gmail.com</cp:lastModifiedBy>
  <cp:revision>2</cp:revision>
  <dcterms:created xsi:type="dcterms:W3CDTF">2025-11-04T08:22:00Z</dcterms:created>
  <dcterms:modified xsi:type="dcterms:W3CDTF">2025-11-04T08:23:00Z</dcterms:modified>
</cp:coreProperties>
</file>