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CAHIER DES CHARGES</w:t>
      </w:r>
    </w:p>
    <w:p>
      <w:pPr>
        <w:jc w:val="center"/>
      </w:pPr>
      <w:r>
        <w:rPr>
          <w:b/>
          <w:sz w:val="40"/>
        </w:rPr>
        <w:t>AzerothCore Admin Manager</w:t>
        <w:br/>
      </w:r>
      <w:r>
        <w:rPr>
          <w:i/>
        </w:rPr>
        <w:t>Application d’administration complète pour AzerothCore</w:t>
        <w:br/>
      </w:r>
      <w:r>
        <w:t>Version 1.0 – Spécification fonctionnelle et technique</w:t>
      </w:r>
    </w:p>
    <w:p>
      <w:r>
        <w:br w:type="page"/>
      </w:r>
    </w:p>
    <w:p>
      <w:pPr>
        <w:pStyle w:val="Heading1"/>
      </w:pPr>
      <w:r>
        <w:t>1. Présentation du projet</w:t>
      </w:r>
    </w:p>
    <w:p>
      <w:r>
        <w:t>AzerothCore Admin Manager est une application Windows développée en C# WPF (.NET 8) destinée à administrer un ou plusieurs serveurs AzerothCore 3.3.5a. Le logiciel remplace les outils dispersés (HeidiSQL, console GM, requêtes SQL, scripts maison) par une interface unique.</w:t>
      </w:r>
    </w:p>
    <w:p>
      <w:pPr>
        <w:pStyle w:val="Heading1"/>
      </w:pPr>
      <w:r>
        <w:t>2. Objectifs fonctionnels</w:t>
      </w:r>
    </w:p>
    <w:p>
      <w:pPr>
        <w:pStyle w:val="ListBullet"/>
      </w:pPr>
      <w:r>
        <w:t>Administration des comptes et personnages</w:t>
      </w:r>
    </w:p>
    <w:p>
      <w:pPr>
        <w:pStyle w:val="ListBullet"/>
      </w:pPr>
      <w:r>
        <w:t>Éditeur SQL sécurisé avec historique</w:t>
      </w:r>
    </w:p>
    <w:p>
      <w:pPr>
        <w:pStyle w:val="ListBullet"/>
      </w:pPr>
      <w:r>
        <w:t>Gestion des objets, PNJ, quêtes et guildes</w:t>
      </w:r>
    </w:p>
    <w:p>
      <w:pPr>
        <w:pStyle w:val="ListBullet"/>
      </w:pPr>
      <w:r>
        <w:t>Console de commandes GM</w:t>
      </w:r>
    </w:p>
    <w:p>
      <w:pPr>
        <w:pStyle w:val="ListBullet"/>
      </w:pPr>
      <w:r>
        <w:t>Support multi-serveurs Windows et Linux</w:t>
      </w:r>
    </w:p>
    <w:p>
      <w:pPr>
        <w:pStyle w:val="ListBullet"/>
      </w:pPr>
      <w:r>
        <w:t>Interface moderne, sombre et orientée productivité</w:t>
      </w:r>
    </w:p>
    <w:p>
      <w:pPr>
        <w:pStyle w:val="Heading1"/>
      </w:pPr>
      <w:r>
        <w:t>3. Architecture générale</w:t>
      </w:r>
    </w:p>
    <w:p>
      <w:r>
        <w:t>Architecture MVVM avec séparation stricte entre l'interface, les services métiers et les accès aux données.</w:t>
      </w:r>
    </w:p>
    <w:p>
      <w:r>
        <w:t>UI (WPF)</w:t>
        <w:br/>
        <w:t xml:space="preserve">   │</w:t>
        <w:br/>
        <w:t>ViewModels</w:t>
        <w:br/>
        <w:t xml:space="preserve">   │</w:t>
        <w:br/>
        <w:t>Services</w:t>
        <w:br/>
        <w:t xml:space="preserve"> ├── MySQL</w:t>
        <w:br/>
        <w:t xml:space="preserve"> ├── SSH</w:t>
        <w:br/>
        <w:t xml:space="preserve"> ├── GM Commands</w:t>
        <w:br/>
        <w:t xml:space="preserve"> └── Configuration</w:t>
        <w:br/>
        <w:t xml:space="preserve">   │</w:t>
        <w:br/>
        <w:t>AzerothCore (Auth / Characters / World)</w:t>
      </w:r>
    </w:p>
    <w:p>
      <w:pPr>
        <w:pStyle w:val="Heading1"/>
      </w:pPr>
      <w:r>
        <w:t>4. Tableau de bord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0"/>
        <w:gridCol w:w="5280"/>
      </w:tblGrid>
      <w:tr>
        <w:tc>
          <w:tcPr>
            <w:tcW w:type="dxa" w:w="5280"/>
          </w:tcPr>
          <w:p>
            <w:r>
              <w:t>Widget</w:t>
            </w:r>
          </w:p>
        </w:tc>
        <w:tc>
          <w:tcPr>
            <w:tcW w:type="dxa" w:w="5280"/>
          </w:tcPr>
          <w:p>
            <w:r>
              <w:t>Description</w:t>
            </w:r>
          </w:p>
        </w:tc>
      </w:tr>
      <w:tr>
        <w:tc>
          <w:tcPr>
            <w:tcW w:type="dxa" w:w="5280"/>
          </w:tcPr>
          <w:p>
            <w:r>
              <w:t>Joueurs connectés</w:t>
            </w:r>
          </w:p>
        </w:tc>
        <w:tc>
          <w:tcPr>
            <w:tcW w:type="dxa" w:w="5280"/>
          </w:tcPr>
          <w:p>
            <w:r>
              <w:t>Lecture temps réel de la table characters</w:t>
            </w:r>
          </w:p>
        </w:tc>
      </w:tr>
      <w:tr>
        <w:tc>
          <w:tcPr>
            <w:tcW w:type="dxa" w:w="5280"/>
          </w:tcPr>
          <w:p>
            <w:r>
              <w:t>Comptes</w:t>
            </w:r>
          </w:p>
        </w:tc>
        <w:tc>
          <w:tcPr>
            <w:tcW w:type="dxa" w:w="5280"/>
          </w:tcPr>
          <w:p>
            <w:r>
              <w:t>Nombre total et nouvelles créations</w:t>
            </w:r>
          </w:p>
        </w:tc>
      </w:tr>
      <w:tr>
        <w:tc>
          <w:tcPr>
            <w:tcW w:type="dxa" w:w="5280"/>
          </w:tcPr>
          <w:p>
            <w:r>
              <w:t>Population</w:t>
            </w:r>
          </w:p>
        </w:tc>
        <w:tc>
          <w:tcPr>
            <w:tcW w:type="dxa" w:w="5280"/>
          </w:tcPr>
          <w:p>
            <w:r>
              <w:t>Répartition Horde / Alliance</w:t>
            </w:r>
          </w:p>
        </w:tc>
      </w:tr>
      <w:tr>
        <w:tc>
          <w:tcPr>
            <w:tcW w:type="dxa" w:w="5280"/>
          </w:tcPr>
          <w:p>
            <w:r>
              <w:t>Uptime</w:t>
            </w:r>
          </w:p>
        </w:tc>
        <w:tc>
          <w:tcPr>
            <w:tcW w:type="dxa" w:w="5280"/>
          </w:tcPr>
          <w:p>
            <w:r>
              <w:t>Temps de fonctionnement</w:t>
            </w:r>
          </w:p>
        </w:tc>
      </w:tr>
      <w:tr>
        <w:tc>
          <w:tcPr>
            <w:tcW w:type="dxa" w:w="5280"/>
          </w:tcPr>
          <w:p>
            <w:r>
              <w:t>Journal</w:t>
            </w:r>
          </w:p>
        </w:tc>
        <w:tc>
          <w:tcPr>
            <w:tcW w:type="dxa" w:w="5280"/>
          </w:tcPr>
          <w:p>
            <w:r>
              <w:t>Dernières actions administrateur</w:t>
            </w:r>
          </w:p>
        </w:tc>
      </w:tr>
    </w:tbl>
    <w:p>
      <w:pPr>
        <w:pStyle w:val="Heading1"/>
      </w:pPr>
      <w:r>
        <w:t>5. Modules principaux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80"/>
        <w:gridCol w:w="5280"/>
      </w:tblGrid>
      <w:tr>
        <w:tc>
          <w:tcPr>
            <w:tcW w:type="dxa" w:w="5280"/>
          </w:tcPr>
          <w:p>
            <w:r>
              <w:t>Module</w:t>
            </w:r>
          </w:p>
        </w:tc>
        <w:tc>
          <w:tcPr>
            <w:tcW w:type="dxa" w:w="5280"/>
          </w:tcPr>
          <w:p>
            <w:r>
              <w:t>Fonctions</w:t>
            </w:r>
          </w:p>
        </w:tc>
      </w:tr>
      <w:tr>
        <w:tc>
          <w:tcPr>
            <w:tcW w:type="dxa" w:w="5280"/>
          </w:tcPr>
          <w:p>
            <w:r>
              <w:t>Comptes</w:t>
            </w:r>
          </w:p>
        </w:tc>
        <w:tc>
          <w:tcPr>
            <w:tcW w:type="dxa" w:w="5280"/>
          </w:tcPr>
          <w:p>
            <w:r>
              <w:t>Recherche, GM level, bannissement, mot de passe, email</w:t>
            </w:r>
          </w:p>
        </w:tc>
      </w:tr>
      <w:tr>
        <w:tc>
          <w:tcPr>
            <w:tcW w:type="dxa" w:w="5280"/>
          </w:tcPr>
          <w:p>
            <w:r>
              <w:t>Personnages</w:t>
            </w:r>
          </w:p>
        </w:tc>
        <w:tc>
          <w:tcPr>
            <w:tcW w:type="dxa" w:w="5280"/>
          </w:tcPr>
          <w:p>
            <w:r>
              <w:t>Niveau, or, position, race, faction, téléportation</w:t>
            </w:r>
          </w:p>
        </w:tc>
      </w:tr>
      <w:tr>
        <w:tc>
          <w:tcPr>
            <w:tcW w:type="dxa" w:w="5280"/>
          </w:tcPr>
          <w:p>
            <w:r>
              <w:t>Inventaire</w:t>
            </w:r>
          </w:p>
        </w:tc>
        <w:tc>
          <w:tcPr>
            <w:tcW w:type="dxa" w:w="5280"/>
          </w:tcPr>
          <w:p>
            <w:r>
              <w:t>Visualisation des sacs avec icônes</w:t>
            </w:r>
          </w:p>
        </w:tc>
      </w:tr>
      <w:tr>
        <w:tc>
          <w:tcPr>
            <w:tcW w:type="dxa" w:w="5280"/>
          </w:tcPr>
          <w:p>
            <w:r>
              <w:t>Banque</w:t>
            </w:r>
          </w:p>
        </w:tc>
        <w:tc>
          <w:tcPr>
            <w:tcW w:type="dxa" w:w="5280"/>
          </w:tcPr>
          <w:p>
            <w:r>
              <w:t>Gestion complète de la banque</w:t>
            </w:r>
          </w:p>
        </w:tc>
      </w:tr>
      <w:tr>
        <w:tc>
          <w:tcPr>
            <w:tcW w:type="dxa" w:w="5280"/>
          </w:tcPr>
          <w:p>
            <w:r>
              <w:t>Quêtes</w:t>
            </w:r>
          </w:p>
        </w:tc>
        <w:tc>
          <w:tcPr>
            <w:tcW w:type="dxa" w:w="5280"/>
          </w:tcPr>
          <w:p>
            <w:r>
              <w:t>Ajout, suppression, validation</w:t>
            </w:r>
          </w:p>
        </w:tc>
      </w:tr>
      <w:tr>
        <w:tc>
          <w:tcPr>
            <w:tcW w:type="dxa" w:w="5280"/>
          </w:tcPr>
          <w:p>
            <w:r>
              <w:t>Réputations</w:t>
            </w:r>
          </w:p>
        </w:tc>
        <w:tc>
          <w:tcPr>
            <w:tcW w:type="dxa" w:w="5280"/>
          </w:tcPr>
          <w:p>
            <w:r>
              <w:t>Modification via curseurs</w:t>
            </w:r>
          </w:p>
        </w:tc>
      </w:tr>
      <w:tr>
        <w:tc>
          <w:tcPr>
            <w:tcW w:type="dxa" w:w="5280"/>
          </w:tcPr>
          <w:p>
            <w:r>
              <w:t>Guildes</w:t>
            </w:r>
          </w:p>
        </w:tc>
        <w:tc>
          <w:tcPr>
            <w:tcW w:type="dxa" w:w="5280"/>
          </w:tcPr>
          <w:p>
            <w:r>
              <w:t>Chef, membres, rangs</w:t>
            </w:r>
          </w:p>
        </w:tc>
      </w:tr>
      <w:tr>
        <w:tc>
          <w:tcPr>
            <w:tcW w:type="dxa" w:w="5280"/>
          </w:tcPr>
          <w:p>
            <w:r>
              <w:t>Playerbots</w:t>
            </w:r>
          </w:p>
        </w:tc>
        <w:tc>
          <w:tcPr>
            <w:tcW w:type="dxa" w:w="5280"/>
          </w:tcPr>
          <w:p>
            <w:r>
              <w:t>Liste, invocation, synchronisation</w:t>
            </w:r>
          </w:p>
        </w:tc>
      </w:tr>
      <w:tr>
        <w:tc>
          <w:tcPr>
            <w:tcW w:type="dxa" w:w="5280"/>
          </w:tcPr>
          <w:p>
            <w:r>
              <w:t>Logs</w:t>
            </w:r>
          </w:p>
        </w:tc>
        <w:tc>
          <w:tcPr>
            <w:tcW w:type="dxa" w:w="5280"/>
          </w:tcPr>
          <w:p>
            <w:r>
              <w:t>Consultation des logs serveur</w:t>
            </w:r>
          </w:p>
        </w:tc>
      </w:tr>
      <w:tr>
        <w:tc>
          <w:tcPr>
            <w:tcW w:type="dxa" w:w="5280"/>
          </w:tcPr>
          <w:p>
            <w:r>
              <w:t>SQL</w:t>
            </w:r>
          </w:p>
        </w:tc>
        <w:tc>
          <w:tcPr>
            <w:tcW w:type="dxa" w:w="5280"/>
          </w:tcPr>
          <w:p>
            <w:r>
              <w:t>Éditeur complet multi-onglets</w:t>
            </w:r>
          </w:p>
        </w:tc>
      </w:tr>
    </w:tbl>
    <w:p>
      <w:pPr>
        <w:pStyle w:val="Heading1"/>
      </w:pPr>
      <w:r>
        <w:t>6. Configuration des serveurs</w:t>
      </w:r>
    </w:p>
    <w:p>
      <w:r>
        <w:t>L'application doit gérer plusieurs profils de connexion. Un seul serveur est actif à la fois.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80"/>
        <w:gridCol w:w="5280"/>
      </w:tblGrid>
      <w:tr>
        <w:tc>
          <w:tcPr>
            <w:tcW w:type="dxa" w:w="5280"/>
          </w:tcPr>
          <w:p>
            <w:r>
              <w:t>Paramètre</w:t>
            </w:r>
          </w:p>
        </w:tc>
        <w:tc>
          <w:tcPr>
            <w:tcW w:type="dxa" w:w="5280"/>
          </w:tcPr>
          <w:p>
            <w:r>
              <w:t>Exemple</w:t>
            </w:r>
          </w:p>
        </w:tc>
      </w:tr>
      <w:tr>
        <w:tc>
          <w:tcPr>
            <w:tcW w:type="dxa" w:w="5280"/>
          </w:tcPr>
          <w:p>
            <w:r>
              <w:t>Nom</w:t>
            </w:r>
          </w:p>
        </w:tc>
        <w:tc>
          <w:tcPr>
            <w:tcW w:type="dxa" w:w="5280"/>
          </w:tcPr>
          <w:p>
            <w:r>
              <w:t>Noctegivre Production</w:t>
            </w:r>
          </w:p>
        </w:tc>
      </w:tr>
      <w:tr>
        <w:tc>
          <w:tcPr>
            <w:tcW w:type="dxa" w:w="5280"/>
          </w:tcPr>
          <w:p>
            <w:r>
              <w:t>Environnement</w:t>
            </w:r>
          </w:p>
        </w:tc>
        <w:tc>
          <w:tcPr>
            <w:tcW w:type="dxa" w:w="5280"/>
          </w:tcPr>
          <w:p>
            <w:r>
              <w:t>Production</w:t>
            </w:r>
          </w:p>
        </w:tc>
      </w:tr>
      <w:tr>
        <w:tc>
          <w:tcPr>
            <w:tcW w:type="dxa" w:w="5280"/>
          </w:tcPr>
          <w:p>
            <w:r>
              <w:t>OS</w:t>
            </w:r>
          </w:p>
        </w:tc>
        <w:tc>
          <w:tcPr>
            <w:tcW w:type="dxa" w:w="5280"/>
          </w:tcPr>
          <w:p>
            <w:r>
              <w:t>Linux</w:t>
            </w:r>
          </w:p>
        </w:tc>
      </w:tr>
      <w:tr>
        <w:tc>
          <w:tcPr>
            <w:tcW w:type="dxa" w:w="5280"/>
          </w:tcPr>
          <w:p>
            <w:r>
              <w:t>Adresse</w:t>
            </w:r>
          </w:p>
        </w:tc>
        <w:tc>
          <w:tcPr>
            <w:tcW w:type="dxa" w:w="5280"/>
          </w:tcPr>
          <w:p>
            <w:r>
              <w:t>192.168.1.57</w:t>
            </w:r>
          </w:p>
        </w:tc>
      </w:tr>
      <w:tr>
        <w:tc>
          <w:tcPr>
            <w:tcW w:type="dxa" w:w="5280"/>
          </w:tcPr>
          <w:p>
            <w:r>
              <w:t>Port SSH</w:t>
            </w:r>
          </w:p>
        </w:tc>
        <w:tc>
          <w:tcPr>
            <w:tcW w:type="dxa" w:w="5280"/>
          </w:tcPr>
          <w:p>
            <w:r>
              <w:t>22</w:t>
            </w:r>
          </w:p>
        </w:tc>
      </w:tr>
      <w:tr>
        <w:tc>
          <w:tcPr>
            <w:tcW w:type="dxa" w:w="5280"/>
          </w:tcPr>
          <w:p>
            <w:r>
              <w:t>MySQL</w:t>
            </w:r>
          </w:p>
        </w:tc>
        <w:tc>
          <w:tcPr>
            <w:tcW w:type="dxa" w:w="5280"/>
          </w:tcPr>
          <w:p>
            <w:r>
              <w:t>3306</w:t>
            </w:r>
          </w:p>
        </w:tc>
      </w:tr>
      <w:tr>
        <w:tc>
          <w:tcPr>
            <w:tcW w:type="dxa" w:w="5280"/>
          </w:tcPr>
          <w:p>
            <w:r>
              <w:t>Utilisateur</w:t>
            </w:r>
          </w:p>
        </w:tc>
        <w:tc>
          <w:tcPr>
            <w:tcW w:type="dxa" w:w="5280"/>
          </w:tcPr>
          <w:p>
            <w:r>
              <w:t>azeroth</w:t>
            </w:r>
          </w:p>
        </w:tc>
      </w:tr>
      <w:tr>
        <w:tc>
          <w:tcPr>
            <w:tcW w:type="dxa" w:w="5280"/>
          </w:tcPr>
          <w:p>
            <w:r>
              <w:t>Chemin serveur</w:t>
            </w:r>
          </w:p>
        </w:tc>
        <w:tc>
          <w:tcPr>
            <w:tcW w:type="dxa" w:w="5280"/>
          </w:tcPr>
          <w:p>
            <w:r>
              <w:t>/home/azeroth/server</w:t>
            </w:r>
          </w:p>
        </w:tc>
      </w:tr>
      <w:tr>
        <w:tc>
          <w:tcPr>
            <w:tcW w:type="dxa" w:w="5280"/>
          </w:tcPr>
          <w:p>
            <w:r>
              <w:t>Logs</w:t>
            </w:r>
          </w:p>
        </w:tc>
        <w:tc>
          <w:tcPr>
            <w:tcW w:type="dxa" w:w="5280"/>
          </w:tcPr>
          <w:p>
            <w:r>
              <w:t>/home/azeroth/server/logs</w:t>
            </w:r>
          </w:p>
        </w:tc>
      </w:tr>
    </w:tbl>
    <w:p>
      <w:pPr>
        <w:pStyle w:val="Heading1"/>
      </w:pPr>
      <w:r>
        <w:t>7. Compatibilité Windows / Linux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0"/>
        <w:gridCol w:w="3520"/>
        <w:gridCol w:w="3520"/>
      </w:tblGrid>
      <w:tr>
        <w:tc>
          <w:tcPr>
            <w:tcW w:type="dxa" w:w="3520"/>
          </w:tcPr>
          <w:p>
            <w:r>
              <w:t>Action</w:t>
            </w:r>
          </w:p>
        </w:tc>
        <w:tc>
          <w:tcPr>
            <w:tcW w:type="dxa" w:w="3520"/>
          </w:tcPr>
          <w:p>
            <w:r>
              <w:t>Windows</w:t>
            </w:r>
          </w:p>
        </w:tc>
        <w:tc>
          <w:tcPr>
            <w:tcW w:type="dxa" w:w="3520"/>
          </w:tcPr>
          <w:p>
            <w:r>
              <w:t>Linux</w:t>
            </w:r>
          </w:p>
        </w:tc>
      </w:tr>
      <w:tr>
        <w:tc>
          <w:tcPr>
            <w:tcW w:type="dxa" w:w="3520"/>
          </w:tcPr>
          <w:p>
            <w:r>
              <w:t>Logs</w:t>
            </w:r>
          </w:p>
        </w:tc>
        <w:tc>
          <w:tcPr>
            <w:tcW w:type="dxa" w:w="3520"/>
          </w:tcPr>
          <w:p>
            <w:r>
              <w:t>Lecture locale</w:t>
            </w:r>
          </w:p>
        </w:tc>
        <w:tc>
          <w:tcPr>
            <w:tcW w:type="dxa" w:w="3520"/>
          </w:tcPr>
          <w:p>
            <w:r>
              <w:t>SFTP</w:t>
            </w:r>
          </w:p>
        </w:tc>
      </w:tr>
      <w:tr>
        <w:tc>
          <w:tcPr>
            <w:tcW w:type="dxa" w:w="3520"/>
          </w:tcPr>
          <w:p>
            <w:r>
              <w:t>Commandes</w:t>
            </w:r>
          </w:p>
        </w:tc>
        <w:tc>
          <w:tcPr>
            <w:tcW w:type="dxa" w:w="3520"/>
          </w:tcPr>
          <w:p>
            <w:r>
              <w:t>Console</w:t>
            </w:r>
          </w:p>
        </w:tc>
        <w:tc>
          <w:tcPr>
            <w:tcW w:type="dxa" w:w="3520"/>
          </w:tcPr>
          <w:p>
            <w:r>
              <w:t>SSH / screen</w:t>
            </w:r>
          </w:p>
        </w:tc>
      </w:tr>
      <w:tr>
        <w:tc>
          <w:tcPr>
            <w:tcW w:type="dxa" w:w="3520"/>
          </w:tcPr>
          <w:p>
            <w:r>
              <w:t>État</w:t>
            </w:r>
          </w:p>
        </w:tc>
        <w:tc>
          <w:tcPr>
            <w:tcW w:type="dxa" w:w="3520"/>
          </w:tcPr>
          <w:p>
            <w:r>
              <w:t>Process</w:t>
            </w:r>
          </w:p>
        </w:tc>
        <w:tc>
          <w:tcPr>
            <w:tcW w:type="dxa" w:w="3520"/>
          </w:tcPr>
          <w:p>
            <w:r>
              <w:t>systemctl</w:t>
            </w:r>
          </w:p>
        </w:tc>
      </w:tr>
      <w:tr>
        <w:tc>
          <w:tcPr>
            <w:tcW w:type="dxa" w:w="3520"/>
          </w:tcPr>
          <w:p>
            <w:r>
              <w:t>Configuration</w:t>
            </w:r>
          </w:p>
        </w:tc>
        <w:tc>
          <w:tcPr>
            <w:tcW w:type="dxa" w:w="3520"/>
          </w:tcPr>
          <w:p>
            <w:r>
              <w:t>Fichiers</w:t>
            </w:r>
          </w:p>
        </w:tc>
        <w:tc>
          <w:tcPr>
            <w:tcW w:type="dxa" w:w="3520"/>
          </w:tcPr>
          <w:p>
            <w:r>
              <w:t>SFTP</w:t>
            </w:r>
          </w:p>
        </w:tc>
      </w:tr>
    </w:tbl>
    <w:p>
      <w:pPr>
        <w:pStyle w:val="Heading1"/>
      </w:pPr>
      <w:r>
        <w:t>8. Console SQL</w:t>
      </w:r>
    </w:p>
    <w:p>
      <w:r>
        <w:t>Fonctionnalités obligatoires : coloration syntaxique, auto-complétion, favoris, historique, export CSV, transactions et confirmation avant UPDATE/DELETE/DROP.</w:t>
      </w:r>
    </w:p>
    <w:p>
      <w:pPr>
        <w:pStyle w:val="Heading1"/>
      </w:pPr>
      <w:r>
        <w:t>9. Maquettes d'interface</w:t>
      </w:r>
    </w:p>
    <w:p>
      <w:r>
        <w:t>┌──────────────────────────────────────────────────────────┐</w:t>
        <w:br/>
        <w:t>│ AZEROTHCORE ADMIN MANAGER                               │</w:t>
        <w:br/>
        <w:t>├───────────────┬──────────────────────────────────────────┤</w:t>
        <w:br/>
        <w:t>│ Dashboard     │ Fiche personnage                        │</w:t>
        <w:br/>
        <w:t>│ Comptes       │ Nom : Arthas                           │</w:t>
        <w:br/>
        <w:t>│ Personnages   │ Niveau : 80                            │</w:t>
        <w:br/>
        <w:t>│ Inventaire    │ Or : 2450                              │</w:t>
        <w:br/>
        <w:t>│ SQL           │ Inventaire | Quêtes | Réputation       │</w:t>
        <w:br/>
        <w:t>│ Logs          │                                        │</w:t>
        <w:br/>
        <w:t>└───────────────┴──────────────────────────────────────────┘</w:t>
      </w:r>
    </w:p>
    <w:p>
      <w:pPr>
        <w:pStyle w:val="Heading1"/>
      </w:pPr>
      <w:r>
        <w:t>10. Structure du projet C#</w:t>
      </w:r>
    </w:p>
    <w:p>
      <w:r>
        <w:t>AzerothCoreManager</w:t>
        <w:br/>
        <w:t>├── Views</w:t>
        <w:br/>
        <w:t>├── ViewModels</w:t>
        <w:br/>
        <w:t>├── Models</w:t>
        <w:br/>
        <w:t>├── Services</w:t>
        <w:br/>
        <w:t>│   ├── MySqlService</w:t>
        <w:br/>
        <w:t>│   ├── SshService</w:t>
        <w:br/>
        <w:t>│   ├── CharacterService</w:t>
        <w:br/>
        <w:t>│   ├── AccountService</w:t>
        <w:br/>
        <w:t>│   └── SqlEditorService</w:t>
        <w:br/>
        <w:t>├── Data</w:t>
        <w:br/>
        <w:t>└── Assets</w:t>
      </w:r>
    </w:p>
    <w:p>
      <w:pPr>
        <w:pStyle w:val="Heading1"/>
      </w:pPr>
      <w:r>
        <w:t>11. Base SQLite locale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0"/>
        <w:gridCol w:w="3520"/>
        <w:gridCol w:w="3520"/>
      </w:tblGrid>
      <w:tr>
        <w:tc>
          <w:tcPr>
            <w:tcW w:type="dxa" w:w="3520"/>
          </w:tcPr>
          <w:p>
            <w:r>
              <w:t>Table</w:t>
            </w:r>
          </w:p>
        </w:tc>
        <w:tc>
          <w:tcPr>
            <w:tcW w:type="dxa" w:w="3520"/>
          </w:tcPr>
          <w:p>
            <w:r>
              <w:t>Description</w:t>
            </w:r>
          </w:p>
        </w:tc>
        <w:tc>
          <w:tcPr>
            <w:tcW w:type="dxa" w:w="3520"/>
          </w:tcPr>
          <w:p>
            <w:r>
              <w:t>Clé</w:t>
            </w:r>
          </w:p>
        </w:tc>
      </w:tr>
      <w:tr>
        <w:tc>
          <w:tcPr>
            <w:tcW w:type="dxa" w:w="3520"/>
          </w:tcPr>
          <w:p>
            <w:r>
              <w:t>Servers</w:t>
            </w:r>
          </w:p>
        </w:tc>
        <w:tc>
          <w:tcPr>
            <w:tcW w:type="dxa" w:w="3520"/>
          </w:tcPr>
          <w:p>
            <w:r>
              <w:t>Profils de connexion</w:t>
            </w:r>
          </w:p>
        </w:tc>
        <w:tc>
          <w:tcPr>
            <w:tcW w:type="dxa" w:w="3520"/>
          </w:tcPr>
          <w:p>
            <w:r>
              <w:t>Id</w:t>
            </w:r>
          </w:p>
        </w:tc>
      </w:tr>
      <w:tr>
        <w:tc>
          <w:tcPr>
            <w:tcW w:type="dxa" w:w="3520"/>
          </w:tcPr>
          <w:p>
            <w:r>
              <w:t>Favorites</w:t>
            </w:r>
          </w:p>
        </w:tc>
        <w:tc>
          <w:tcPr>
            <w:tcW w:type="dxa" w:w="3520"/>
          </w:tcPr>
          <w:p>
            <w:r>
              <w:t>Requêtes SQL</w:t>
            </w:r>
          </w:p>
        </w:tc>
        <w:tc>
          <w:tcPr>
            <w:tcW w:type="dxa" w:w="3520"/>
          </w:tcPr>
          <w:p>
            <w:r>
              <w:t>Id</w:t>
            </w:r>
          </w:p>
        </w:tc>
      </w:tr>
      <w:tr>
        <w:tc>
          <w:tcPr>
            <w:tcW w:type="dxa" w:w="3520"/>
          </w:tcPr>
          <w:p>
            <w:r>
              <w:t>History</w:t>
            </w:r>
          </w:p>
        </w:tc>
        <w:tc>
          <w:tcPr>
            <w:tcW w:type="dxa" w:w="3520"/>
          </w:tcPr>
          <w:p>
            <w:r>
              <w:t>Historique des actions</w:t>
            </w:r>
          </w:p>
        </w:tc>
        <w:tc>
          <w:tcPr>
            <w:tcW w:type="dxa" w:w="3520"/>
          </w:tcPr>
          <w:p>
            <w:r>
              <w:t>Id</w:t>
            </w:r>
          </w:p>
        </w:tc>
      </w:tr>
      <w:tr>
        <w:tc>
          <w:tcPr>
            <w:tcW w:type="dxa" w:w="3520"/>
          </w:tcPr>
          <w:p>
            <w:r>
              <w:t>Settings</w:t>
            </w:r>
          </w:p>
        </w:tc>
        <w:tc>
          <w:tcPr>
            <w:tcW w:type="dxa" w:w="3520"/>
          </w:tcPr>
          <w:p>
            <w:r>
              <w:t>Préférences utilisateur</w:t>
            </w:r>
          </w:p>
        </w:tc>
        <w:tc>
          <w:tcPr>
            <w:tcW w:type="dxa" w:w="3520"/>
          </w:tcPr>
          <w:p>
            <w:r>
              <w:t>Key</w:t>
            </w:r>
          </w:p>
        </w:tc>
      </w:tr>
    </w:tbl>
    <w:p>
      <w:pPr>
        <w:pStyle w:val="Heading1"/>
      </w:pPr>
      <w:r>
        <w:t>12. Sécurité</w:t>
      </w:r>
    </w:p>
    <w:p>
      <w:pPr>
        <w:pStyle w:val="ListBullet"/>
      </w:pPr>
      <w:r>
        <w:t>Chiffrement DPAPI des mots de passe</w:t>
      </w:r>
    </w:p>
    <w:p>
      <w:pPr>
        <w:pStyle w:val="ListBullet"/>
      </w:pPr>
      <w:r>
        <w:t>Aucune donnée sensible en clair</w:t>
      </w:r>
    </w:p>
    <w:p>
      <w:pPr>
        <w:pStyle w:val="ListBullet"/>
      </w:pPr>
      <w:r>
        <w:t>Confirmation des requêtes destructrices</w:t>
      </w:r>
    </w:p>
    <w:p>
      <w:pPr>
        <w:pStyle w:val="ListBullet"/>
      </w:pPr>
      <w:r>
        <w:t>Journalisation de toutes les actions</w:t>
      </w:r>
    </w:p>
    <w:p>
      <w:pPr>
        <w:pStyle w:val="ListBullet"/>
      </w:pPr>
      <w:r>
        <w:t>Mode lecture seule configurable</w:t>
      </w:r>
    </w:p>
    <w:p>
      <w:pPr>
        <w:pStyle w:val="Heading1"/>
      </w:pPr>
      <w:r>
        <w:t>13.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80"/>
        <w:gridCol w:w="5280"/>
      </w:tblGrid>
      <w:tr>
        <w:tc>
          <w:tcPr>
            <w:tcW w:type="dxa" w:w="5280"/>
          </w:tcPr>
          <w:p>
            <w:r>
              <w:t>Version</w:t>
            </w:r>
          </w:p>
        </w:tc>
        <w:tc>
          <w:tcPr>
            <w:tcW w:type="dxa" w:w="5280"/>
          </w:tcPr>
          <w:p>
            <w:r>
              <w:t>Livrables</w:t>
            </w:r>
          </w:p>
        </w:tc>
      </w:tr>
      <w:tr>
        <w:tc>
          <w:tcPr>
            <w:tcW w:type="dxa" w:w="5280"/>
          </w:tcPr>
          <w:p>
            <w:r>
              <w:t>v1.0</w:t>
            </w:r>
          </w:p>
        </w:tc>
        <w:tc>
          <w:tcPr>
            <w:tcW w:type="dxa" w:w="5280"/>
          </w:tcPr>
          <w:p>
            <w:r>
              <w:t>Comptes, personnages, SQL, configuration serveurs</w:t>
            </w:r>
          </w:p>
        </w:tc>
      </w:tr>
      <w:tr>
        <w:tc>
          <w:tcPr>
            <w:tcW w:type="dxa" w:w="5280"/>
          </w:tcPr>
          <w:p>
            <w:r>
              <w:t>v1.1</w:t>
            </w:r>
          </w:p>
        </w:tc>
        <w:tc>
          <w:tcPr>
            <w:tcW w:type="dxa" w:w="5280"/>
          </w:tcPr>
          <w:p>
            <w:r>
              <w:t>Guildes, réputation, montures, talents</w:t>
            </w:r>
          </w:p>
        </w:tc>
      </w:tr>
      <w:tr>
        <w:tc>
          <w:tcPr>
            <w:tcW w:type="dxa" w:w="5280"/>
          </w:tcPr>
          <w:p>
            <w:r>
              <w:t>v1.2</w:t>
            </w:r>
          </w:p>
        </w:tc>
        <w:tc>
          <w:tcPr>
            <w:tcW w:type="dxa" w:w="5280"/>
          </w:tcPr>
          <w:p>
            <w:r>
              <w:t>Playerbots, quêtes, PNJ, objets</w:t>
            </w:r>
          </w:p>
        </w:tc>
      </w:tr>
      <w:tr>
        <w:tc>
          <w:tcPr>
            <w:tcW w:type="dxa" w:w="5280"/>
          </w:tcPr>
          <w:p>
            <w:r>
              <w:t>v2.0</w:t>
            </w:r>
          </w:p>
        </w:tc>
        <w:tc>
          <w:tcPr>
            <w:tcW w:type="dxa" w:w="5280"/>
          </w:tcPr>
          <w:p>
            <w:r>
              <w:t>Visualiseur 3D, cartes, éditeur de spawns</w:t>
            </w:r>
          </w:p>
        </w:tc>
      </w:tr>
    </w:tbl>
    <w:p>
      <w:pPr>
        <w:pStyle w:val="Heading1"/>
      </w:pPr>
      <w:r>
        <w:t>14. Bibliothèques recommandées</w:t>
      </w:r>
    </w:p>
    <w:p>
      <w:pPr>
        <w:pStyle w:val="ListBullet"/>
      </w:pPr>
      <w:r>
        <w:t>CommunityToolkit.Mvvm</w:t>
      </w:r>
    </w:p>
    <w:p>
      <w:pPr>
        <w:pStyle w:val="ListBullet"/>
      </w:pPr>
      <w:r>
        <w:t>MySqlConnector</w:t>
      </w:r>
    </w:p>
    <w:p>
      <w:pPr>
        <w:pStyle w:val="ListBullet"/>
      </w:pPr>
      <w:r>
        <w:t>SSH.NET</w:t>
      </w:r>
    </w:p>
    <w:p>
      <w:pPr>
        <w:pStyle w:val="ListBullet"/>
      </w:pPr>
      <w:r>
        <w:t>Microsoft.Data.Sqlite</w:t>
      </w:r>
    </w:p>
    <w:p>
      <w:pPr>
        <w:pStyle w:val="ListBullet"/>
      </w:pPr>
      <w:r>
        <w:t>Serilog</w:t>
      </w:r>
    </w:p>
    <w:p>
      <w:pPr>
        <w:pStyle w:val="ListBullet"/>
      </w:pPr>
      <w:r>
        <w:t>AvalonEdit (éditeur SQL)</w:t>
      </w:r>
    </w:p>
    <w:p>
      <w:pPr>
        <w:pStyle w:val="Heading1"/>
      </w:pPr>
      <w:r>
        <w:t>15. Conclusion</w:t>
      </w:r>
    </w:p>
    <w:p>
      <w:r>
        <w:t>Ce document définit un véritable client d'administration AzerothCore, indépendant du système d'exploitation du serveur. L'application doit devenir l'outil central d'administration quotidien, avec une interface professionnelle et une architecture extensible.</w:t>
      </w:r>
    </w:p>
    <w:sectPr w:rsidR="00FC693F" w:rsidRPr="0006063C" w:rsidSect="00034616">
      <w:pgSz w:w="12240" w:h="15840"/>
      <w:pgMar w:top="840" w:right="840" w:bottom="84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