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eastAsia="Garamond" w:cs="Garamond" w:ascii="Garamond" w:hAnsi="Garamond"/>
          <w:smallCaps/>
          <w:sz w:val="36"/>
          <w:szCs w:val="36"/>
          <w:u w:val="single"/>
        </w:rPr>
        <w:t xml:space="preserve"> </w:t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  <w:t>Surat Peringatan PEGAWAI</w:t>
      </w:r>
    </w:p>
    <w:p>
      <w:pPr>
        <w:pStyle w:val="Subtitle"/>
        <w:spacing w:lineRule="auto" w:line="276" w:before="140" w:after="12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PT Karsa Abdi Husada</w:t>
      </w:r>
    </w:p>
    <w:p>
      <w:pPr>
        <w:pStyle w:val="TextBody"/>
        <w:spacing w:lineRule="auto" w:line="276"/>
        <w:jc w:val="center"/>
        <w:rPr>
          <w:rFonts w:ascii="Garamond" w:hAnsi="Garamond" w:cs="Garamond"/>
          <w:b/>
          <w:b/>
          <w:sz w:val="18"/>
          <w:szCs w:val="18"/>
          <w:lang w:val="en-GB"/>
        </w:rPr>
      </w:pPr>
      <w:r>
        <mc:AlternateContent>
          <mc:Choice Requires="wps">
            <w:drawing>
              <wp:anchor behindDoc="0" distT="5080" distB="508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57800" cy="635"/>
                <wp:effectExtent l="0" t="5080" r="0" b="508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13.95pt,0.05pt" ID="Imag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Garamond" w:ascii="Garamond" w:hAnsi="Garamond"/>
          <w:b/>
          <w:sz w:val="18"/>
          <w:szCs w:val="18"/>
          <w:lang w:val="en-GB"/>
        </w:rPr>
        <w:t>No.  ${no_pembinaan}</w:t>
      </w:r>
    </w:p>
    <w:p>
      <w:pPr>
        <w:pStyle w:val="TextBody"/>
        <w:spacing w:lineRule="auto" w:line="276"/>
        <w:jc w:val="both"/>
        <w:rPr>
          <w:rFonts w:ascii="Garamond" w:hAnsi="Garamond" w:cs="Garamond"/>
          <w:sz w:val="18"/>
          <w:szCs w:val="18"/>
          <w:lang w:val="sv-SE"/>
        </w:rPr>
      </w:pPr>
      <w:r>
        <w:rPr>
          <w:rFonts w:cs="Garamond" w:ascii="Garamond" w:hAnsi="Garamond"/>
          <w:sz w:val="18"/>
          <w:szCs w:val="18"/>
          <w:lang w:val="sv-SE"/>
        </w:rPr>
        <w:t xml:space="preserve">Berdasarkan atas Peraturan Perusahaan PT. Karsa Abdi Husada Tahun 2019-2021 </w:t>
      </w:r>
      <w:r>
        <w:rPr>
          <w:rFonts w:cs="Garamond" w:ascii="Garamond" w:hAnsi="Garamond"/>
          <w:b/>
          <w:sz w:val="18"/>
          <w:szCs w:val="18"/>
          <w:u w:val="single"/>
          <w:lang w:val="sv-SE"/>
        </w:rPr>
        <w:t>Bab IX Pelanggaran Sanksi dan Hukuman Disiplin Pasal 44 tentang Pelanggaran Sanksi/Hukuman Disiplin</w:t>
      </w:r>
      <w:r>
        <w:rPr>
          <w:rFonts w:cs="Garamond" w:ascii="Garamond" w:hAnsi="Garamond"/>
          <w:sz w:val="18"/>
          <w:szCs w:val="18"/>
          <w:lang w:val="sv-SE"/>
        </w:rPr>
        <w:t xml:space="preserve"> bahwa ”Pimpinan dapat mengambil tindakan demi terlaksananya tata tertib perusahaan serta demi tegaknya kedisiplinan pegawai, apabila terdapat alasan-alasan yang menurut pendapatnya memerlukan tindakan tersebut”, dengan ini Direktur PT Karsa Abdi Husada Tasikmalaya memutuskan untuk memberikan :</w:t>
      </w:r>
    </w:p>
    <w:p>
      <w:pPr>
        <w:pStyle w:val="TextBody"/>
        <w:spacing w:lineRule="auto" w:line="276"/>
        <w:jc w:val="both"/>
        <w:rPr>
          <w:rFonts w:ascii="Garamond" w:hAnsi="Garamond" w:cs="Garamond"/>
          <w:sz w:val="18"/>
          <w:szCs w:val="18"/>
          <w:lang w:val="sv-SE"/>
        </w:rPr>
      </w:pPr>
      <w:r>
        <w:rPr>
          <w:rFonts w:cs="Garamond" w:ascii="Garamond" w:hAnsi="Garamond"/>
          <w:sz w:val="18"/>
          <w:szCs w:val="18"/>
          <w:lang w:val="sv-SE"/>
        </w:rPr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bottom w:val="single" w:sz="4" w:space="1" w:color="000000"/>
        </w:pBdr>
        <w:spacing w:lineRule="auto" w:line="276"/>
        <w:rPr/>
      </w:pPr>
      <w:r>
        <w:rPr>
          <w:rFonts w:cs="Garamond" w:ascii="Garamond" w:hAnsi="Garamond"/>
          <w:b w:val="false"/>
          <w:smallCaps/>
          <w:sz w:val="18"/>
          <w:szCs w:val="18"/>
        </w:rPr>
        <w:t xml:space="preserve">Surat Peringatan Pertama (I) </w:t>
      </w:r>
    </w:p>
    <w:p>
      <w:pPr>
        <w:pStyle w:val="TextBody"/>
        <w:spacing w:lineRule="auto" w:line="276"/>
        <w:rPr/>
      </w:pPr>
      <w:r>
        <w:rPr>
          <w:sz w:val="18"/>
          <w:szCs w:val="18"/>
        </w:rPr>
        <w:t>Kepada</w:t>
      </w:r>
      <w:r>
        <w:rPr/>
        <w:t xml:space="preserve"> :</w:t>
      </w:r>
    </w:p>
    <w:tbl>
      <w:tblPr>
        <w:tblW w:w="7429" w:type="dxa"/>
        <w:jc w:val="left"/>
        <w:tblInd w:w="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160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Nama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 xml:space="preserve">: </w:t>
            </w:r>
            <w:r>
              <w:rPr>
                <w:rFonts w:cs="Tahoma" w:ascii="Garamond" w:hAnsi="Garamond"/>
                <w:b/>
                <w:sz w:val="18"/>
                <w:szCs w:val="18"/>
                <w:lang w:val="sv-SE"/>
              </w:rPr>
              <w:t>${nama_lengkap}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NRP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 xml:space="preserve">: </w:t>
            </w:r>
            <w:r>
              <w:rPr>
                <w:rFonts w:cs="Tahoma" w:ascii="Garamond" w:hAnsi="Garamond"/>
                <w:b/>
                <w:sz w:val="18"/>
                <w:szCs w:val="18"/>
                <w:lang w:val="sv-SE"/>
              </w:rPr>
              <w:t>${nrp}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Jabatan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 xml:space="preserve">: </w:t>
            </w:r>
            <w:r>
              <w:rPr>
                <w:rFonts w:cs="Tahoma" w:ascii="Garamond" w:hAnsi="Garamond"/>
                <w:b/>
                <w:sz w:val="18"/>
                <w:szCs w:val="18"/>
                <w:lang w:val="sv-SE"/>
              </w:rPr>
              <w:t>${nama_jabatan}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Kode 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: ${kode_unit}</w:t>
            </w:r>
          </w:p>
        </w:tc>
      </w:tr>
      <w:tr>
        <w:trPr>
          <w:trHeight w:val="126" w:hRule="atLeast"/>
        </w:trPr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18"/>
                <w:szCs w:val="18"/>
              </w:rPr>
            </w:pPr>
            <w:r>
              <w:rPr>
                <w:rFonts w:cs="Garamond" w:ascii="Garamond" w:hAnsi="Garamond"/>
                <w:b/>
                <w:sz w:val="18"/>
                <w:szCs w:val="18"/>
              </w:rPr>
              <w:t>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rFonts w:cs="Garamond" w:ascii="Garamond" w:hAnsi="Garamond"/>
                <w:b/>
                <w:sz w:val="18"/>
                <w:szCs w:val="18"/>
                <w:lang w:val="sv-SE"/>
              </w:rPr>
              <w:t>: ${nama_unit}</w:t>
            </w:r>
          </w:p>
        </w:tc>
      </w:tr>
    </w:tbl>
    <w:p>
      <w:pPr>
        <w:pStyle w:val="TextBody"/>
        <w:spacing w:lineRule="auto" w:line="276"/>
        <w:rPr>
          <w:rFonts w:ascii="Garamond" w:hAnsi="Garamond" w:cs="Garamond"/>
          <w:sz w:val="18"/>
          <w:szCs w:val="18"/>
        </w:rPr>
      </w:pPr>
      <w:r>
        <w:rPr>
          <w:rFonts w:cs="Garamond" w:ascii="Garamond" w:hAnsi="Garamond"/>
          <w:b/>
          <w:sz w:val="18"/>
          <w:szCs w:val="18"/>
        </w:rPr>
        <w:br/>
        <w:t xml:space="preserve">Atas pelanggaran </w:t>
      </w:r>
      <w:r>
        <w:rPr>
          <w:rFonts w:cs="Garamond" w:ascii="Garamond" w:hAnsi="Garamond"/>
          <w:sz w:val="18"/>
          <w:szCs w:val="18"/>
        </w:rPr>
        <w:t>:</w:t>
      </w:r>
    </w:p>
    <w:p>
      <w:pPr>
        <w:pStyle w:val="Normal"/>
        <w:tabs>
          <w:tab w:val="clear" w:pos="720"/>
          <w:tab w:val="left" w:pos="0" w:leader="none"/>
        </w:tabs>
        <w:spacing w:lineRule="auto" w:line="276"/>
        <w:ind w:hanging="0"/>
        <w:jc w:val="both"/>
        <w:rPr/>
      </w:pPr>
      <w:r>
        <w:rPr>
          <w:rFonts w:cs="Tahoma" w:ascii="Garamond" w:hAnsi="Garamond"/>
          <w:sz w:val="18"/>
          <w:szCs w:val="18"/>
          <w:lang w:val="pt-BR"/>
        </w:rPr>
        <w:tab/>
        <w:t>${pelanggaran}</w:t>
      </w:r>
    </w:p>
    <w:p>
      <w:pPr>
        <w:pStyle w:val="Normal"/>
        <w:tabs>
          <w:tab w:val="clear" w:pos="720"/>
          <w:tab w:val="left" w:pos="0" w:leader="none"/>
        </w:tabs>
        <w:spacing w:lineRule="auto" w:line="276"/>
        <w:ind w:hanging="0"/>
        <w:jc w:val="both"/>
        <w:rPr/>
      </w:pPr>
      <w:r>
        <w:rPr>
          <w:rFonts w:cs="Tahoma" w:ascii="Garamond" w:hAnsi="Garamond"/>
          <w:sz w:val="18"/>
          <w:szCs w:val="18"/>
          <w:lang w:val="pt-BR"/>
        </w:rPr>
        <w:tab/>
      </w:r>
    </w:p>
    <w:p>
      <w:pPr>
        <w:pStyle w:val="Normal"/>
        <w:tabs>
          <w:tab w:val="clear" w:pos="720"/>
          <w:tab w:val="left" w:pos="180" w:leader="none"/>
        </w:tabs>
        <w:spacing w:lineRule="auto" w:line="276"/>
        <w:rPr>
          <w:rFonts w:ascii="Garamond" w:hAnsi="Garamond" w:cs="Garamond"/>
          <w:sz w:val="18"/>
          <w:szCs w:val="18"/>
        </w:rPr>
      </w:pPr>
      <w:r>
        <w:rPr>
          <w:rFonts w:cs="Garamond" w:ascii="Garamond" w:hAnsi="Garamond"/>
          <w:b/>
          <w:sz w:val="18"/>
          <w:szCs w:val="18"/>
          <w:u w:val="single"/>
          <w:lang w:val="sv-SE"/>
        </w:rPr>
        <w:t>Sanksi  Administratif</w:t>
      </w:r>
      <w:r>
        <w:rPr>
          <w:rFonts w:cs="Garamond" w:ascii="Garamond" w:hAnsi="Garamond"/>
          <w:b/>
          <w:sz w:val="18"/>
          <w:szCs w:val="18"/>
          <w:lang w:val="sv-SE"/>
        </w:rPr>
        <w:t xml:space="preserve"> </w:t>
      </w:r>
      <w:r>
        <w:rPr>
          <w:rFonts w:cs="Garamond" w:ascii="Garamond" w:hAnsi="Garamond"/>
          <w:sz w:val="18"/>
          <w:szCs w:val="18"/>
          <w:lang w:val="sv-SE"/>
        </w:rPr>
        <w:t xml:space="preserve"> :</w:t>
      </w:r>
    </w:p>
    <w:p>
      <w:pPr>
        <w:pStyle w:val="Normal"/>
        <w:tabs>
          <w:tab w:val="clear" w:pos="720"/>
          <w:tab w:val="left" w:pos="180" w:leader="none"/>
        </w:tabs>
        <w:spacing w:lineRule="auto" w:line="276"/>
        <w:rPr/>
      </w:pPr>
      <w:r>
        <w:rPr>
          <w:rFonts w:cs="Tahoma" w:ascii="Garamond" w:hAnsi="Garamond"/>
          <w:sz w:val="18"/>
          <w:szCs w:val="18"/>
          <w:lang w:val="pt-BR"/>
        </w:rPr>
        <w:tab/>
        <w:tab/>
        <w:t>${sanksi}</w:t>
      </w:r>
    </w:p>
    <w:p>
      <w:pPr>
        <w:pStyle w:val="Normal"/>
        <w:tabs>
          <w:tab w:val="clear" w:pos="720"/>
          <w:tab w:val="left" w:pos="180" w:leader="none"/>
        </w:tabs>
        <w:spacing w:lineRule="auto" w:line="276"/>
        <w:rPr>
          <w:rFonts w:ascii="Garamond" w:hAnsi="Garamond" w:cs="Tahoma"/>
          <w:sz w:val="18"/>
          <w:szCs w:val="18"/>
          <w:lang w:val="pt-BR"/>
        </w:rPr>
      </w:pPr>
      <w:r>
        <w:rPr/>
      </w:r>
    </w:p>
    <w:p>
      <w:pPr>
        <w:pStyle w:val="Normal"/>
        <w:spacing w:lineRule="auto" w:line="276"/>
        <w:jc w:val="both"/>
        <w:rPr>
          <w:rFonts w:ascii="Garamond" w:hAnsi="Garamond" w:cs="Garamond"/>
          <w:sz w:val="18"/>
          <w:szCs w:val="18"/>
          <w:lang w:val="sv-SE"/>
        </w:rPr>
      </w:pPr>
      <w:r>
        <w:rPr>
          <w:rFonts w:cs="Garamond" w:ascii="Garamond" w:hAnsi="Garamond"/>
          <w:sz w:val="18"/>
          <w:szCs w:val="18"/>
          <w:lang w:val="sv-SE"/>
        </w:rPr>
        <w:t>Demikian Surat Peringatan ini dibuat untuk dipergunakan sebagaimana mestinya</w:t>
      </w:r>
    </w:p>
    <w:p>
      <w:pPr>
        <w:pStyle w:val="Normal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</w:r>
    </w:p>
    <w:tbl>
      <w:tblPr>
        <w:tblW w:w="4252" w:type="dxa"/>
        <w:jc w:val="left"/>
        <w:tblInd w:w="4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410"/>
      </w:tblGrid>
      <w:tr>
        <w:trPr/>
        <w:tc>
          <w:tcPr>
            <w:tcW w:w="1841" w:type="dxa"/>
            <w:tcBorders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jc w:val="left"/>
              <w:rPr/>
            </w:pPr>
            <w:r>
              <w:rPr>
                <w:rFonts w:eastAsia="Garamond" w:cs="Garamond" w:ascii="Garamond" w:hAnsi="Garamond"/>
                <w:b w:val="false"/>
                <w:sz w:val="20"/>
                <w:lang w:val="sv-SE"/>
              </w:rPr>
              <w:t xml:space="preserve">      </w:t>
            </w:r>
            <w:r>
              <w:rPr>
                <w:rFonts w:cs="Garamond" w:ascii="Garamond" w:hAnsi="Garamond"/>
                <w:b w:val="false"/>
                <w:sz w:val="20"/>
                <w:lang w:val="sv-SE"/>
              </w:rPr>
              <w:t>Dibuat di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lang w:val="sv-SE"/>
              </w:rPr>
            </w:pPr>
            <w:r>
              <w:rPr>
                <w:rFonts w:cs="Garamond" w:ascii="Garamond" w:hAnsi="Garamond"/>
                <w:lang w:val="sv-SE"/>
              </w:rPr>
              <w:t>: Tasikmalaya</w:t>
            </w:r>
          </w:p>
        </w:tc>
      </w:tr>
      <w:tr>
        <w:trPr/>
        <w:tc>
          <w:tcPr>
            <w:tcW w:w="1841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lang w:val="sv-SE"/>
              </w:rPr>
            </w:pPr>
            <w:r>
              <w:rPr>
                <w:rFonts w:eastAsia="Garamond" w:cs="Garamond" w:ascii="Garamond" w:hAnsi="Garamond"/>
                <w:lang w:val="sv-SE"/>
              </w:rPr>
              <w:t xml:space="preserve">      </w:t>
            </w:r>
            <w:r>
              <w:rPr>
                <w:rFonts w:cs="Garamond" w:ascii="Garamond" w:hAnsi="Garamond"/>
                <w:lang w:val="sv-SE"/>
              </w:rPr>
              <w:t>Pada Tanggal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Tunga"/>
              </w:rPr>
            </w:pPr>
            <w:r>
              <w:rPr>
                <w:rFonts w:cs="Garamond" w:ascii="Garamond" w:hAnsi="Garamond"/>
                <w:lang w:val="sv-SE"/>
              </w:rPr>
              <w:t>:  ${created_date}</w:t>
            </w:r>
          </w:p>
        </w:tc>
      </w:tr>
      <w:tr>
        <w:trPr>
          <w:trHeight w:val="2017" w:hRule="atLeast"/>
          <w:cantSplit w:val="true"/>
        </w:trPr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Garamond" w:hAnsi="Garamond" w:cs="Tunga"/>
              </w:rPr>
            </w:pPr>
            <w:r>
              <w:rPr>
                <w:rFonts w:cs="Tunga" w:ascii="Garamond" w:hAnsi="Garamond"/>
              </w:rPr>
              <w:t>PT.  Karsa Abdi Husada</w:t>
            </w:r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Garamond" w:hAnsi="Garamond" w:cs="Tunga"/>
                <w:b w:val="false"/>
                <w:b w:val="false"/>
                <w:sz w:val="20"/>
                <w:lang w:val="sv-SE"/>
              </w:rPr>
            </w:pPr>
            <w:r>
              <w:rPr>
                <w:rFonts w:cs="Tunga" w:ascii="Garamond" w:hAnsi="Garamond"/>
                <w:b w:val="false"/>
                <w:sz w:val="20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b/>
                <w:b/>
                <w:sz w:val="20"/>
                <w:lang w:val="sv-SE"/>
              </w:rPr>
            </w:pPr>
            <w:r>
              <w:rPr>
                <w:rFonts w:cs="Garamond" w:ascii="Garamond" w:hAnsi="Garamond"/>
                <w:b/>
                <w:sz w:val="20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lang w:val="sv-SE"/>
              </w:rPr>
            </w:pPr>
            <w:r>
              <w:rPr>
                <w:rFonts w:cs="Garamond" w:ascii="Garamond" w:hAnsi="Garamond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lang w:val="sv-SE"/>
              </w:rPr>
            </w:pPr>
            <w:r>
              <w:rPr>
                <w:rFonts w:cs="Garamond" w:ascii="Garamond" w:hAnsi="Garamond"/>
                <w:lang w:val="sv-SE"/>
              </w:rPr>
            </w:r>
          </w:p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76" w:before="0" w:after="0"/>
              <w:jc w:val="center"/>
              <w:rPr>
                <w:rFonts w:ascii="Garamond" w:hAnsi="Garamond" w:cs="Tunga"/>
                <w:sz w:val="20"/>
                <w:szCs w:val="20"/>
                <w:u w:val="single"/>
                <w:lang w:val="sv-SE"/>
              </w:rPr>
            </w:pPr>
            <w:r>
              <w:rPr>
                <w:rFonts w:cs="Tunga" w:ascii="Garamond" w:hAnsi="Garamond"/>
                <w:sz w:val="20"/>
                <w:szCs w:val="20"/>
                <w:u w:val="single"/>
                <w:lang w:val="sv-SE"/>
              </w:rPr>
              <w:t>H. Cecep Hendra, MBA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018" w:leader="none"/>
                <w:tab w:val="left" w:pos="2820" w:leader="none"/>
              </w:tabs>
              <w:spacing w:lineRule="auto" w:line="276"/>
              <w:rPr>
                <w:rFonts w:ascii="Garamond" w:hAnsi="Garamond" w:cs="Garamond"/>
                <w:lang w:val="sv-SE"/>
              </w:rPr>
            </w:pPr>
            <w:r>
              <w:rPr>
                <w:rFonts w:cs="Garamond" w:ascii="Garamond" w:hAnsi="Garamond"/>
                <w:lang w:val="sv-SE"/>
              </w:rPr>
              <w:tab/>
              <w:t>Direktur</w:t>
            </w:r>
          </w:p>
        </w:tc>
      </w:tr>
    </w:tbl>
    <w:p>
      <w:pPr>
        <w:pStyle w:val="Normal"/>
        <w:spacing w:lineRule="auto" w:line="276"/>
        <w:rPr>
          <w:lang w:val="sv-S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134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/>
        <w:i/>
        <w:i/>
        <w:sz w:val="24"/>
      </w:rPr>
    </w:pPr>
    <w:r>
      <w:rPr>
        <w:b/>
        <w:i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D" w:eastAsia="en-ID"/>
      </w:rPr>
    </w:pPr>
    <w:r>
      <w:rPr>
        <w:lang w:val="en-ID" w:eastAsia="en-ID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-690880</wp:posOffset>
          </wp:positionH>
          <wp:positionV relativeFrom="paragraph">
            <wp:posOffset>-148590</wp:posOffset>
          </wp:positionV>
          <wp:extent cx="1389380" cy="122491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8" t="-54" r="-48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224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b w:val="false"/>
        <w:rFonts w:ascii="Garamond" w:hAnsi="Garamond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rFonts w:ascii="Garamond" w:hAnsi="Garamond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  <w:i w:val="false"/>
    </w:rPr>
  </w:style>
  <w:style w:type="character" w:styleId="WW8Num6z1">
    <w:name w:val="WW8Num6z1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360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Heading"/>
    <w:next w:val="TextBody"/>
    <w:qFormat/>
    <w:pPr>
      <w:keepNext w:val="true"/>
      <w:keepLines/>
      <w:spacing w:before="140" w:after="420"/>
      <w:outlineLvl w:val="9"/>
    </w:pPr>
    <w:rPr>
      <w:rFonts w:ascii="Garamond" w:hAnsi="Garamond" w:cs="Times New Roman"/>
      <w:b w:val="false"/>
      <w:bCs w:val="false"/>
      <w:smallCaps/>
      <w:spacing w:val="20"/>
      <w:kern w:val="2"/>
      <w:sz w:val="27"/>
      <w:szCs w:val="20"/>
      <w:lang w:val="en-GB"/>
    </w:rPr>
  </w:style>
  <w:style w:type="paragraph" w:styleId="InsideAddress">
    <w:name w:val="Inside Address"/>
    <w:basedOn w:val="Normal"/>
    <w:qFormat/>
    <w:pPr>
      <w:spacing w:lineRule="atLeast" w:line="240"/>
      <w:jc w:val="both"/>
    </w:pPr>
    <w:rPr>
      <w:rFonts w:ascii="Garamond" w:hAnsi="Garamond" w:cs="Garamond"/>
      <w:kern w:val="2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105</TotalTime>
  <Application>LibreOffice/7.3.3.2$Windows_X86_64 LibreOffice_project/d1d0ea68f081ee2800a922cac8f79445e4603348</Application>
  <AppVersion>15.0000</AppVersion>
  <Pages>1</Pages>
  <Words>126</Words>
  <Characters>819</Characters>
  <CharactersWithSpaces>942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2021-05-31T14:28:00Z</dcterms:created>
  <dc:creator>ADUM</dc:creator>
  <dc:description/>
  <dc:language>en-ID</dc:language>
  <cp:lastModifiedBy/>
  <cp:lastPrinted>2021-06-02T09:04:00Z</cp:lastPrinted>
  <dcterms:modified xsi:type="dcterms:W3CDTF">2023-08-09T12:28:11Z</dcterms:modified>
  <cp:revision>21</cp:revision>
  <dc:subject/>
  <dc:title>Yayu Nurfadilah, Amd.Kep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