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6EE" w:rsidRDefault="003726EE">
      <w:pPr>
        <w:jc w:val="both"/>
      </w:pPr>
      <w:r>
        <w:t xml:space="preserve">Hatály: 2016.VII.1. - </w:t>
      </w:r>
    </w:p>
    <w:p w:rsidR="003726EE" w:rsidRDefault="003726EE">
      <w:pPr>
        <w:spacing w:before="240" w:after="240"/>
        <w:jc w:val="center"/>
      </w:pPr>
      <w:r>
        <w:rPr>
          <w:b/>
          <w:bCs/>
          <w:sz w:val="28"/>
          <w:szCs w:val="28"/>
        </w:rPr>
        <w:t>Magyarország Alaptörvénye</w:t>
      </w:r>
    </w:p>
    <w:p w:rsidR="003726EE" w:rsidRDefault="003726EE">
      <w:pPr>
        <w:spacing w:before="240" w:after="240"/>
        <w:jc w:val="center"/>
      </w:pPr>
      <w:r>
        <w:rPr>
          <w:b/>
          <w:bCs/>
          <w:sz w:val="28"/>
          <w:szCs w:val="28"/>
        </w:rPr>
        <w:t>(2011. április 25.)</w:t>
      </w:r>
    </w:p>
    <w:p w:rsidR="003726EE" w:rsidRDefault="003726EE">
      <w:pPr>
        <w:spacing w:before="240" w:after="240"/>
        <w:jc w:val="center"/>
      </w:pPr>
      <w:r>
        <w:rPr>
          <w:i/>
          <w:iCs/>
        </w:rPr>
        <w:t>Isten, áldd meg a magyart!</w:t>
      </w:r>
    </w:p>
    <w:p w:rsidR="003726EE" w:rsidRDefault="003726EE">
      <w:pPr>
        <w:spacing w:before="240" w:after="240"/>
        <w:jc w:val="center"/>
      </w:pPr>
      <w:r>
        <w:rPr>
          <w:b/>
          <w:bCs/>
          <w:i/>
          <w:iCs/>
          <w:sz w:val="28"/>
          <w:szCs w:val="28"/>
        </w:rPr>
        <w:t>NEMZETI HITVALLÁS</w:t>
      </w:r>
      <w:r>
        <w:rPr>
          <w:b/>
          <w:bCs/>
          <w:i/>
          <w:iCs/>
          <w:sz w:val="28"/>
          <w:szCs w:val="28"/>
          <w:vertAlign w:val="superscript"/>
        </w:rPr>
        <w:footnoteReference w:id="1"/>
      </w:r>
    </w:p>
    <w:p w:rsidR="003726EE" w:rsidRDefault="003726EE">
      <w:pPr>
        <w:ind w:firstLine="204"/>
        <w:jc w:val="both"/>
      </w:pPr>
      <w:r>
        <w:t>MI, A MAGYAR NEMZET TAGJAI, az új évezred kezdetén, felelősséggel minden magyarért, kinyilvánítjuk az alábbiakat:</w:t>
      </w:r>
    </w:p>
    <w:p w:rsidR="003726EE" w:rsidRDefault="003726EE">
      <w:pPr>
        <w:ind w:firstLine="204"/>
        <w:jc w:val="both"/>
      </w:pPr>
      <w:r>
        <w:t>Büszkék vagyunk arra, hogy Szent István királyunk ezer évvel ezelőtt szilárd alapokra helyezte a magyar államot, és hazánkat a keresztény Európa részévé tette.</w:t>
      </w:r>
    </w:p>
    <w:p w:rsidR="003726EE" w:rsidRDefault="003726EE">
      <w:pPr>
        <w:ind w:firstLine="204"/>
        <w:jc w:val="both"/>
      </w:pPr>
      <w:r>
        <w:t>Büszkék vagyunk az országunk megmaradásáért, szabadságáért és függetlenségéért küzdő őseinkre.</w:t>
      </w:r>
    </w:p>
    <w:p w:rsidR="003726EE" w:rsidRDefault="003726EE">
      <w:pPr>
        <w:ind w:firstLine="204"/>
        <w:jc w:val="both"/>
      </w:pPr>
      <w:r>
        <w:t>Büszkék vagyunk a magyar emberek nagyszerű szellemi alkotásaira.</w:t>
      </w:r>
    </w:p>
    <w:p w:rsidR="003726EE" w:rsidRDefault="003726EE">
      <w:pPr>
        <w:ind w:firstLine="204"/>
        <w:jc w:val="both"/>
      </w:pPr>
      <w:r>
        <w:t>Büszkék vagyunk arra, hogy népünk évszázadokon át harcokban védte Európát, s tehetségével, szorgalmával gyarapította közös értékeit.</w:t>
      </w:r>
    </w:p>
    <w:p w:rsidR="003726EE" w:rsidRDefault="003726EE">
      <w:pPr>
        <w:ind w:firstLine="204"/>
        <w:jc w:val="both"/>
      </w:pPr>
      <w:r>
        <w:t>Elismerjük a kereszténység nemzetmegtartó szerepét. Becsüljük országunk különböző vallási hagyományait.</w:t>
      </w:r>
    </w:p>
    <w:p w:rsidR="003726EE" w:rsidRDefault="003726EE">
      <w:pPr>
        <w:ind w:firstLine="204"/>
        <w:jc w:val="both"/>
      </w:pPr>
      <w:r>
        <w:t>Ígérjük, hogy megőrizzük az elmúlt évszázad viharaiban részekre szakadt nemzetünk szellemi és lelki egységét. Kinyilvánítjuk, hogy a velünk élő nemzetiségek a magyar politikai közösség részei és államalkotó tényezők.</w:t>
      </w:r>
    </w:p>
    <w:p w:rsidR="003726EE" w:rsidRDefault="003726EE">
      <w:pPr>
        <w:ind w:firstLine="204"/>
        <w:jc w:val="both"/>
      </w:pPr>
      <w:r>
        <w:t>Vállaljuk, hogy örökségünket, egyedülálló nyelvünket, a magyar kultúrát, a magyarországi nemzetiségek nyelvét és kultúráját, a Kárpát-medence természet adta és ember alkotta értékeit ápoljuk és megóvjuk. Felelősséget viselünk utódainkért, ezért anyagi, szellemi és természeti erőforrásaink gondos használatával védelmezzük az utánunk jövő nemzedékek életfeltételeit.</w:t>
      </w:r>
    </w:p>
    <w:p w:rsidR="003726EE" w:rsidRDefault="003726EE">
      <w:pPr>
        <w:ind w:firstLine="204"/>
        <w:jc w:val="both"/>
      </w:pPr>
      <w:r>
        <w:t>Hisszük, hogy nemzeti kultúránk gazdag hozzájárulás az európai egység sokszínűségéhez.</w:t>
      </w:r>
    </w:p>
    <w:p w:rsidR="003726EE" w:rsidRDefault="003726EE">
      <w:pPr>
        <w:ind w:firstLine="204"/>
        <w:jc w:val="both"/>
      </w:pPr>
      <w:r>
        <w:t>Tiszteljük más népek szabadságát és kultúráját, együttműködésre törekszünk a világ minden nemzetével.</w:t>
      </w:r>
    </w:p>
    <w:p w:rsidR="003726EE" w:rsidRDefault="003726EE">
      <w:pPr>
        <w:spacing w:before="240"/>
        <w:ind w:firstLine="204"/>
        <w:jc w:val="both"/>
      </w:pPr>
      <w:r>
        <w:t>Valljuk, hogy az emberi lét alapja az emberi méltóság.</w:t>
      </w:r>
    </w:p>
    <w:p w:rsidR="003726EE" w:rsidRDefault="003726EE">
      <w:pPr>
        <w:ind w:firstLine="204"/>
        <w:jc w:val="both"/>
      </w:pPr>
      <w:r>
        <w:t>Valljuk, hogy az egyéni szabadság csak másokkal együttműködve bontakozhat ki.</w:t>
      </w:r>
    </w:p>
    <w:p w:rsidR="003726EE" w:rsidRDefault="003726EE">
      <w:pPr>
        <w:ind w:firstLine="204"/>
        <w:jc w:val="both"/>
      </w:pPr>
      <w:r>
        <w:t>Valljuk, hogy együttélésünk legfontosabb keretei a család és a nemzet, összetartozásunk alapvető értékei a hűség, a hit és a szeretet.</w:t>
      </w:r>
    </w:p>
    <w:p w:rsidR="003726EE" w:rsidRDefault="003726EE">
      <w:pPr>
        <w:ind w:firstLine="204"/>
        <w:jc w:val="both"/>
      </w:pPr>
      <w:r>
        <w:t>Valljuk, hogy a közösség erejének és minden ember becsületének alapja a munka, az emberi szellem teljesítménye.</w:t>
      </w:r>
    </w:p>
    <w:p w:rsidR="003726EE" w:rsidRDefault="003726EE">
      <w:pPr>
        <w:ind w:firstLine="204"/>
        <w:jc w:val="both"/>
      </w:pPr>
      <w:r>
        <w:t>Valljuk az elesettek és a szegények megsegítésének kötelességét.</w:t>
      </w:r>
    </w:p>
    <w:p w:rsidR="003726EE" w:rsidRDefault="003726EE">
      <w:pPr>
        <w:ind w:firstLine="204"/>
        <w:jc w:val="both"/>
      </w:pPr>
      <w:r>
        <w:t>Valljuk, hogy a polgárnak és az államnak közös célja a jó élet, a biztonság, a rend, az igazság, a szabadság kiteljesítése.</w:t>
      </w:r>
    </w:p>
    <w:p w:rsidR="003726EE" w:rsidRDefault="003726EE">
      <w:pPr>
        <w:ind w:firstLine="204"/>
        <w:jc w:val="both"/>
      </w:pPr>
      <w:r>
        <w:t xml:space="preserve">Valljuk, hogy népuralom csak ott van, ahol az állam szolgálja polgárait, ügyeiket méltányosan, </w:t>
      </w:r>
      <w:r>
        <w:lastRenderedPageBreak/>
        <w:t>visszaélés és részrehajlás nélkül intézi.</w:t>
      </w:r>
    </w:p>
    <w:p w:rsidR="003726EE" w:rsidRDefault="003726EE">
      <w:pPr>
        <w:spacing w:before="240"/>
        <w:ind w:firstLine="204"/>
        <w:jc w:val="both"/>
      </w:pPr>
      <w:r>
        <w:t>Tiszteletben tartjuk történeti alkotmányunk vívmányait és a Szent Koronát, amely megtestesíti Magyarország alkotmányos állami folytonosságát és a nemzet egységét.</w:t>
      </w:r>
    </w:p>
    <w:p w:rsidR="003726EE" w:rsidRDefault="003726EE">
      <w:pPr>
        <w:ind w:firstLine="204"/>
        <w:jc w:val="both"/>
      </w:pPr>
      <w:r>
        <w:t>Nem ismerjük el történeti alkotmányunk idegen megszállások miatt bekövetkezett felfüggesztését. Tagadjuk a magyar nemzet és polgárai ellen a nemzetiszocialista és a kommunista diktatúra uralma alatt elkövetett embertelen bűnök elévülését.</w:t>
      </w:r>
    </w:p>
    <w:p w:rsidR="003726EE" w:rsidRDefault="003726EE">
      <w:pPr>
        <w:ind w:firstLine="204"/>
        <w:jc w:val="both"/>
      </w:pPr>
      <w:r>
        <w:t>Nem ismerjük el az 1949. évi kommunista alkotmányt, mert egy zsarnoki uralom alapja volt, ezért kinyilvánítjuk érvénytelenségét.</w:t>
      </w:r>
    </w:p>
    <w:p w:rsidR="003726EE" w:rsidRDefault="003726EE">
      <w:pPr>
        <w:ind w:firstLine="204"/>
        <w:jc w:val="both"/>
      </w:pPr>
      <w:r>
        <w:t>Egyetértünk az első szabad Országgyűlés képviselőivel, akik első határozatukban kimondták, hogy mai szabadságunk az 1956-os forradalmunkból sarjadt ki.</w:t>
      </w:r>
    </w:p>
    <w:p w:rsidR="003726EE" w:rsidRDefault="003726EE">
      <w:pPr>
        <w:spacing w:before="240"/>
        <w:ind w:firstLine="204"/>
        <w:jc w:val="both"/>
      </w:pPr>
      <w:r>
        <w:t>Hazánk 1944. március tizenkilencedikén elveszített állami önrendelkezésének visszaálltát 1990. május másodikától, az első szabadon választott népképviselet megalakulásától számítjuk. Ezt a napot tekintjük hazánk új demokráciája és alkotmányos rendje kezdetének.</w:t>
      </w:r>
    </w:p>
    <w:p w:rsidR="003726EE" w:rsidRDefault="003726EE">
      <w:pPr>
        <w:spacing w:before="240"/>
        <w:ind w:firstLine="204"/>
        <w:jc w:val="both"/>
      </w:pPr>
      <w:r>
        <w:t>Valljuk, hogy a huszadik század erkölcsi megrendüléshez vezető évtizedei után múlhatatlanul szükségünk van a lelki és szellemi megújulásra.</w:t>
      </w:r>
    </w:p>
    <w:p w:rsidR="003726EE" w:rsidRDefault="003726EE">
      <w:pPr>
        <w:ind w:firstLine="204"/>
        <w:jc w:val="both"/>
      </w:pPr>
      <w:r>
        <w:t>Bízunk a közösen alakított jövőben, a fiatal nemzedékek elhivatottságában. Hisszük, hogy gyermekeink és unokáink tehetségükkel, kitartásukkal és lelkierejükkel ismét naggyá teszik Magyarországot.</w:t>
      </w:r>
    </w:p>
    <w:p w:rsidR="003726EE" w:rsidRDefault="003726EE">
      <w:pPr>
        <w:ind w:firstLine="204"/>
        <w:jc w:val="both"/>
      </w:pPr>
      <w:r>
        <w:t>Alaptörvényünk jogrendünk alapja, szövetség a múlt, a jelen és a jövő magyarjai között. Élő keret, amely kifejezi a nemzet akaratát, azt a formát, amelyben élni szeretnénk.</w:t>
      </w:r>
    </w:p>
    <w:p w:rsidR="003726EE" w:rsidRDefault="003726EE">
      <w:pPr>
        <w:ind w:firstLine="204"/>
        <w:jc w:val="both"/>
      </w:pPr>
      <w:r>
        <w:t>Mi, Magyarország polgárai készen állunk arra, hogy országunk rendjét a nemzet együttműködésére alapítsuk.</w:t>
      </w:r>
    </w:p>
    <w:p w:rsidR="003726EE" w:rsidRDefault="003726EE">
      <w:pPr>
        <w:spacing w:before="240" w:after="240"/>
        <w:jc w:val="center"/>
      </w:pPr>
      <w:r>
        <w:rPr>
          <w:b/>
          <w:bCs/>
          <w:i/>
          <w:iCs/>
          <w:sz w:val="28"/>
          <w:szCs w:val="28"/>
        </w:rPr>
        <w:t>ALAPVETÉS</w:t>
      </w:r>
    </w:p>
    <w:p w:rsidR="003726EE" w:rsidRDefault="003726EE">
      <w:pPr>
        <w:spacing w:before="240" w:after="240"/>
        <w:jc w:val="center"/>
      </w:pPr>
      <w:r>
        <w:rPr>
          <w:i/>
          <w:iCs/>
          <w:sz w:val="28"/>
          <w:szCs w:val="28"/>
        </w:rPr>
        <w:t>A) cikk</w:t>
      </w:r>
    </w:p>
    <w:p w:rsidR="003726EE" w:rsidRDefault="003726EE">
      <w:pPr>
        <w:ind w:firstLine="204"/>
        <w:jc w:val="both"/>
      </w:pPr>
      <w:r>
        <w:t>HAZÁNK neve Magyarország.</w:t>
      </w:r>
    </w:p>
    <w:p w:rsidR="003726EE" w:rsidRDefault="003726EE">
      <w:pPr>
        <w:spacing w:before="240" w:after="240"/>
        <w:jc w:val="center"/>
      </w:pPr>
      <w:r>
        <w:rPr>
          <w:i/>
          <w:iCs/>
          <w:sz w:val="28"/>
          <w:szCs w:val="28"/>
        </w:rPr>
        <w:t>B) cikk</w:t>
      </w:r>
    </w:p>
    <w:p w:rsidR="003726EE" w:rsidRDefault="003726EE">
      <w:pPr>
        <w:ind w:firstLine="204"/>
        <w:jc w:val="both"/>
      </w:pPr>
      <w:r>
        <w:t>(1) Magyarország független, demokratikus jogállam.</w:t>
      </w:r>
    </w:p>
    <w:p w:rsidR="003726EE" w:rsidRDefault="003726EE">
      <w:pPr>
        <w:ind w:firstLine="204"/>
        <w:jc w:val="both"/>
      </w:pPr>
      <w:r>
        <w:t>(2) Magyarország államformája köztársaság.</w:t>
      </w:r>
    </w:p>
    <w:p w:rsidR="003726EE" w:rsidRDefault="003726EE">
      <w:pPr>
        <w:ind w:firstLine="204"/>
        <w:jc w:val="both"/>
      </w:pPr>
      <w:r>
        <w:t>(3) A közhatalom forrása a nép.</w:t>
      </w:r>
    </w:p>
    <w:p w:rsidR="003726EE" w:rsidRDefault="003726EE">
      <w:pPr>
        <w:ind w:firstLine="204"/>
        <w:jc w:val="both"/>
      </w:pPr>
      <w:r>
        <w:t>(4) A nép a hatalmát választott képviselői útján, kivételesen közvetlenül gyakorolja.</w:t>
      </w:r>
    </w:p>
    <w:p w:rsidR="003726EE" w:rsidRDefault="003726EE">
      <w:pPr>
        <w:spacing w:before="240" w:after="240"/>
        <w:jc w:val="center"/>
      </w:pPr>
      <w:r>
        <w:rPr>
          <w:i/>
          <w:iCs/>
          <w:sz w:val="28"/>
          <w:szCs w:val="28"/>
        </w:rPr>
        <w:t>C) cikk</w:t>
      </w:r>
    </w:p>
    <w:p w:rsidR="003726EE" w:rsidRDefault="003726EE">
      <w:pPr>
        <w:ind w:firstLine="204"/>
        <w:jc w:val="both"/>
      </w:pPr>
      <w:r>
        <w:t>(1) A magyar állam működése a hatalom megosztásának elvén alapszik.</w:t>
      </w:r>
    </w:p>
    <w:p w:rsidR="003726EE" w:rsidRDefault="003726EE">
      <w:pPr>
        <w:ind w:firstLine="204"/>
        <w:jc w:val="both"/>
      </w:pPr>
      <w:r>
        <w:t>(2) Senkinek a tevékenysége nem irányulhat a hatalom erőszakos megszerzésére vagy gyakorlására, illetve kizárólagos birtoklására. Az ilyen törekvésekkel szemben törvényes úton mindenki jogosult és köteles fellépni.</w:t>
      </w:r>
    </w:p>
    <w:p w:rsidR="003726EE" w:rsidRDefault="003726EE">
      <w:pPr>
        <w:ind w:firstLine="204"/>
        <w:jc w:val="both"/>
      </w:pPr>
      <w:r>
        <w:t xml:space="preserve">(3) Az Alaptörvény és a jogszabályok érvényre juttatása érdekében kényszer alkalmazására az </w:t>
      </w:r>
      <w:r>
        <w:lastRenderedPageBreak/>
        <w:t>állam jogosult.</w:t>
      </w:r>
    </w:p>
    <w:p w:rsidR="003726EE" w:rsidRDefault="003726EE">
      <w:pPr>
        <w:spacing w:before="240" w:after="240"/>
        <w:jc w:val="center"/>
      </w:pPr>
      <w:r>
        <w:rPr>
          <w:i/>
          <w:iCs/>
          <w:sz w:val="28"/>
          <w:szCs w:val="28"/>
        </w:rPr>
        <w:t>D) cikk</w:t>
      </w:r>
    </w:p>
    <w:p w:rsidR="003726EE" w:rsidRDefault="003726EE">
      <w:pPr>
        <w:ind w:firstLine="204"/>
        <w:jc w:val="both"/>
      </w:pPr>
      <w:r>
        <w:t>Magyarország az egységes magyar nemzet összetartozását szem előtt tartva felelősséget visel a határain kívül élő magyarok sorsáért, elősegíti közösségeik fennmaradását és fejlődését, támogatja magyarságuk megőrzésére irányuló törekvéseiket, egyéni és közösségi jogaik érvényesítését, közösségi önkormányzataik létrehozását, a szülőföldön való boldogulásukat, valamint előmozdítja együttműködésüket egymással és Magyarországgal.</w:t>
      </w:r>
    </w:p>
    <w:p w:rsidR="003726EE" w:rsidRDefault="003726EE">
      <w:pPr>
        <w:spacing w:before="240" w:after="240"/>
        <w:jc w:val="center"/>
      </w:pPr>
      <w:r>
        <w:rPr>
          <w:i/>
          <w:iCs/>
          <w:sz w:val="28"/>
          <w:szCs w:val="28"/>
        </w:rPr>
        <w:t>E) cikk</w:t>
      </w:r>
    </w:p>
    <w:p w:rsidR="003726EE" w:rsidRDefault="003726EE">
      <w:pPr>
        <w:ind w:firstLine="204"/>
        <w:jc w:val="both"/>
      </w:pPr>
      <w:r>
        <w:t>(1) Magyarország az európai népek szabadságának, jólétének és biztonságának kiteljesedése érdekében közreműködik az európai egység megteremtésében.</w:t>
      </w:r>
    </w:p>
    <w:p w:rsidR="003726EE" w:rsidRDefault="003726EE">
      <w:pPr>
        <w:ind w:firstLine="204"/>
        <w:jc w:val="both"/>
      </w:pPr>
      <w:r>
        <w:t>(2) Magyarország az Európai Unióban tagállamként való részvétele érdekében nemzetközi szerződés alapján - az alapító szerződésekből fakadó jogok gyakorlásához és kötelezettségek teljesítéséhez szükséges mértékig - az Alaptörvényből eredő egyes hatásköreit a többi tagállammal közösen, az Európai Unió intézményei útján gyakorolhatja.</w:t>
      </w:r>
      <w:r>
        <w:rPr>
          <w:vertAlign w:val="superscript"/>
        </w:rPr>
        <w:footnoteReference w:id="2"/>
      </w:r>
    </w:p>
    <w:p w:rsidR="003726EE" w:rsidRDefault="003726EE">
      <w:pPr>
        <w:ind w:firstLine="204"/>
        <w:jc w:val="both"/>
      </w:pPr>
      <w:r>
        <w:t>(3) Az Európai Unió joga - a (2) bekezdés keretei között - megállapíthat általánosan kötelező magatartási szabályt.</w:t>
      </w:r>
    </w:p>
    <w:p w:rsidR="003726EE" w:rsidRDefault="003726EE">
      <w:pPr>
        <w:ind w:firstLine="204"/>
        <w:jc w:val="both"/>
      </w:pPr>
      <w:r>
        <w:t>(4) A (2) bekezdés szerinti nemzetközi szerződés kötelező hatályának elismerésére adott felhatalmazáshoz az országgyűlési képviselők kétharmadának szavazata szükséges.</w:t>
      </w:r>
      <w:r>
        <w:rPr>
          <w:vertAlign w:val="superscript"/>
        </w:rPr>
        <w:footnoteReference w:id="3"/>
      </w:r>
    </w:p>
    <w:p w:rsidR="003726EE" w:rsidRDefault="003726EE">
      <w:pPr>
        <w:spacing w:before="240" w:after="240"/>
        <w:jc w:val="center"/>
      </w:pPr>
      <w:r>
        <w:rPr>
          <w:i/>
          <w:iCs/>
          <w:sz w:val="28"/>
          <w:szCs w:val="28"/>
        </w:rPr>
        <w:t>F) cikk</w:t>
      </w:r>
    </w:p>
    <w:p w:rsidR="003726EE" w:rsidRDefault="003726EE">
      <w:pPr>
        <w:ind w:firstLine="204"/>
        <w:jc w:val="both"/>
      </w:pPr>
      <w:r>
        <w:t>(1) Magyarország fővárosa Budapest.</w:t>
      </w:r>
    </w:p>
    <w:p w:rsidR="003726EE" w:rsidRDefault="003726EE">
      <w:pPr>
        <w:ind w:firstLine="204"/>
        <w:jc w:val="both"/>
      </w:pPr>
      <w:r>
        <w:t>(2)</w:t>
      </w:r>
      <w:r>
        <w:rPr>
          <w:vertAlign w:val="superscript"/>
        </w:rPr>
        <w:footnoteReference w:id="4"/>
      </w:r>
      <w:r>
        <w:t xml:space="preserve"> Magyarország területe fővárosra, megyékre, városokra és községekre tagozódik. A fővárosban és a városokban kerületek alakíthatók.</w:t>
      </w:r>
    </w:p>
    <w:p w:rsidR="003726EE" w:rsidRDefault="003726EE">
      <w:pPr>
        <w:spacing w:before="240" w:after="240"/>
        <w:jc w:val="center"/>
      </w:pPr>
      <w:r>
        <w:rPr>
          <w:i/>
          <w:iCs/>
          <w:sz w:val="28"/>
          <w:szCs w:val="28"/>
        </w:rPr>
        <w:t>G) cikk</w:t>
      </w:r>
    </w:p>
    <w:p w:rsidR="003726EE" w:rsidRDefault="003726EE">
      <w:pPr>
        <w:ind w:firstLine="204"/>
        <w:jc w:val="both"/>
      </w:pPr>
      <w:r>
        <w:t>(1) Születésével a magyar állampolgár gyermeke magyar állampolgár. Sarkalatos törvény a magyar állampolgárság keletkezésének vagy megszerzésének más eseteit is meghatározhatja.</w:t>
      </w:r>
    </w:p>
    <w:p w:rsidR="003726EE" w:rsidRDefault="003726EE">
      <w:pPr>
        <w:ind w:firstLine="204"/>
        <w:jc w:val="both"/>
      </w:pPr>
      <w:r>
        <w:t>(2) Magyarország védelmezi állampolgárait.</w:t>
      </w:r>
    </w:p>
    <w:p w:rsidR="003726EE" w:rsidRDefault="003726EE">
      <w:pPr>
        <w:ind w:firstLine="204"/>
        <w:jc w:val="both"/>
      </w:pPr>
      <w:r>
        <w:t>(3) Senkit nem lehet születéssel keletkezett vagy jogszerűen szerzett magyar állampolgárságától megfosztani.</w:t>
      </w:r>
    </w:p>
    <w:p w:rsidR="003726EE" w:rsidRDefault="003726EE">
      <w:pPr>
        <w:ind w:firstLine="204"/>
        <w:jc w:val="both"/>
      </w:pPr>
      <w:r>
        <w:t>(4) Az állampolgárságra vonatkozó részletes szabályokat sarkalatos törvény határozza meg.</w:t>
      </w:r>
      <w:r>
        <w:rPr>
          <w:vertAlign w:val="superscript"/>
        </w:rPr>
        <w:footnoteReference w:id="5"/>
      </w:r>
    </w:p>
    <w:p w:rsidR="003726EE" w:rsidRDefault="003726EE">
      <w:pPr>
        <w:spacing w:before="240" w:after="240"/>
        <w:jc w:val="center"/>
      </w:pPr>
      <w:r>
        <w:rPr>
          <w:i/>
          <w:iCs/>
          <w:sz w:val="28"/>
          <w:szCs w:val="28"/>
        </w:rPr>
        <w:t>H) cikk</w:t>
      </w:r>
    </w:p>
    <w:p w:rsidR="003726EE" w:rsidRDefault="003726EE">
      <w:pPr>
        <w:ind w:firstLine="204"/>
        <w:jc w:val="both"/>
      </w:pPr>
      <w:r>
        <w:t>(1) Magyarországon a hivatalos nyelv a magyar.</w:t>
      </w:r>
    </w:p>
    <w:p w:rsidR="003726EE" w:rsidRDefault="003726EE">
      <w:pPr>
        <w:ind w:firstLine="204"/>
        <w:jc w:val="both"/>
      </w:pPr>
      <w:r>
        <w:lastRenderedPageBreak/>
        <w:t>(2) Magyarország védi a magyar nyelvet.</w:t>
      </w:r>
    </w:p>
    <w:p w:rsidR="003726EE" w:rsidRDefault="003726EE">
      <w:pPr>
        <w:ind w:firstLine="204"/>
        <w:jc w:val="both"/>
      </w:pPr>
      <w:r>
        <w:t>(3) Magyarország védi a magyar jelnyelvet mint a magyar kultúra részét.</w:t>
      </w:r>
    </w:p>
    <w:p w:rsidR="003726EE" w:rsidRDefault="003726EE">
      <w:pPr>
        <w:spacing w:before="240" w:after="240"/>
        <w:jc w:val="center"/>
      </w:pPr>
      <w:r>
        <w:rPr>
          <w:i/>
          <w:iCs/>
          <w:sz w:val="28"/>
          <w:szCs w:val="28"/>
        </w:rPr>
        <w:t>I) cikk</w:t>
      </w:r>
    </w:p>
    <w:p w:rsidR="003726EE" w:rsidRDefault="003726EE">
      <w:pPr>
        <w:ind w:firstLine="204"/>
        <w:jc w:val="both"/>
      </w:pPr>
      <w:r>
        <w:t>(1) Magyarország címere hegyes talpú, hasított pajzs. Első mezeje vörössel és ezüsttel hétszer vágott. Második, vörös mezejében zöld hármas halomnak arany koronás kiemelkedő középső részén ezüst kettős kereszt. A pajzson a magyar Szent Korona nyugszik.</w:t>
      </w:r>
    </w:p>
    <w:p w:rsidR="003726EE" w:rsidRDefault="000746D9">
      <w:pPr>
        <w:jc w:val="center"/>
      </w:pPr>
      <w:r>
        <w:rPr>
          <w:noProof/>
        </w:rPr>
        <w:drawing>
          <wp:inline distT="0" distB="0" distL="0" distR="0">
            <wp:extent cx="2543175" cy="5438775"/>
            <wp:effectExtent l="1905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43175" cy="5438775"/>
                    </a:xfrm>
                    <a:prstGeom prst="rect">
                      <a:avLst/>
                    </a:prstGeom>
                    <a:noFill/>
                    <a:ln w="9525">
                      <a:noFill/>
                      <a:miter lim="800000"/>
                      <a:headEnd/>
                      <a:tailEnd/>
                    </a:ln>
                  </pic:spPr>
                </pic:pic>
              </a:graphicData>
            </a:graphic>
          </wp:inline>
        </w:drawing>
      </w:r>
    </w:p>
    <w:p w:rsidR="003726EE" w:rsidRDefault="003726EE">
      <w:pPr>
        <w:ind w:firstLine="204"/>
        <w:jc w:val="both"/>
      </w:pPr>
      <w:r>
        <w:t>(2) Magyarország zászlaja három, egyenlő szélességű, sorrendben felülről piros, fehér és zöld színű, vízszintes sávból áll, amelyben a piros szín az erő, a fehér szín a hűség, a zöld szín a remény jelképe.</w:t>
      </w:r>
    </w:p>
    <w:p w:rsidR="003726EE" w:rsidRDefault="000746D9">
      <w:pPr>
        <w:jc w:val="center"/>
      </w:pPr>
      <w:r>
        <w:rPr>
          <w:noProof/>
        </w:rPr>
        <w:lastRenderedPageBreak/>
        <w:drawing>
          <wp:inline distT="0" distB="0" distL="0" distR="0">
            <wp:extent cx="4448175" cy="2247900"/>
            <wp:effectExtent l="19050" t="0" r="952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448175" cy="2247900"/>
                    </a:xfrm>
                    <a:prstGeom prst="rect">
                      <a:avLst/>
                    </a:prstGeom>
                    <a:noFill/>
                    <a:ln w="9525">
                      <a:noFill/>
                      <a:miter lim="800000"/>
                      <a:headEnd/>
                      <a:tailEnd/>
                    </a:ln>
                  </pic:spPr>
                </pic:pic>
              </a:graphicData>
            </a:graphic>
          </wp:inline>
        </w:drawing>
      </w:r>
    </w:p>
    <w:p w:rsidR="003726EE" w:rsidRDefault="003726EE">
      <w:pPr>
        <w:ind w:firstLine="204"/>
        <w:jc w:val="both"/>
      </w:pPr>
      <w:r>
        <w:t>(3) Magyarország himnusza Kölcsey Ferenc Himnusz című költeménye Erkel Ferenc zenéjével.</w:t>
      </w:r>
    </w:p>
    <w:p w:rsidR="003726EE" w:rsidRDefault="003726EE">
      <w:pPr>
        <w:ind w:firstLine="204"/>
        <w:jc w:val="both"/>
      </w:pPr>
      <w:r>
        <w:t>(4) A címer és a zászló a történelmileg kialakult más formák szerint is használható. A címer és a zászló használatának részletes szabályait, valamint az állami kitüntetéseket sarkalatos törvény határozza meg.</w:t>
      </w:r>
      <w:r>
        <w:rPr>
          <w:vertAlign w:val="superscript"/>
        </w:rPr>
        <w:footnoteReference w:id="6"/>
      </w:r>
    </w:p>
    <w:p w:rsidR="003726EE" w:rsidRDefault="003726EE">
      <w:pPr>
        <w:spacing w:before="240" w:after="240"/>
        <w:jc w:val="center"/>
      </w:pPr>
      <w:r>
        <w:rPr>
          <w:i/>
          <w:iCs/>
          <w:sz w:val="28"/>
          <w:szCs w:val="28"/>
        </w:rPr>
        <w:t>J) cikk</w:t>
      </w:r>
    </w:p>
    <w:p w:rsidR="003726EE" w:rsidRDefault="003726EE">
      <w:pPr>
        <w:ind w:firstLine="204"/>
        <w:jc w:val="both"/>
      </w:pPr>
      <w:r>
        <w:t>(1) Magyarország nemzeti ünnepei:</w:t>
      </w:r>
    </w:p>
    <w:p w:rsidR="003726EE" w:rsidRDefault="003726EE">
      <w:pPr>
        <w:ind w:firstLine="204"/>
        <w:jc w:val="both"/>
      </w:pPr>
      <w:r>
        <w:rPr>
          <w:i/>
          <w:iCs/>
        </w:rPr>
        <w:t xml:space="preserve">a) </w:t>
      </w:r>
      <w:r>
        <w:t>március 15. napja, az 1848-49. évi forradalom és szabadságharc emlékére;</w:t>
      </w:r>
    </w:p>
    <w:p w:rsidR="003726EE" w:rsidRDefault="003726EE">
      <w:pPr>
        <w:ind w:firstLine="204"/>
        <w:jc w:val="both"/>
      </w:pPr>
      <w:r>
        <w:rPr>
          <w:i/>
          <w:iCs/>
        </w:rPr>
        <w:t xml:space="preserve">b) </w:t>
      </w:r>
      <w:r>
        <w:t>augusztus 20. napja, az államalapítás és az államalapító Szent István király emlékére;</w:t>
      </w:r>
    </w:p>
    <w:p w:rsidR="003726EE" w:rsidRDefault="003726EE">
      <w:pPr>
        <w:ind w:firstLine="204"/>
        <w:jc w:val="both"/>
      </w:pPr>
      <w:r>
        <w:rPr>
          <w:i/>
          <w:iCs/>
        </w:rPr>
        <w:t xml:space="preserve">c) </w:t>
      </w:r>
      <w:r>
        <w:t>október 23. napja, az 1956. évi forradalom és szabadságharc emlékére.</w:t>
      </w:r>
    </w:p>
    <w:p w:rsidR="003726EE" w:rsidRDefault="003726EE">
      <w:pPr>
        <w:ind w:firstLine="204"/>
        <w:jc w:val="both"/>
      </w:pPr>
      <w:r>
        <w:t>(2) A hivatalos állami ünnep augusztus 20. napja.</w:t>
      </w:r>
    </w:p>
    <w:p w:rsidR="003726EE" w:rsidRDefault="003726EE">
      <w:pPr>
        <w:spacing w:before="240" w:after="240"/>
        <w:jc w:val="center"/>
      </w:pPr>
      <w:r>
        <w:rPr>
          <w:i/>
          <w:iCs/>
          <w:sz w:val="28"/>
          <w:szCs w:val="28"/>
        </w:rPr>
        <w:t>K) cikk</w:t>
      </w:r>
    </w:p>
    <w:p w:rsidR="003726EE" w:rsidRDefault="003726EE">
      <w:pPr>
        <w:ind w:firstLine="204"/>
        <w:jc w:val="both"/>
      </w:pPr>
      <w:r>
        <w:t>Magyarország hivatalos pénzneme a forint.</w:t>
      </w:r>
    </w:p>
    <w:p w:rsidR="003726EE" w:rsidRDefault="003726EE">
      <w:pPr>
        <w:spacing w:before="240" w:after="240"/>
        <w:jc w:val="center"/>
      </w:pPr>
      <w:r>
        <w:rPr>
          <w:i/>
          <w:iCs/>
          <w:sz w:val="28"/>
          <w:szCs w:val="28"/>
        </w:rPr>
        <w:t>L) cikk</w:t>
      </w:r>
    </w:p>
    <w:p w:rsidR="003726EE" w:rsidRDefault="003726EE">
      <w:pPr>
        <w:ind w:left="56" w:right="56" w:firstLine="204"/>
        <w:jc w:val="both"/>
      </w:pPr>
      <w:r>
        <w:t>(1)</w:t>
      </w:r>
      <w:r>
        <w:rPr>
          <w:vertAlign w:val="superscript"/>
        </w:rPr>
        <w:footnoteReference w:id="7"/>
      </w:r>
      <w:r>
        <w:t xml:space="preserve"> Magyarország védi a házasság intézményét mint férfi és nő között, önkéntes elhatározás alapján létrejött életközösséget, valamint a családot mint a nemzet fennmaradásának alapját. A családi kapcsolat alapja a házasság, illetve a szülő-gyermek viszony.</w:t>
      </w:r>
    </w:p>
    <w:p w:rsidR="003726EE" w:rsidRDefault="003726EE">
      <w:pPr>
        <w:ind w:firstLine="204"/>
        <w:jc w:val="both"/>
      </w:pPr>
      <w:r>
        <w:t>(2) Magyarország támogatja a gyermekvállalást.</w:t>
      </w:r>
    </w:p>
    <w:p w:rsidR="003726EE" w:rsidRDefault="003726EE">
      <w:pPr>
        <w:ind w:firstLine="204"/>
        <w:jc w:val="both"/>
      </w:pPr>
      <w:r>
        <w:t>(3) A családok védelmét sarkalatos törvény szabályozza.</w:t>
      </w:r>
      <w:r>
        <w:rPr>
          <w:vertAlign w:val="superscript"/>
        </w:rPr>
        <w:footnoteReference w:id="8"/>
      </w:r>
    </w:p>
    <w:p w:rsidR="003726EE" w:rsidRDefault="003726EE">
      <w:pPr>
        <w:spacing w:before="240" w:after="240"/>
        <w:jc w:val="center"/>
      </w:pPr>
      <w:r>
        <w:rPr>
          <w:i/>
          <w:iCs/>
          <w:sz w:val="28"/>
          <w:szCs w:val="28"/>
        </w:rPr>
        <w:t>M) cikk</w:t>
      </w:r>
    </w:p>
    <w:p w:rsidR="003726EE" w:rsidRDefault="003726EE">
      <w:pPr>
        <w:ind w:firstLine="204"/>
        <w:jc w:val="both"/>
      </w:pPr>
      <w:r>
        <w:lastRenderedPageBreak/>
        <w:t>(1) Magyarország gazdasága az értékteremtő munkán és a vállalkozás szabadságán alapszik.</w:t>
      </w:r>
    </w:p>
    <w:p w:rsidR="003726EE" w:rsidRDefault="003726EE">
      <w:pPr>
        <w:ind w:firstLine="204"/>
        <w:jc w:val="both"/>
      </w:pPr>
      <w:r>
        <w:t>(2) Magyarország biztosítja a tisztességes gazdasági verseny feltételeit. Magyarország fellép az erőfölénnyel való visszaéléssel szemben, és védi a fogyasztók jogait.</w:t>
      </w:r>
    </w:p>
    <w:p w:rsidR="003726EE" w:rsidRDefault="003726EE">
      <w:pPr>
        <w:spacing w:before="240" w:after="240"/>
        <w:jc w:val="center"/>
      </w:pPr>
      <w:r>
        <w:rPr>
          <w:i/>
          <w:iCs/>
          <w:sz w:val="28"/>
          <w:szCs w:val="28"/>
        </w:rPr>
        <w:t>N) cikk</w:t>
      </w:r>
    </w:p>
    <w:p w:rsidR="003726EE" w:rsidRDefault="003726EE">
      <w:pPr>
        <w:ind w:firstLine="204"/>
        <w:jc w:val="both"/>
      </w:pPr>
      <w:r>
        <w:t>(1) Magyarország a kiegyensúlyozott, átlátható és fenntartható költségvetési gazdálkodás elvét érvényesíti.</w:t>
      </w:r>
    </w:p>
    <w:p w:rsidR="003726EE" w:rsidRDefault="003726EE">
      <w:pPr>
        <w:ind w:firstLine="204"/>
        <w:jc w:val="both"/>
      </w:pPr>
      <w:r>
        <w:t>(2) Az (1) bekezdés szerinti elv érvényesítéséért elsődlegesen az Országgyűlés és a Kormány felelős.</w:t>
      </w:r>
    </w:p>
    <w:p w:rsidR="003726EE" w:rsidRDefault="003726EE">
      <w:pPr>
        <w:ind w:firstLine="204"/>
        <w:jc w:val="both"/>
      </w:pPr>
      <w:r>
        <w:t>(3) Az Alkotmánybíróság, a bíróságok, a helyi önkormányzatok és más állami szervek feladatuk ellátása során az (1) bekezdés szerinti elvet kötelesek tiszteletben tartani.</w:t>
      </w:r>
    </w:p>
    <w:p w:rsidR="003726EE" w:rsidRDefault="003726EE">
      <w:pPr>
        <w:spacing w:before="240" w:after="240"/>
        <w:jc w:val="center"/>
      </w:pPr>
      <w:r>
        <w:rPr>
          <w:i/>
          <w:iCs/>
          <w:sz w:val="28"/>
          <w:szCs w:val="28"/>
        </w:rPr>
        <w:t>O) cikk</w:t>
      </w:r>
    </w:p>
    <w:p w:rsidR="003726EE" w:rsidRDefault="003726EE">
      <w:pPr>
        <w:ind w:firstLine="204"/>
        <w:jc w:val="both"/>
      </w:pPr>
      <w:r>
        <w:t>Mindenki felelős önmagáért, képességei és lehetőségei szerint köteles az állami és közösségi feladatok ellátásához hozzájárulni.</w:t>
      </w:r>
    </w:p>
    <w:p w:rsidR="003726EE" w:rsidRDefault="003726EE">
      <w:pPr>
        <w:spacing w:before="240" w:after="240"/>
        <w:jc w:val="center"/>
      </w:pPr>
      <w:r>
        <w:rPr>
          <w:i/>
          <w:iCs/>
          <w:sz w:val="28"/>
          <w:szCs w:val="28"/>
        </w:rPr>
        <w:t>P) cikk</w:t>
      </w:r>
      <w:r>
        <w:rPr>
          <w:i/>
          <w:iCs/>
          <w:sz w:val="28"/>
          <w:szCs w:val="28"/>
          <w:vertAlign w:val="superscript"/>
        </w:rPr>
        <w:footnoteReference w:id="9"/>
      </w:r>
    </w:p>
    <w:p w:rsidR="003726EE" w:rsidRDefault="003726EE">
      <w:pPr>
        <w:ind w:firstLine="204"/>
        <w:jc w:val="both"/>
      </w:pPr>
      <w:r>
        <w:t>(1) A természeti erőforrások, különösen a termőföld, az erdők és a vízkészlet, a biológiai sokféleség, különösen a honos növény- és állatfajok, valamint a kulturális értékek a nemzet közös örökségét képezik, amelynek védelme, fenntartása és a jövő nemzedékek számára való megőrzése az állam és mindenki kötelessége.</w:t>
      </w:r>
      <w:r>
        <w:rPr>
          <w:vertAlign w:val="superscript"/>
        </w:rPr>
        <w:footnoteReference w:id="10"/>
      </w:r>
    </w:p>
    <w:p w:rsidR="003726EE" w:rsidRDefault="003726EE">
      <w:pPr>
        <w:ind w:firstLine="204"/>
        <w:jc w:val="both"/>
      </w:pPr>
      <w:r>
        <w:t>(2)</w:t>
      </w:r>
      <w:r>
        <w:rPr>
          <w:vertAlign w:val="superscript"/>
        </w:rPr>
        <w:footnoteReference w:id="11"/>
      </w:r>
      <w:r>
        <w:t xml:space="preserve"> A termőföld és az erdők tulajdonjogának megszerzése, valamint hasznosítása (1) bekezdés szerinti célok eléréséhez szükséges korlátait és feltételeit, valamint az integrált mezőgazdasági termelésszervezésre és a családi gazdaságokra, továbbá más mezőgazdasági üzemekre vonatkozó szabályokat sarkalatos törvény határozza meg.</w:t>
      </w:r>
      <w:r>
        <w:rPr>
          <w:vertAlign w:val="superscript"/>
        </w:rPr>
        <w:footnoteReference w:id="12"/>
      </w:r>
    </w:p>
    <w:p w:rsidR="003726EE" w:rsidRDefault="003726EE">
      <w:pPr>
        <w:spacing w:before="240" w:after="240"/>
        <w:jc w:val="center"/>
      </w:pPr>
      <w:r>
        <w:rPr>
          <w:i/>
          <w:iCs/>
          <w:sz w:val="28"/>
          <w:szCs w:val="28"/>
        </w:rPr>
        <w:t>Q) cikk</w:t>
      </w:r>
    </w:p>
    <w:p w:rsidR="003726EE" w:rsidRDefault="003726EE">
      <w:pPr>
        <w:ind w:firstLine="204"/>
        <w:jc w:val="both"/>
      </w:pPr>
      <w:r>
        <w:t>(1) Magyarország a béke és a biztonság megteremtése és megőrzése, valamint az emberiség fenntartható fejlődése érdekében együttműködésre törekszik a világ valamennyi népével és országával.</w:t>
      </w:r>
    </w:p>
    <w:p w:rsidR="003726EE" w:rsidRDefault="003726EE">
      <w:pPr>
        <w:ind w:firstLine="204"/>
        <w:jc w:val="both"/>
      </w:pPr>
      <w:r>
        <w:t>(2) Magyarország nemzetközi jogi kötelezettségeinek teljesítése érdekében biztosítja a nemzetközi jog és a magyar jog összhangját.</w:t>
      </w:r>
    </w:p>
    <w:p w:rsidR="003726EE" w:rsidRDefault="003726EE">
      <w:pPr>
        <w:ind w:firstLine="204"/>
        <w:jc w:val="both"/>
      </w:pPr>
      <w:r>
        <w:t>(3) Magyarország elfogadja a nemzetközi jog általánosan elismert szabályait. A nemzetközi jog más forrásai jogszabályban történő kihirdetésükkel válnak a magyar jogrendszer részévé.</w:t>
      </w:r>
    </w:p>
    <w:p w:rsidR="003726EE" w:rsidRDefault="003726EE">
      <w:pPr>
        <w:spacing w:before="240" w:after="240"/>
        <w:jc w:val="center"/>
      </w:pPr>
      <w:r>
        <w:rPr>
          <w:i/>
          <w:iCs/>
          <w:sz w:val="28"/>
          <w:szCs w:val="28"/>
        </w:rPr>
        <w:t>R) cikk</w:t>
      </w:r>
    </w:p>
    <w:p w:rsidR="003726EE" w:rsidRDefault="003726EE">
      <w:pPr>
        <w:ind w:firstLine="204"/>
        <w:jc w:val="both"/>
      </w:pPr>
      <w:r>
        <w:lastRenderedPageBreak/>
        <w:t>(1) Az Alaptörvény Magyarország jogrendszerének alapja.</w:t>
      </w:r>
    </w:p>
    <w:p w:rsidR="003726EE" w:rsidRDefault="003726EE">
      <w:pPr>
        <w:ind w:firstLine="204"/>
        <w:jc w:val="both"/>
      </w:pPr>
      <w:r>
        <w:t>(2) Az Alaptörvény és a jogszabályok mindenkire kötelezőek.</w:t>
      </w:r>
    </w:p>
    <w:p w:rsidR="003726EE" w:rsidRDefault="003726EE">
      <w:pPr>
        <w:ind w:firstLine="204"/>
        <w:jc w:val="both"/>
      </w:pPr>
      <w:r>
        <w:t>(3) Az Alaptörvény rendelkezéseit azok céljával, a benne foglalt Nemzeti hitvallással és történeti alkotmányunk vívmányaival összhangban kell értelmezni.</w:t>
      </w:r>
    </w:p>
    <w:p w:rsidR="003726EE" w:rsidRDefault="003726EE">
      <w:pPr>
        <w:spacing w:before="240" w:after="240"/>
        <w:jc w:val="center"/>
      </w:pPr>
      <w:r>
        <w:rPr>
          <w:i/>
          <w:iCs/>
          <w:sz w:val="28"/>
          <w:szCs w:val="28"/>
        </w:rPr>
        <w:t>S) cikk</w:t>
      </w:r>
    </w:p>
    <w:p w:rsidR="003726EE" w:rsidRDefault="003726EE">
      <w:pPr>
        <w:ind w:firstLine="204"/>
        <w:jc w:val="both"/>
      </w:pPr>
      <w:r>
        <w:t>(1) Alaptörvény elfogadására vagy az Alaptörvény módosítására irányuló javaslatot a köztársasági elnök, a Kormány, országgyűlési bizottság vagy országgyűlési képviselő terjeszthet elő.</w:t>
      </w:r>
    </w:p>
    <w:p w:rsidR="003726EE" w:rsidRDefault="003726EE">
      <w:pPr>
        <w:ind w:firstLine="204"/>
        <w:jc w:val="both"/>
      </w:pPr>
      <w:r>
        <w:t>(2) Alaptörvény elfogadásához vagy az Alaptörvény módosításához az országgyűlési képviselők kétharmadának szavazata szükséges.</w:t>
      </w:r>
    </w:p>
    <w:p w:rsidR="003726EE" w:rsidRDefault="003726EE">
      <w:pPr>
        <w:ind w:left="56" w:right="56" w:firstLine="204"/>
        <w:jc w:val="both"/>
      </w:pPr>
      <w:r>
        <w:t>(3)</w:t>
      </w:r>
      <w:r>
        <w:rPr>
          <w:vertAlign w:val="superscript"/>
        </w:rPr>
        <w:footnoteReference w:id="13"/>
      </w:r>
      <w:r>
        <w:t xml:space="preserve"> Az elfogadott Alaptörvényt vagy az Alaptörvény elfogadott módosítását az Országgyűlés elnöke öt napon belül aláírja, és megküldi a köztársasági elnöknek. A köztársasági elnök a megküldött Alaptörvényt vagy az Alaptörvény megküldött módosítását a kézhezvételétől számított öt napon belül aláírja, és elrendeli a hivatalos lapban való kihirdetését. Ha a köztársasági elnök úgy ítéli meg, hogy az Alaptörvénynek vagy az Alaptörvény módosításának a megalkotására vonatkozó, az Alaptörvényben foglalt eljárási követelményeket nem tartották meg, ennek vizsgálatát kéri az Alkotmánybíróságtól. Ha az Alkotmánybíróság a vizsgálata során nem állapítja meg e követelmények megsértését, a köztársasági elnök az Alaptörvényt vagy az Alaptörvény módosítását haladéktalanul aláírja, és elrendeli annak a hivatalos lapban való kihirdetését.</w:t>
      </w:r>
    </w:p>
    <w:p w:rsidR="003726EE" w:rsidRDefault="003726EE">
      <w:pPr>
        <w:ind w:firstLine="204"/>
        <w:jc w:val="both"/>
      </w:pPr>
      <w:r>
        <w:t>(4) Az Alaptörvény módosításának kihirdetés során történő megjelölése a címet, a módosítás sorszámát és a kihirdetés napját foglalja magában.</w:t>
      </w:r>
    </w:p>
    <w:p w:rsidR="003726EE" w:rsidRDefault="003726EE">
      <w:pPr>
        <w:spacing w:before="240" w:after="240"/>
        <w:jc w:val="center"/>
      </w:pPr>
      <w:r>
        <w:rPr>
          <w:i/>
          <w:iCs/>
          <w:sz w:val="28"/>
          <w:szCs w:val="28"/>
        </w:rPr>
        <w:t>T) cikk</w:t>
      </w:r>
    </w:p>
    <w:p w:rsidR="003726EE" w:rsidRDefault="003726EE">
      <w:pPr>
        <w:ind w:firstLine="204"/>
        <w:jc w:val="both"/>
      </w:pPr>
      <w:r>
        <w:t>(1)</w:t>
      </w:r>
      <w:r>
        <w:rPr>
          <w:vertAlign w:val="superscript"/>
        </w:rPr>
        <w:footnoteReference w:id="14"/>
      </w:r>
      <w:r>
        <w:t xml:space="preserve"> Általánosan kötelező magatartási szabályt az Alaptörvény és az Alaptörvényben megjelölt, jogalkotó hatáskörrel rendelkező szerv által megalkotott, a hivatalos lapban kihirdetett jogszabály állapíthat meg. Sarkalatos törvény eltérően is megállapíthatja az önkormányzati rendelet és a különleges jogrendben alkotott jogszabályok kihirdetésének szabályait.</w:t>
      </w:r>
      <w:r>
        <w:rPr>
          <w:vertAlign w:val="superscript"/>
        </w:rPr>
        <w:footnoteReference w:id="15"/>
      </w:r>
    </w:p>
    <w:p w:rsidR="003726EE" w:rsidRDefault="003726EE">
      <w:pPr>
        <w:ind w:firstLine="204"/>
        <w:jc w:val="both"/>
      </w:pPr>
      <w:r>
        <w:t>(2) Jogszabály a törvény, a kormányrendelet, a miniszterelnöki rendelet, a miniszteri rendelet, a Magyar Nemzeti Bank elnökének rendelete, az önálló szabályozó szerv vezetőjének rendelete és az önkormányzati rendelet. Jogszabály továbbá a Honvédelmi Tanács rendkívüli állapot idején és a köztársasági elnök szükségállapot idején kiadott rendelete.</w:t>
      </w:r>
    </w:p>
    <w:p w:rsidR="003726EE" w:rsidRDefault="003726EE">
      <w:pPr>
        <w:ind w:firstLine="204"/>
        <w:jc w:val="both"/>
      </w:pPr>
      <w:r>
        <w:t>(3) Jogszabály nem lehet ellentétes az Alaptörvénnyel.</w:t>
      </w:r>
    </w:p>
    <w:p w:rsidR="003726EE" w:rsidRDefault="003726EE">
      <w:pPr>
        <w:ind w:firstLine="204"/>
        <w:jc w:val="both"/>
      </w:pPr>
      <w:r>
        <w:t>(4) A sarkalatos törvény olyan törvény, amelynek elfogadásához és módosításához a jelen lévő országgyűlési képviselők kétharmadának szavazata szükséges.</w:t>
      </w:r>
    </w:p>
    <w:p w:rsidR="003726EE" w:rsidRDefault="003726EE">
      <w:pPr>
        <w:spacing w:before="240" w:after="240"/>
        <w:jc w:val="center"/>
      </w:pPr>
      <w:r>
        <w:rPr>
          <w:i/>
          <w:iCs/>
          <w:sz w:val="28"/>
          <w:szCs w:val="28"/>
        </w:rPr>
        <w:t>U) cikk</w:t>
      </w:r>
      <w:r>
        <w:rPr>
          <w:i/>
          <w:iCs/>
          <w:sz w:val="28"/>
          <w:szCs w:val="28"/>
          <w:vertAlign w:val="superscript"/>
        </w:rPr>
        <w:footnoteReference w:id="16"/>
      </w:r>
    </w:p>
    <w:p w:rsidR="003726EE" w:rsidRDefault="003726EE">
      <w:pPr>
        <w:ind w:firstLine="204"/>
        <w:jc w:val="both"/>
      </w:pPr>
      <w:r>
        <w:lastRenderedPageBreak/>
        <w:t>(1) Az 1990-ben lezajlott első szabad választások révén a nemzet akaratából létrehozott, a jog uralmán alapuló állami berendezkedés és a megelőző kommunista diktatúra összeegyeztethetetlenek. A Magyar Szocialista Munkáspárt és jogelődei, valamint a kommunista ideológia jegyében kiszolgálásukra létrehozott egyéb politikai szervezetek bűnöző szervezetek voltak, amelyek vezetői el nem évülő felelősséggel tartoznak</w:t>
      </w:r>
    </w:p>
    <w:p w:rsidR="003726EE" w:rsidRDefault="003726EE">
      <w:pPr>
        <w:ind w:left="56" w:right="56" w:firstLine="204"/>
        <w:jc w:val="both"/>
      </w:pPr>
      <w:r>
        <w:rPr>
          <w:i/>
          <w:iCs/>
        </w:rPr>
        <w:t xml:space="preserve">a) </w:t>
      </w:r>
      <w:r>
        <w:t>az elnyomó rendszer fenntartásáért, irányításáért, az elkövetett jogsértésekért és a nemzet elárulásáért;</w:t>
      </w:r>
    </w:p>
    <w:p w:rsidR="003726EE" w:rsidRDefault="003726EE">
      <w:pPr>
        <w:ind w:left="56" w:right="56" w:firstLine="204"/>
        <w:jc w:val="both"/>
      </w:pPr>
      <w:r>
        <w:rPr>
          <w:i/>
          <w:iCs/>
        </w:rPr>
        <w:t xml:space="preserve">b) </w:t>
      </w:r>
      <w:r>
        <w:t>a második világháborút követő esztendők többpártrendszerre épülő demokratikus kísérletének szovjet katonai segítséggel történő felszámolásáért;</w:t>
      </w:r>
    </w:p>
    <w:p w:rsidR="003726EE" w:rsidRDefault="003726EE">
      <w:pPr>
        <w:ind w:left="56" w:right="56" w:firstLine="204"/>
        <w:jc w:val="both"/>
      </w:pPr>
      <w:r>
        <w:rPr>
          <w:i/>
          <w:iCs/>
        </w:rPr>
        <w:t xml:space="preserve">c) </w:t>
      </w:r>
      <w:r>
        <w:t>a kizárólagos hatalomgyakorlásra és törvénytelenségre épülő jogrend kiépítéséért;</w:t>
      </w:r>
    </w:p>
    <w:p w:rsidR="003726EE" w:rsidRDefault="003726EE">
      <w:pPr>
        <w:ind w:left="56" w:right="56" w:firstLine="204"/>
        <w:jc w:val="both"/>
      </w:pPr>
      <w:r>
        <w:rPr>
          <w:i/>
          <w:iCs/>
        </w:rPr>
        <w:t xml:space="preserve">d) </w:t>
      </w:r>
      <w:r>
        <w:t>a tulajdon szabadságán alapuló gazdaság felszámolásáért és az ország eladósításáért;</w:t>
      </w:r>
    </w:p>
    <w:p w:rsidR="003726EE" w:rsidRDefault="003726EE">
      <w:pPr>
        <w:ind w:left="56" w:right="56" w:firstLine="204"/>
        <w:jc w:val="both"/>
      </w:pPr>
      <w:r>
        <w:rPr>
          <w:i/>
          <w:iCs/>
        </w:rPr>
        <w:t xml:space="preserve">e) </w:t>
      </w:r>
      <w:r>
        <w:t>Magyarország gazdaságának, honvédelmének, diplomáciájának és emberi erőforrásainak idegen érdekek alá rendeléséért;</w:t>
      </w:r>
    </w:p>
    <w:p w:rsidR="003726EE" w:rsidRDefault="003726EE">
      <w:pPr>
        <w:ind w:left="56" w:right="56" w:firstLine="204"/>
        <w:jc w:val="both"/>
      </w:pPr>
      <w:r>
        <w:rPr>
          <w:i/>
          <w:iCs/>
        </w:rPr>
        <w:t xml:space="preserve">f) </w:t>
      </w:r>
      <w:r>
        <w:t>az európai civilizációs hagyomány értékeinek módszeres pusztításáért;</w:t>
      </w:r>
    </w:p>
    <w:p w:rsidR="003726EE" w:rsidRDefault="003726EE">
      <w:pPr>
        <w:ind w:left="56" w:right="56" w:firstLine="204"/>
        <w:jc w:val="both"/>
      </w:pPr>
      <w:r>
        <w:rPr>
          <w:i/>
          <w:iCs/>
        </w:rPr>
        <w:t xml:space="preserve">g) </w:t>
      </w:r>
      <w:r>
        <w:t>az állampolgárok és egyes csoportjaik alapvető emberi jogaiktól való megfosztásáért vagy azok súlyos korlátozásáért, különösen emberek meggyilkolásáért, idegen hatalomnak való kiszolgáltatásáért, törvénytelen bebörtönzéséért, kényszermunkatáborba hurcolásáért, megkínzásáért, embertelen bánásmódban részesítéséért; a polgárok vagyonuktól történő önkényes megfosztásáért, a tulajdonhoz fűződő jogaik korlátozásáért; a polgárok szabadságjogainak teljes elvételéért, a politikai vélemény- és akaratnyilvánítás állami kényszer alá vonásáért; az emberek származásukra, világnézetükre vagy politikai meggyőződésükre tekintettel történő hátrányos megkülönböztetéséért, a tudáson, szorgalmon és tehetségen alapuló előremenetelének és érvényesülésének akadályozásáért; az emberek magánéletének törvénytelen megfigyelésére és befolyásolására törő titkosrendőrség létrehozásáért és működtetéséért;</w:t>
      </w:r>
    </w:p>
    <w:p w:rsidR="003726EE" w:rsidRDefault="003726EE">
      <w:pPr>
        <w:ind w:left="56" w:right="56" w:firstLine="204"/>
        <w:jc w:val="both"/>
      </w:pPr>
      <w:r>
        <w:rPr>
          <w:i/>
          <w:iCs/>
        </w:rPr>
        <w:t xml:space="preserve">h) </w:t>
      </w:r>
      <w:r>
        <w:t>az 1956. október 23-án kirobbant forradalom és szabadságharc szovjet megszállókkal együttműködésben történt vérbe fojtásáért, az azt követő rémuralomért és megtorlásáért, kétszázezer magyar ember hazájából való kényszerű elmeneküléséért;</w:t>
      </w:r>
    </w:p>
    <w:p w:rsidR="003726EE" w:rsidRDefault="003726EE">
      <w:pPr>
        <w:ind w:left="56" w:right="56" w:firstLine="204"/>
        <w:jc w:val="both"/>
      </w:pPr>
      <w:r>
        <w:rPr>
          <w:i/>
          <w:iCs/>
        </w:rPr>
        <w:t xml:space="preserve">i) </w:t>
      </w:r>
      <w:r>
        <w:t>mindazokért a köztörvényes bűncselekményekért, amelyeket politikai indítékból követtek el, és amelyeket az igazságszolgáltatás politikai indítékból nem üldözött.</w:t>
      </w:r>
    </w:p>
    <w:p w:rsidR="003726EE" w:rsidRDefault="003726EE">
      <w:pPr>
        <w:ind w:left="56" w:right="56" w:firstLine="204"/>
        <w:jc w:val="both"/>
      </w:pPr>
      <w:r>
        <w:t>A demokratikus átmenet során a Magyar Szocialista Munkáspárt jogutódjaként jogi elismerést nyert politikai szervezetek a törvénytelenül felhalmozott vagyon örököseként is osztoznak elődjeik felelősségében.</w:t>
      </w:r>
    </w:p>
    <w:p w:rsidR="003726EE" w:rsidRDefault="003726EE">
      <w:pPr>
        <w:ind w:left="56" w:right="56" w:firstLine="204"/>
        <w:jc w:val="both"/>
      </w:pPr>
      <w:r>
        <w:t>(2) Az (1) bekezdésben foglaltakra tekintettel a kommunista diktatúra működésének valósághű feltárását és a társadalom igazságérzetét a (3)-(10) bekezdésben meghatározottak szerint kell biztosítani.</w:t>
      </w:r>
    </w:p>
    <w:p w:rsidR="003726EE" w:rsidRDefault="003726EE">
      <w:pPr>
        <w:ind w:left="56" w:right="56" w:firstLine="204"/>
        <w:jc w:val="both"/>
      </w:pPr>
      <w:r>
        <w:t>(3) A kommunista diktatúrával kapcsolatos emlékezet állami megőrzése érdekében Nemzeti Emlékezet Bizottsága működik. A Nemzeti Emlékezet Bizottsága feltárja a kommunista diktatúra hatalmi működését, a kommunista hatalmat birtokló személyek és szervezetek szerepét, és tevékenysége eredményeit átfogó jelentésben, valamint további dokumentumokban közzéteszi.</w:t>
      </w:r>
      <w:r>
        <w:rPr>
          <w:vertAlign w:val="superscript"/>
        </w:rPr>
        <w:footnoteReference w:id="17"/>
      </w:r>
    </w:p>
    <w:p w:rsidR="003726EE" w:rsidRDefault="003726EE">
      <w:pPr>
        <w:ind w:left="56" w:right="56" w:firstLine="204"/>
        <w:jc w:val="both"/>
      </w:pPr>
      <w:r>
        <w:t>(4) A kommunista diktatúra hatalombirtokosai a diktatúra működésével összefüggő szerepükre és cselekményeikre vonatkozó tényállításokat - a szándékosan tett, lényegét tekintve valótlan állítások kivételével - tűrni kötelesek, az e szerepükkel és cselekményeikkel összefüggő személyes adataik nyilvánosságra hozhatók.</w:t>
      </w:r>
    </w:p>
    <w:p w:rsidR="003726EE" w:rsidRDefault="003726EE">
      <w:pPr>
        <w:ind w:left="56" w:right="56" w:firstLine="204"/>
        <w:jc w:val="both"/>
      </w:pPr>
      <w:r>
        <w:lastRenderedPageBreak/>
        <w:t>(5) A kommunista diktatúra törvényben meghatározott vezetői részére az állam által jogszabály alapján biztosított nyugdíj vagy más juttatás törvényben meghatározott mértékben csökkenthető; az ebből származó bevételt törvényben meghatározottak szerint a kommunista diktatúra által okozott sérelmek enyhítésére és az áldozatok emlékének ápolására kell fordítani.</w:t>
      </w:r>
    </w:p>
    <w:p w:rsidR="003726EE" w:rsidRDefault="003726EE">
      <w:pPr>
        <w:ind w:left="56" w:right="56" w:firstLine="204"/>
        <w:jc w:val="both"/>
      </w:pPr>
      <w:r>
        <w:t>(6) Nem tekinthető elévültnek azoknak a törvényben meghatározott, a pártállam nevében, érdekében vagy egyetértésével a kommunista diktatúrában Magyarország ellen vagy személyek ellen elkövetett súlyos bűncselekményeknek a büntethetősége, amelyeket az elkövetéskor hatályos büntetőtörvény figyelmen kívül hagyásával politikai okból nem üldöztek.</w:t>
      </w:r>
    </w:p>
    <w:p w:rsidR="003726EE" w:rsidRDefault="003726EE">
      <w:pPr>
        <w:ind w:left="56" w:right="56" w:firstLine="204"/>
        <w:jc w:val="both"/>
      </w:pPr>
      <w:r>
        <w:t>(7) A (6) bekezdés szerinti bűncselekmény büntethetősége az elkövetés időpontjában hatályos büntetőtörvény szerinti, az Alaptörvény hatálybalépésének napjától számított időtartam elteltével évül el, feltéve, hogy a bűncselekmény elkövetésének időpontjában hatályos büntetőtörvény szerint az elévülés 1990. május 1-jéig bekövetkezett volna.</w:t>
      </w:r>
    </w:p>
    <w:p w:rsidR="003726EE" w:rsidRDefault="003726EE">
      <w:pPr>
        <w:ind w:left="56" w:right="56" w:firstLine="204"/>
        <w:jc w:val="both"/>
      </w:pPr>
      <w:r>
        <w:t>(8) A (6) bekezdés szerinti bűncselekmény büntethetősége az elkövetés időpontja és 1990. május 1-je közötti, az Alaptörvény hatálybalépésének napjától számított időtartam elteltével évül el, feltéve, hogy a bűncselekmény elkövetésének időpontjában hatályos büntetőtörvény szerint az elévülés 1990. május 2-a és 2011. december 31-e között történt volna meg, és az elkövetőt a bűncselekmény miatt nem üldözték.</w:t>
      </w:r>
    </w:p>
    <w:p w:rsidR="003726EE" w:rsidRDefault="003726EE">
      <w:pPr>
        <w:ind w:left="56" w:right="56" w:firstLine="204"/>
        <w:jc w:val="both"/>
      </w:pPr>
      <w:r>
        <w:t>(9) Az 1990. május 2-át megelőzően az életüktől vagy szabadságuktól politikai okból jogtalanul megfosztottak és az állam által a tulajdonukban igazságtalanul okozott károk folytán károsodottak számára pénzbeli vagy más vagyoni juttatást biztosító új kárpótlási jogcím jogszabályban nem állapítható meg.</w:t>
      </w:r>
    </w:p>
    <w:p w:rsidR="003726EE" w:rsidRDefault="003726EE">
      <w:pPr>
        <w:ind w:left="56" w:right="56" w:firstLine="204"/>
        <w:jc w:val="both"/>
      </w:pPr>
      <w:r>
        <w:t>(10) A kommunista állampártnak, az annak közreműködésével létrehozott, illetve a közvetlen befolyása alatt álló társadalmi és ifjúsági szervezeteknek, valamint a szakszervezeteknek a kommunista diktatúrában keletkezett iratai az állam tulajdonát képezik, azokat a közfeladatot ellátó szervek irattári anyagához tartozó iratokkal azonos módon, közlevéltárban kell elhelyezni.</w:t>
      </w:r>
    </w:p>
    <w:p w:rsidR="003726EE" w:rsidRDefault="003726EE">
      <w:pPr>
        <w:spacing w:before="240" w:after="240"/>
        <w:jc w:val="center"/>
      </w:pPr>
      <w:r>
        <w:rPr>
          <w:b/>
          <w:bCs/>
          <w:i/>
          <w:iCs/>
          <w:sz w:val="28"/>
          <w:szCs w:val="28"/>
        </w:rPr>
        <w:t>SZABADSÁG ÉS FELELŐSSÉG</w:t>
      </w:r>
    </w:p>
    <w:p w:rsidR="003726EE" w:rsidRDefault="003726EE">
      <w:pPr>
        <w:spacing w:before="240" w:after="240"/>
        <w:jc w:val="center"/>
      </w:pPr>
      <w:r>
        <w:rPr>
          <w:i/>
          <w:iCs/>
          <w:sz w:val="28"/>
          <w:szCs w:val="28"/>
        </w:rPr>
        <w:t>I. cikk</w:t>
      </w:r>
    </w:p>
    <w:p w:rsidR="003726EE" w:rsidRDefault="003726EE">
      <w:pPr>
        <w:ind w:firstLine="204"/>
        <w:jc w:val="both"/>
      </w:pPr>
      <w:r>
        <w:t>(1) AZ EMBER sérthetetlen és elidegeníthetetlen alapvető jogait tiszteletben kell tartani. Védelmük az állam elsőrendű kötelezettsége.</w:t>
      </w:r>
    </w:p>
    <w:p w:rsidR="003726EE" w:rsidRDefault="003726EE">
      <w:pPr>
        <w:ind w:firstLine="204"/>
        <w:jc w:val="both"/>
      </w:pPr>
      <w:r>
        <w:t>(2) Magyarország elismeri az ember alapvető egyéni és közösségi jogait.</w:t>
      </w:r>
    </w:p>
    <w:p w:rsidR="003726EE" w:rsidRDefault="003726EE">
      <w:pPr>
        <w:ind w:firstLine="204"/>
        <w:jc w:val="both"/>
      </w:pPr>
      <w:r>
        <w:t>(3) Az alapvető jogokra és kötelezettségekre vonatkozó szabályokat törvény állapítja meg. Alapvető jog más alapvető jog érvényesülése vagy valamely alkotmányos érték védelme érdekében, a feltétlenül szükséges mértékben, az elérni kívánt céllal arányosan, az alapvető jog lényeges tartalmának tiszteletben tartásával korlátozható.</w:t>
      </w:r>
    </w:p>
    <w:p w:rsidR="003726EE" w:rsidRDefault="003726EE">
      <w:pPr>
        <w:ind w:firstLine="204"/>
        <w:jc w:val="both"/>
      </w:pPr>
      <w:r>
        <w:t>(4) A törvény alapján létrehozott jogalanyok számára is biztosítottak azok az alapvető jogok, valamint őket is terhelik azok a kötelezettségek, amelyek természetüknél fogva nem csak az emberre vonatkoznak.</w:t>
      </w:r>
    </w:p>
    <w:p w:rsidR="003726EE" w:rsidRDefault="003726EE">
      <w:pPr>
        <w:spacing w:before="240" w:after="240"/>
        <w:jc w:val="center"/>
      </w:pPr>
      <w:r>
        <w:rPr>
          <w:i/>
          <w:iCs/>
          <w:sz w:val="28"/>
          <w:szCs w:val="28"/>
        </w:rPr>
        <w:t>II. cikk</w:t>
      </w:r>
    </w:p>
    <w:p w:rsidR="003726EE" w:rsidRDefault="003726EE">
      <w:pPr>
        <w:ind w:firstLine="204"/>
        <w:jc w:val="both"/>
      </w:pPr>
      <w:r>
        <w:t>Az emberi méltóság sérthetetlen. Minden embernek joga van az élethez és az emberi méltósághoz, a magzat életét a fogantatástól kezdve védelem illeti meg.</w:t>
      </w:r>
    </w:p>
    <w:p w:rsidR="003726EE" w:rsidRDefault="003726EE">
      <w:pPr>
        <w:spacing w:before="240" w:after="240"/>
        <w:jc w:val="center"/>
      </w:pPr>
      <w:r>
        <w:rPr>
          <w:i/>
          <w:iCs/>
          <w:sz w:val="28"/>
          <w:szCs w:val="28"/>
        </w:rPr>
        <w:lastRenderedPageBreak/>
        <w:t>III. cikk</w:t>
      </w:r>
    </w:p>
    <w:p w:rsidR="003726EE" w:rsidRDefault="003726EE">
      <w:pPr>
        <w:ind w:firstLine="204"/>
        <w:jc w:val="both"/>
      </w:pPr>
      <w:r>
        <w:t>(1) Senkit nem lehet kínzásnak, embertelen, megalázó bánásmódnak vagy büntetésnek alávetni, valamint szolgaságban tartani. Tilos az emberkereskedelem.</w:t>
      </w:r>
    </w:p>
    <w:p w:rsidR="003726EE" w:rsidRDefault="003726EE">
      <w:pPr>
        <w:ind w:firstLine="204"/>
        <w:jc w:val="both"/>
      </w:pPr>
      <w:r>
        <w:t>(2) Tilos emberen tájékoztatáson alapuló, önkéntes hozzájárulása nélkül orvosi vagy tudományos kísérletet végezni.</w:t>
      </w:r>
    </w:p>
    <w:p w:rsidR="003726EE" w:rsidRDefault="003726EE">
      <w:pPr>
        <w:ind w:firstLine="204"/>
        <w:jc w:val="both"/>
      </w:pPr>
      <w:r>
        <w:t>(3) Tilos az emberi fajnemesítést célzó gyakorlat, az emberi test és testrészek haszonszerzési célú felhasználása, valamint az emberi egyedmásolás.</w:t>
      </w:r>
    </w:p>
    <w:p w:rsidR="003726EE" w:rsidRDefault="003726EE">
      <w:pPr>
        <w:spacing w:before="240" w:after="240"/>
        <w:jc w:val="center"/>
      </w:pPr>
      <w:r>
        <w:rPr>
          <w:i/>
          <w:iCs/>
          <w:sz w:val="28"/>
          <w:szCs w:val="28"/>
        </w:rPr>
        <w:t>IV. cikk</w:t>
      </w:r>
    </w:p>
    <w:p w:rsidR="003726EE" w:rsidRDefault="003726EE">
      <w:pPr>
        <w:ind w:firstLine="204"/>
        <w:jc w:val="both"/>
      </w:pPr>
      <w:r>
        <w:t>(1) Mindenkinek joga van a szabadsághoz és a személyi biztonsághoz.</w:t>
      </w:r>
    </w:p>
    <w:p w:rsidR="003726EE" w:rsidRDefault="003726EE">
      <w:pPr>
        <w:ind w:firstLine="204"/>
        <w:jc w:val="both"/>
      </w:pPr>
      <w:r>
        <w:t>(2) Senkit nem lehet szabadságától másként, mint törvényben meghatározott okokból és törvényben meghatározott eljárás alapján megfosztani. Tényleges életfogytig tartó szabadságvesztés csak szándékos, erőszakos bűncselekmény elkövetése miatt szabható ki.</w:t>
      </w:r>
    </w:p>
    <w:p w:rsidR="003726EE" w:rsidRDefault="003726EE">
      <w:pPr>
        <w:ind w:firstLine="204"/>
        <w:jc w:val="both"/>
      </w:pPr>
      <w:r>
        <w:t>(3) A bűncselekmény elkövetésével gyanúsított és őrizetbe vett személyt a lehető legrövidebb időn belül szabadon kell bocsátani, vagy bíróság elé kell állítani. A bíróság köteles az elé állított személyt meghallgatni és írásbeli indokolással ellátott határozatban szabadlábra helyezéséről vagy letartóztatásáról haladéktalanul dönteni.</w:t>
      </w:r>
    </w:p>
    <w:p w:rsidR="003726EE" w:rsidRDefault="003726EE">
      <w:pPr>
        <w:ind w:firstLine="204"/>
        <w:jc w:val="both"/>
      </w:pPr>
      <w:r>
        <w:t>(4) Akinek szabadságát alaptalanul vagy törvénysértően korlátozták, kárának megtérítésére jogosult.</w:t>
      </w:r>
    </w:p>
    <w:p w:rsidR="003726EE" w:rsidRDefault="003726EE">
      <w:pPr>
        <w:spacing w:before="240" w:after="240"/>
        <w:jc w:val="center"/>
      </w:pPr>
      <w:r>
        <w:rPr>
          <w:i/>
          <w:iCs/>
          <w:sz w:val="28"/>
          <w:szCs w:val="28"/>
        </w:rPr>
        <w:t>V. cikk</w:t>
      </w:r>
    </w:p>
    <w:p w:rsidR="003726EE" w:rsidRDefault="003726EE">
      <w:pPr>
        <w:ind w:firstLine="204"/>
        <w:jc w:val="both"/>
      </w:pPr>
      <w:r>
        <w:t>Mindenkinek joga van törvényben meghatározottak szerint a személye, illetve a tulajdona ellen intézett vagy az ezeket közvetlenül fenyegető jogtalan támadás elhárításához.</w:t>
      </w:r>
    </w:p>
    <w:p w:rsidR="003726EE" w:rsidRDefault="003726EE">
      <w:pPr>
        <w:spacing w:before="240" w:after="240"/>
        <w:jc w:val="center"/>
      </w:pPr>
      <w:r>
        <w:rPr>
          <w:i/>
          <w:iCs/>
          <w:sz w:val="28"/>
          <w:szCs w:val="28"/>
        </w:rPr>
        <w:t>VI. cikk</w:t>
      </w:r>
    </w:p>
    <w:p w:rsidR="003726EE" w:rsidRDefault="003726EE">
      <w:pPr>
        <w:ind w:firstLine="204"/>
        <w:jc w:val="both"/>
      </w:pPr>
      <w:r>
        <w:t>(1) Mindenkinek joga van ahhoz, hogy magán- és családi életét, otthonát, kapcsolattartását és jó hírnevét tiszteletben tartsák.</w:t>
      </w:r>
    </w:p>
    <w:p w:rsidR="003726EE" w:rsidRDefault="003726EE">
      <w:pPr>
        <w:ind w:firstLine="204"/>
        <w:jc w:val="both"/>
      </w:pPr>
      <w:r>
        <w:t>(2) Mindenkinek joga van személyes adatai védelméhez, valamint a közérdekű adatok megismeréséhez és terjesztéséhez.</w:t>
      </w:r>
    </w:p>
    <w:p w:rsidR="003726EE" w:rsidRDefault="003726EE">
      <w:pPr>
        <w:ind w:firstLine="204"/>
        <w:jc w:val="both"/>
      </w:pPr>
      <w:r>
        <w:t>(3) A személyes adatok védelméhez és a közérdekű adatok megismeréséhez való jog érvényesülését sarkalatos törvénnyel létrehozott, független hatóság ellenőrzi.</w:t>
      </w:r>
      <w:r>
        <w:rPr>
          <w:vertAlign w:val="superscript"/>
        </w:rPr>
        <w:footnoteReference w:id="18"/>
      </w:r>
    </w:p>
    <w:p w:rsidR="003726EE" w:rsidRDefault="003726EE">
      <w:pPr>
        <w:spacing w:before="240" w:after="240"/>
        <w:jc w:val="center"/>
      </w:pPr>
      <w:r>
        <w:rPr>
          <w:i/>
          <w:iCs/>
          <w:sz w:val="28"/>
          <w:szCs w:val="28"/>
        </w:rPr>
        <w:t>VII. cikk</w:t>
      </w:r>
    </w:p>
    <w:p w:rsidR="003726EE" w:rsidRDefault="003726EE">
      <w:pPr>
        <w:ind w:firstLine="204"/>
        <w:jc w:val="both"/>
      </w:pPr>
      <w:r>
        <w:t>(1) Mindenkinek joga van a gondolat, a lelkiismeret és a vallás szabadságához. Ez a jog magában foglalja a vallás vagy más meggyőződés szabad megválasztását vagy megváltoztatását és azt a szabadságot, hogy vallását vagy más meggyőződését mindenki vallásos cselekmények, szertartások végzése útján vagy egyéb módon, akár egyénileg, akár másokkal együttesen, nyilvánosan vagy a magánéletben kinyilvánítsa vagy kinyilvánítását mellőzze, gyakorolja vagy tanítsa.</w:t>
      </w:r>
    </w:p>
    <w:p w:rsidR="003726EE" w:rsidRDefault="003726EE">
      <w:pPr>
        <w:ind w:firstLine="204"/>
        <w:jc w:val="both"/>
      </w:pPr>
      <w:r>
        <w:lastRenderedPageBreak/>
        <w:t>(2)</w:t>
      </w:r>
      <w:r>
        <w:rPr>
          <w:vertAlign w:val="superscript"/>
        </w:rPr>
        <w:footnoteReference w:id="19"/>
      </w:r>
      <w:r>
        <w:t xml:space="preserve"> Az azonos hitelveket követők vallásuk gyakorlása céljából sarkalatos törvényben meghatározott szervezeti formában működő vallási közösséget hozhatnak létre.</w:t>
      </w:r>
    </w:p>
    <w:p w:rsidR="003726EE" w:rsidRDefault="003726EE">
      <w:pPr>
        <w:ind w:firstLine="204"/>
        <w:jc w:val="both"/>
      </w:pPr>
      <w:r>
        <w:t>(3)</w:t>
      </w:r>
      <w:r>
        <w:rPr>
          <w:vertAlign w:val="superscript"/>
        </w:rPr>
        <w:footnoteReference w:id="20"/>
      </w:r>
      <w:r>
        <w:t xml:space="preserve"> Az állam és a vallási közösségek különváltan működnek. A vallási közösségek önállóak.</w:t>
      </w:r>
    </w:p>
    <w:p w:rsidR="003726EE" w:rsidRDefault="003726EE">
      <w:pPr>
        <w:ind w:firstLine="204"/>
        <w:jc w:val="both"/>
      </w:pPr>
      <w:r>
        <w:t>(4)</w:t>
      </w:r>
      <w:r>
        <w:rPr>
          <w:vertAlign w:val="superscript"/>
        </w:rPr>
        <w:footnoteReference w:id="21"/>
      </w:r>
      <w:r>
        <w:t xml:space="preserve"> Az állam és a vallási közösségek a közösségi célok elérése érdekében együttműködhetnek. Az együttműködésről a vallási közösség kérelme alapján az Országgyűlés dönt. Az együttműködésben részt vevő vallási közösségek bevett egyházként működnek. A bevett egyházaknak a közösségi célok elérését szolgáló feladatokban való részvételükre tekintettel az állam sajátos jogosultságokat biztosít.</w:t>
      </w:r>
    </w:p>
    <w:p w:rsidR="003726EE" w:rsidRDefault="003726EE">
      <w:pPr>
        <w:ind w:firstLine="204"/>
        <w:jc w:val="both"/>
      </w:pPr>
      <w:r>
        <w:t>(5)</w:t>
      </w:r>
      <w:r>
        <w:rPr>
          <w:vertAlign w:val="superscript"/>
        </w:rPr>
        <w:footnoteReference w:id="22"/>
      </w:r>
      <w:r>
        <w:t xml:space="preserve"> A vallási közösségekre vonatkozó közös szabályokat, valamint az együttműködés feltételeit, a bevett egyházakat és a rájuk vonatkozó részletes szabályokat sarkalatos törvény határozza meg.</w:t>
      </w:r>
    </w:p>
    <w:p w:rsidR="003726EE" w:rsidRDefault="003726EE">
      <w:pPr>
        <w:spacing w:before="240" w:after="240"/>
        <w:jc w:val="center"/>
      </w:pPr>
      <w:r>
        <w:rPr>
          <w:i/>
          <w:iCs/>
          <w:sz w:val="28"/>
          <w:szCs w:val="28"/>
        </w:rPr>
        <w:t>VIII. cikk</w:t>
      </w:r>
    </w:p>
    <w:p w:rsidR="003726EE" w:rsidRDefault="003726EE">
      <w:pPr>
        <w:ind w:firstLine="204"/>
        <w:jc w:val="both"/>
      </w:pPr>
      <w:r>
        <w:t>(1) Mindenkinek joga van a békés gyülekezéshez.</w:t>
      </w:r>
    </w:p>
    <w:p w:rsidR="003726EE" w:rsidRDefault="003726EE">
      <w:pPr>
        <w:ind w:firstLine="204"/>
        <w:jc w:val="both"/>
      </w:pPr>
      <w:r>
        <w:t>(2) Mindenkinek joga van szervezeteket létrehozni, és joga van szervezetekhez csatlakozni.</w:t>
      </w:r>
    </w:p>
    <w:p w:rsidR="003726EE" w:rsidRDefault="003726EE">
      <w:pPr>
        <w:ind w:firstLine="204"/>
        <w:jc w:val="both"/>
      </w:pPr>
      <w:r>
        <w:t>(3) Pártok az egyesülési jog alapján szabadon alakulhatnak és tevékenykedhetnek. A pártok közreműködnek a nép akaratának kialakításában és kinyilvánításában. A pártok közhatalmat közvetlenül nem gyakorolhatnak.</w:t>
      </w:r>
    </w:p>
    <w:p w:rsidR="003726EE" w:rsidRDefault="003726EE">
      <w:pPr>
        <w:ind w:firstLine="204"/>
        <w:jc w:val="both"/>
      </w:pPr>
      <w:r>
        <w:t>(4) A pártok működésének és gazdálkodásának részletes szabályait sarkalatos törvény határozza meg.</w:t>
      </w:r>
      <w:r>
        <w:rPr>
          <w:vertAlign w:val="superscript"/>
        </w:rPr>
        <w:footnoteReference w:id="23"/>
      </w:r>
    </w:p>
    <w:p w:rsidR="003726EE" w:rsidRDefault="003726EE">
      <w:pPr>
        <w:ind w:firstLine="204"/>
        <w:jc w:val="both"/>
      </w:pPr>
      <w:r>
        <w:t>(5) Szakszervezetek és más érdek-képviseleti szervezetek az egyesülési jog alapján szabadon alakulhatnak és tevékenykedhetnek.</w:t>
      </w:r>
    </w:p>
    <w:p w:rsidR="003726EE" w:rsidRDefault="003726EE">
      <w:pPr>
        <w:spacing w:before="240" w:after="240"/>
        <w:jc w:val="center"/>
      </w:pPr>
      <w:r>
        <w:rPr>
          <w:i/>
          <w:iCs/>
          <w:sz w:val="28"/>
          <w:szCs w:val="28"/>
        </w:rPr>
        <w:t>IX. cikk</w:t>
      </w:r>
    </w:p>
    <w:p w:rsidR="003726EE" w:rsidRDefault="003726EE">
      <w:pPr>
        <w:ind w:firstLine="204"/>
        <w:jc w:val="both"/>
      </w:pPr>
      <w:r>
        <w:t>(1) Mindenkinek joga van a véleménynyilvánítás szabadságához.</w:t>
      </w:r>
    </w:p>
    <w:p w:rsidR="003726EE" w:rsidRDefault="003726EE">
      <w:pPr>
        <w:ind w:firstLine="204"/>
        <w:jc w:val="both"/>
      </w:pPr>
      <w:r>
        <w:t>(2) Magyarország elismeri és védi a sajtó szabadságát és sokszínűségét, biztosítja a demokratikus közvélemény kialakulásához szükséges szabad tájékoztatás feltételeit.</w:t>
      </w:r>
    </w:p>
    <w:p w:rsidR="003726EE" w:rsidRDefault="003726EE">
      <w:pPr>
        <w:ind w:firstLine="204"/>
        <w:jc w:val="both"/>
      </w:pPr>
      <w:r>
        <w:t>(3)</w:t>
      </w:r>
      <w:r>
        <w:rPr>
          <w:vertAlign w:val="superscript"/>
        </w:rPr>
        <w:footnoteReference w:id="24"/>
      </w:r>
      <w:r>
        <w:t xml:space="preserve"> A demokratikus közvélemény kialakulásához választási kampányidőszakban szükséges megfelelő tájékoztatás érdekében politikai reklám médiaszolgáltatásban kizárólag ellenérték nélkül, az esélyegyenlőséget biztosító, sarkalatos törvényben meghatározott feltételek mellett közölhető.</w:t>
      </w:r>
      <w:r>
        <w:rPr>
          <w:vertAlign w:val="superscript"/>
        </w:rPr>
        <w:footnoteReference w:id="25"/>
      </w:r>
    </w:p>
    <w:p w:rsidR="003726EE" w:rsidRDefault="003726EE">
      <w:pPr>
        <w:ind w:left="56" w:right="56" w:firstLine="204"/>
        <w:jc w:val="both"/>
      </w:pPr>
      <w:r>
        <w:lastRenderedPageBreak/>
        <w:t>(4)</w:t>
      </w:r>
      <w:r>
        <w:rPr>
          <w:vertAlign w:val="superscript"/>
        </w:rPr>
        <w:footnoteReference w:id="26"/>
      </w:r>
      <w:r>
        <w:t xml:space="preserve"> A véleménynyilvánítás szabadságának a gyakorlása nem irányulhat mások emberi méltóságának a megsértésére.</w:t>
      </w:r>
    </w:p>
    <w:p w:rsidR="003726EE" w:rsidRDefault="003726EE">
      <w:pPr>
        <w:ind w:left="56" w:right="56" w:firstLine="204"/>
        <w:jc w:val="both"/>
      </w:pPr>
      <w:r>
        <w:t>(5)</w:t>
      </w:r>
      <w:r>
        <w:rPr>
          <w:vertAlign w:val="superscript"/>
        </w:rPr>
        <w:footnoteReference w:id="27"/>
      </w:r>
      <w:r>
        <w:t xml:space="preserve"> A véleménynyilvánítás szabadságának a gyakorlása nem irányulhat a magyar nemzet, a nemzeti, etnikai, faji vagy vallási közösségek méltóságának a megsértésére. Az ilyen közösséghez tartozó személyek - törvényben meghatározottak szerint - jogosultak a közösséget sértő véleménynyilvánítás ellen, emberi méltóságuk megsértése miatt igényeiket bíróság előtt érvényesíteni.</w:t>
      </w:r>
    </w:p>
    <w:p w:rsidR="003726EE" w:rsidRDefault="003726EE">
      <w:pPr>
        <w:ind w:left="56" w:right="56" w:firstLine="204"/>
        <w:jc w:val="both"/>
      </w:pPr>
      <w:r>
        <w:t>(6)</w:t>
      </w:r>
      <w:r>
        <w:rPr>
          <w:vertAlign w:val="superscript"/>
        </w:rPr>
        <w:footnoteReference w:id="28"/>
      </w:r>
      <w:r>
        <w:t xml:space="preserve"> A sajtószabadságra, valamint a médiaszolgáltatások, a sajtótermékek és a hírközlési piac felügyeletét ellátó szervre vonatkozó részletes szabályokat sarkalatos törvény határozza meg.</w:t>
      </w:r>
    </w:p>
    <w:p w:rsidR="003726EE" w:rsidRDefault="003726EE">
      <w:pPr>
        <w:spacing w:before="240" w:after="240"/>
        <w:jc w:val="center"/>
      </w:pPr>
      <w:r>
        <w:rPr>
          <w:i/>
          <w:iCs/>
          <w:sz w:val="28"/>
          <w:szCs w:val="28"/>
        </w:rPr>
        <w:t>X. cikk</w:t>
      </w:r>
    </w:p>
    <w:p w:rsidR="003726EE" w:rsidRDefault="003726EE">
      <w:pPr>
        <w:ind w:firstLine="204"/>
        <w:jc w:val="both"/>
      </w:pPr>
      <w:r>
        <w:t>(1) Magyarország biztosítja a tudományos kutatás és művészeti alkotás szabadságát, továbbá - a lehető legmagasabb szintű tudás megszerzése érdekében - a tanulás, valamint törvényben meghatározott keretek között a tanítás szabadságát.</w:t>
      </w:r>
    </w:p>
    <w:p w:rsidR="003726EE" w:rsidRDefault="003726EE">
      <w:pPr>
        <w:ind w:firstLine="204"/>
        <w:jc w:val="both"/>
      </w:pPr>
      <w:r>
        <w:t>(2) Tudományos igazság kérdésében az állam nem jogosult dönteni, tudományos kutatások értékelésére kizárólag a tudomány művelői jogosultak.</w:t>
      </w:r>
    </w:p>
    <w:p w:rsidR="003726EE" w:rsidRDefault="003726EE">
      <w:pPr>
        <w:ind w:left="56" w:right="56" w:firstLine="204"/>
        <w:jc w:val="both"/>
      </w:pPr>
      <w:r>
        <w:t>(3)</w:t>
      </w:r>
      <w:r>
        <w:rPr>
          <w:vertAlign w:val="superscript"/>
        </w:rPr>
        <w:footnoteReference w:id="29"/>
      </w:r>
      <w:r>
        <w:t xml:space="preserve"> Magyarország védi a Magyar Tudományos Akadémia és a Magyar Művészeti Akadémia tudományos és művészeti szabadságát. A felsőoktatási intézmények a kutatás és a tanítás tartalmát, módszereit illetően önállóak, szervezeti rendjüket törvény szabályozza. Az állami felsőoktatási intézmények gazdálkodási rendjét törvény keretei között a Kormány határozza meg, gazdálkodásukat a Kormány felügyeli.</w:t>
      </w:r>
    </w:p>
    <w:p w:rsidR="003726EE" w:rsidRDefault="003726EE">
      <w:pPr>
        <w:spacing w:before="240" w:after="240"/>
        <w:jc w:val="center"/>
      </w:pPr>
      <w:r>
        <w:rPr>
          <w:i/>
          <w:iCs/>
          <w:sz w:val="28"/>
          <w:szCs w:val="28"/>
        </w:rPr>
        <w:t>XI. cikk</w:t>
      </w:r>
    </w:p>
    <w:p w:rsidR="003726EE" w:rsidRDefault="003726EE">
      <w:pPr>
        <w:ind w:firstLine="204"/>
        <w:jc w:val="both"/>
      </w:pPr>
      <w:r>
        <w:t>(1) Minden magyar állampolgárnak joga van a művelődéshez.</w:t>
      </w:r>
    </w:p>
    <w:p w:rsidR="003726EE" w:rsidRDefault="003726EE">
      <w:pPr>
        <w:ind w:firstLine="204"/>
        <w:jc w:val="both"/>
      </w:pPr>
      <w:r>
        <w:t>(2) Magyarország ezt a jogot a közművelődés kiterjesztésével és általánossá tételével, az ingyenes és kötelező alapfokú, az ingyenes és mindenki számára hozzáférhető középfokú, valamint a képességei alapján mindenki számára hozzáférhető felsőfokú oktatással, továbbá az oktatásban részesülők törvényben meghatározottak szerinti anyagi támogatásával biztosítja.</w:t>
      </w:r>
    </w:p>
    <w:p w:rsidR="003726EE" w:rsidRDefault="003726EE">
      <w:pPr>
        <w:ind w:left="56" w:right="56" w:firstLine="204"/>
        <w:jc w:val="both"/>
      </w:pPr>
      <w:r>
        <w:t>(3)</w:t>
      </w:r>
      <w:r>
        <w:rPr>
          <w:vertAlign w:val="superscript"/>
        </w:rPr>
        <w:footnoteReference w:id="30"/>
      </w:r>
      <w:r>
        <w:t xml:space="preserve"> Törvény a felsőfokú oktatásban való részesülés anyagi támogatását meghatározott időtartamú olyan foglalkoztatásban való részvételhez, illetve vállalkozási tevékenység gyakorlásához kötheti, amelyet a magyar jog szabályoz.</w:t>
      </w:r>
    </w:p>
    <w:p w:rsidR="003726EE" w:rsidRDefault="003726EE">
      <w:pPr>
        <w:spacing w:before="240" w:after="240"/>
        <w:jc w:val="center"/>
      </w:pPr>
      <w:r>
        <w:rPr>
          <w:i/>
          <w:iCs/>
          <w:sz w:val="28"/>
          <w:szCs w:val="28"/>
        </w:rPr>
        <w:t>XII. cikk</w:t>
      </w:r>
    </w:p>
    <w:p w:rsidR="003726EE" w:rsidRDefault="003726EE">
      <w:pPr>
        <w:ind w:firstLine="204"/>
        <w:jc w:val="both"/>
      </w:pPr>
      <w:r>
        <w:lastRenderedPageBreak/>
        <w:t>(1) Mindenkinek joga van a munka és a foglalkozás szabad megválasztásához, valamint a vállalkozáshoz. Képességeinek és lehetőségeinek megfelelő munkavégzéssel mindenki köteles hozzájárulni a közösség gyarapodásához.</w:t>
      </w:r>
    </w:p>
    <w:p w:rsidR="003726EE" w:rsidRDefault="003726EE">
      <w:pPr>
        <w:ind w:firstLine="204"/>
        <w:jc w:val="both"/>
      </w:pPr>
      <w:r>
        <w:t>(2) Magyarország törekszik megteremteni annak feltételeit, hogy minden munkaképes ember, aki dolgozni akar, dolgozhasson.</w:t>
      </w:r>
    </w:p>
    <w:p w:rsidR="003726EE" w:rsidRDefault="003726EE">
      <w:pPr>
        <w:spacing w:before="240" w:after="240"/>
        <w:jc w:val="center"/>
      </w:pPr>
      <w:r>
        <w:rPr>
          <w:i/>
          <w:iCs/>
          <w:sz w:val="28"/>
          <w:szCs w:val="28"/>
        </w:rPr>
        <w:t>XIII. cikk</w:t>
      </w:r>
    </w:p>
    <w:p w:rsidR="003726EE" w:rsidRDefault="003726EE">
      <w:pPr>
        <w:ind w:firstLine="204"/>
        <w:jc w:val="both"/>
      </w:pPr>
      <w:r>
        <w:t>(1) Mindenkinek joga van a tulajdonhoz és az örökléshez. A tulajdon társadalmi felelősséggel jár.</w:t>
      </w:r>
    </w:p>
    <w:p w:rsidR="003726EE" w:rsidRDefault="003726EE">
      <w:pPr>
        <w:ind w:firstLine="204"/>
        <w:jc w:val="both"/>
      </w:pPr>
      <w:r>
        <w:t>(2) Tulajdont kisajátítani csak kivételesen és közérdekből, törvényben meghatározott esetekben és módon, teljes, feltétlen és azonnali kártalanítás mellett lehet.</w:t>
      </w:r>
    </w:p>
    <w:p w:rsidR="003726EE" w:rsidRDefault="003726EE">
      <w:pPr>
        <w:spacing w:before="240" w:after="240"/>
        <w:jc w:val="center"/>
      </w:pPr>
      <w:r>
        <w:rPr>
          <w:i/>
          <w:iCs/>
          <w:sz w:val="28"/>
          <w:szCs w:val="28"/>
        </w:rPr>
        <w:t>XIV. cikk</w:t>
      </w:r>
    </w:p>
    <w:p w:rsidR="003726EE" w:rsidRDefault="003726EE">
      <w:pPr>
        <w:ind w:firstLine="204"/>
        <w:jc w:val="both"/>
      </w:pPr>
      <w:r>
        <w:t>(1) Magyar állampolgár Magyarország területéről nem utasítható ki, és külföldről bármikor hazatérhet. Magyarország területén tartózkodó külföldit csak törvényes határozat alapján lehet kiutasítani. Tilos a csoportos kiutasítás.</w:t>
      </w:r>
    </w:p>
    <w:p w:rsidR="003726EE" w:rsidRDefault="003726EE">
      <w:pPr>
        <w:ind w:firstLine="204"/>
        <w:jc w:val="both"/>
      </w:pPr>
      <w:r>
        <w:t>(2) Senki nem utasítható ki olyan államba, vagy nem adható ki olyan államnak, ahol az a veszély fenyegeti, hogy halálra ítélik, kínozzák vagy más embertelen bánásmódnak, büntetésnek vetik alá.</w:t>
      </w:r>
    </w:p>
    <w:p w:rsidR="003726EE" w:rsidRDefault="003726EE">
      <w:pPr>
        <w:ind w:firstLine="204"/>
        <w:jc w:val="both"/>
      </w:pPr>
      <w:r>
        <w:t>(3) Magyarország - ha sem származási országuk, sem más ország nem nyújt védelmet - kérelemre menedékjogot biztosít azoknak a nem magyar állampolgároknak, akiket hazájukban vagy a szokásos tartózkodási helyük szerinti országban faji, nemzeti hovatartozásuk, meghatározott társadalmi csoporthoz tartozásuk, vallási, illetve politikai meggyőződésük miatt üldöznek, vagy az üldöztetéstől való félelmük megalapozott.</w:t>
      </w:r>
    </w:p>
    <w:p w:rsidR="003726EE" w:rsidRDefault="003726EE">
      <w:pPr>
        <w:spacing w:before="240" w:after="240"/>
        <w:jc w:val="center"/>
      </w:pPr>
      <w:r>
        <w:rPr>
          <w:i/>
          <w:iCs/>
          <w:sz w:val="28"/>
          <w:szCs w:val="28"/>
        </w:rPr>
        <w:t>XV. cikk</w:t>
      </w:r>
    </w:p>
    <w:p w:rsidR="003726EE" w:rsidRDefault="003726EE">
      <w:pPr>
        <w:ind w:firstLine="204"/>
        <w:jc w:val="both"/>
      </w:pPr>
      <w:r>
        <w:t>(1) A törvény előtt mindenki egyenlő. Minden ember jogképes.</w:t>
      </w:r>
    </w:p>
    <w:p w:rsidR="003726EE" w:rsidRDefault="003726EE">
      <w:pPr>
        <w:ind w:firstLine="204"/>
        <w:jc w:val="both"/>
      </w:pPr>
      <w:r>
        <w:t>(2) Magyarország az alapvető jogokat mindenkinek bármely megkülönböztetés, nevezetesen faj, szín, nem, fogyatékosság, nyelv, vallás, politikai vagy más vélemény, nemzeti vagy társadalmi származás, vagyoni, születési vagy egyéb helyzet szerinti különbségtétel nélkül biztosítja.</w:t>
      </w:r>
    </w:p>
    <w:p w:rsidR="003726EE" w:rsidRDefault="003726EE">
      <w:pPr>
        <w:ind w:firstLine="204"/>
        <w:jc w:val="both"/>
      </w:pPr>
      <w:r>
        <w:t>(3) A nők és a férfiak egyenjogúak.</w:t>
      </w:r>
    </w:p>
    <w:p w:rsidR="003726EE" w:rsidRDefault="003726EE">
      <w:pPr>
        <w:ind w:firstLine="204"/>
        <w:jc w:val="both"/>
      </w:pPr>
      <w:r>
        <w:t>(4)</w:t>
      </w:r>
      <w:r>
        <w:rPr>
          <w:vertAlign w:val="superscript"/>
        </w:rPr>
        <w:footnoteReference w:id="31"/>
      </w:r>
      <w:r>
        <w:t xml:space="preserve"> Magyarország az esélyegyenlőség és a társadalmi felzárkózás megvalósulását külön intézkedésekkel segíti.</w:t>
      </w:r>
    </w:p>
    <w:p w:rsidR="003726EE" w:rsidRDefault="003726EE">
      <w:pPr>
        <w:ind w:firstLine="204"/>
        <w:jc w:val="both"/>
      </w:pPr>
      <w:r>
        <w:t>(5)</w:t>
      </w:r>
      <w:r>
        <w:rPr>
          <w:vertAlign w:val="superscript"/>
        </w:rPr>
        <w:footnoteReference w:id="32"/>
      </w:r>
      <w:r>
        <w:t xml:space="preserve"> Magyarország külön intézkedésekkel védi a családokat, a gyermekeket, a nőket, az időseket és a fogyatékkal élőket.</w:t>
      </w:r>
    </w:p>
    <w:p w:rsidR="003726EE" w:rsidRDefault="003726EE">
      <w:pPr>
        <w:spacing w:before="240" w:after="240"/>
        <w:jc w:val="center"/>
      </w:pPr>
      <w:r>
        <w:rPr>
          <w:i/>
          <w:iCs/>
          <w:sz w:val="28"/>
          <w:szCs w:val="28"/>
        </w:rPr>
        <w:t>XVI. cikk</w:t>
      </w:r>
    </w:p>
    <w:p w:rsidR="003726EE" w:rsidRDefault="003726EE">
      <w:pPr>
        <w:ind w:firstLine="204"/>
        <w:jc w:val="both"/>
      </w:pPr>
      <w:r>
        <w:t>(1) Minden gyermeknek joga van a megfelelő testi, szellemi és erkölcsi fejlődéséhez szükséges védelemhez és gondoskodáshoz.</w:t>
      </w:r>
    </w:p>
    <w:p w:rsidR="003726EE" w:rsidRDefault="003726EE">
      <w:pPr>
        <w:ind w:firstLine="204"/>
        <w:jc w:val="both"/>
      </w:pPr>
      <w:r>
        <w:lastRenderedPageBreak/>
        <w:t>(2) A szülőknek joguk van megválasztani a gyermeküknek adandó nevelést.</w:t>
      </w:r>
    </w:p>
    <w:p w:rsidR="003726EE" w:rsidRDefault="003726EE">
      <w:pPr>
        <w:ind w:firstLine="204"/>
        <w:jc w:val="both"/>
      </w:pPr>
      <w:r>
        <w:t>(3) A szülők kötelesek kiskorú gyermekükről gondoskodni. E kötelezettség magában foglalja gyermekük taníttatását.</w:t>
      </w:r>
    </w:p>
    <w:p w:rsidR="003726EE" w:rsidRDefault="003726EE">
      <w:pPr>
        <w:ind w:firstLine="204"/>
        <w:jc w:val="both"/>
      </w:pPr>
      <w:r>
        <w:t>(4) A nagykorú gyermekek kötelesek rászoruló szüleikről gondoskodni.</w:t>
      </w:r>
    </w:p>
    <w:p w:rsidR="003726EE" w:rsidRDefault="003726EE">
      <w:pPr>
        <w:spacing w:before="240" w:after="240"/>
        <w:jc w:val="center"/>
      </w:pPr>
      <w:r>
        <w:rPr>
          <w:i/>
          <w:iCs/>
          <w:sz w:val="28"/>
          <w:szCs w:val="28"/>
        </w:rPr>
        <w:t>XVII. cikk</w:t>
      </w:r>
    </w:p>
    <w:p w:rsidR="003726EE" w:rsidRDefault="003726EE">
      <w:pPr>
        <w:ind w:firstLine="204"/>
        <w:jc w:val="both"/>
      </w:pPr>
      <w:r>
        <w:t>(1) A munkavállalók és a munkaadók - a munkahelyek biztosítására, a nemzetgazdaság fenntarthatóságára és más közösségi célokra is figyelemmel - együttműködnek egymással.</w:t>
      </w:r>
    </w:p>
    <w:p w:rsidR="003726EE" w:rsidRDefault="003726EE">
      <w:pPr>
        <w:ind w:firstLine="204"/>
        <w:jc w:val="both"/>
      </w:pPr>
      <w:r>
        <w:t>(2)</w:t>
      </w:r>
      <w:r>
        <w:rPr>
          <w:vertAlign w:val="superscript"/>
        </w:rPr>
        <w:footnoteReference w:id="33"/>
      </w:r>
      <w:r>
        <w:t xml:space="preserve"> Törvényben meghatározottak szerint a munkavállalóknak, a munkaadóknak, valamint szervezeteiknek joguk van ahhoz, hogy egymással tárgyalást folytassanak, annak alapján kollektív szerződést kössenek, érdekeik védelmében együttesen fellépjenek, amely magában foglalja a munkavállalók munkabeszüntetéshez való jogát.</w:t>
      </w:r>
    </w:p>
    <w:p w:rsidR="003726EE" w:rsidRDefault="003726EE">
      <w:pPr>
        <w:ind w:firstLine="204"/>
        <w:jc w:val="both"/>
      </w:pPr>
      <w:r>
        <w:t>(3) Minden munkavállalónak joga van az egészségét, biztonságát és méltóságát tiszteletben tartó munkafeltételekhez.</w:t>
      </w:r>
    </w:p>
    <w:p w:rsidR="003726EE" w:rsidRDefault="003726EE">
      <w:pPr>
        <w:ind w:firstLine="204"/>
        <w:jc w:val="both"/>
      </w:pPr>
      <w:r>
        <w:t>(4) Minden munkavállalónak joga van a napi és heti pihenőidőhöz, valamint az éves fizetett szabadsághoz.</w:t>
      </w:r>
    </w:p>
    <w:p w:rsidR="003726EE" w:rsidRDefault="003726EE">
      <w:pPr>
        <w:spacing w:before="240" w:after="240"/>
        <w:jc w:val="center"/>
      </w:pPr>
      <w:r>
        <w:rPr>
          <w:i/>
          <w:iCs/>
          <w:sz w:val="28"/>
          <w:szCs w:val="28"/>
        </w:rPr>
        <w:t>XVIII. cikk</w:t>
      </w:r>
    </w:p>
    <w:p w:rsidR="003726EE" w:rsidRDefault="003726EE">
      <w:pPr>
        <w:ind w:firstLine="204"/>
        <w:jc w:val="both"/>
      </w:pPr>
      <w:r>
        <w:t>(1) Gyermekek foglalkoztatása - testi, szellemi és erkölcsi fejlődésüket nem veszélyeztető, törvényben meghatározott esetek kivételével - tilos.</w:t>
      </w:r>
    </w:p>
    <w:p w:rsidR="003726EE" w:rsidRDefault="003726EE">
      <w:pPr>
        <w:ind w:firstLine="204"/>
        <w:jc w:val="both"/>
      </w:pPr>
      <w:r>
        <w:t>(2) Magyarország külön intézkedésekkel biztosítja a fiatalok és a szülők munkahelyi védelmét.</w:t>
      </w:r>
    </w:p>
    <w:p w:rsidR="003726EE" w:rsidRDefault="003726EE">
      <w:pPr>
        <w:spacing w:before="240" w:after="240"/>
        <w:jc w:val="center"/>
      </w:pPr>
      <w:r>
        <w:rPr>
          <w:i/>
          <w:iCs/>
          <w:sz w:val="28"/>
          <w:szCs w:val="28"/>
        </w:rPr>
        <w:t>XIX. cikk</w:t>
      </w:r>
    </w:p>
    <w:p w:rsidR="003726EE" w:rsidRDefault="003726EE">
      <w:pPr>
        <w:ind w:firstLine="204"/>
        <w:jc w:val="both"/>
      </w:pPr>
      <w:r>
        <w:t>(1)</w:t>
      </w:r>
      <w:r>
        <w:rPr>
          <w:vertAlign w:val="superscript"/>
        </w:rPr>
        <w:footnoteReference w:id="34"/>
      </w:r>
      <w:r>
        <w:t xml:space="preserve"> Magyarország arra törekszik, hogy minden állampolgárának szociális biztonságot nyújtson. Anyaság, betegség, rokkantság, fogyatékosság, özvegység, árvaság és önhibáján kívül bekövetkezett munkanélküliség esetén minden magyar állampolgár törvényben meghatározott támogatásra jogosult.</w:t>
      </w:r>
    </w:p>
    <w:p w:rsidR="003726EE" w:rsidRDefault="003726EE">
      <w:pPr>
        <w:ind w:firstLine="204"/>
        <w:jc w:val="both"/>
      </w:pPr>
      <w:r>
        <w:t>(2) Magyarország a szociális biztonságot az (1) bekezdés szerinti és más rászorulók esetében a szociális intézmények és intézkedések rendszerével valósítja meg.</w:t>
      </w:r>
    </w:p>
    <w:p w:rsidR="003726EE" w:rsidRDefault="003726EE">
      <w:pPr>
        <w:ind w:firstLine="204"/>
        <w:jc w:val="both"/>
      </w:pPr>
      <w:r>
        <w:t>(3) Törvény a szociális intézkedések jellegét és mértékét a szociális intézkedést igénybe vevő személynek a közösség számára hasznos tevékenységéhez igazodóan is megállapíthatja.</w:t>
      </w:r>
    </w:p>
    <w:p w:rsidR="003726EE" w:rsidRDefault="003726EE">
      <w:pPr>
        <w:ind w:firstLine="204"/>
        <w:jc w:val="both"/>
      </w:pPr>
      <w:r>
        <w:t>(4) Magyarország az időskori megélhetés biztosítását a társadalmi szolidaritáson alapuló egységes állami nyugdíjrendszer fenntartásával és önkéntesen létrehozott társadalmi intézmények működésének lehetővé tételével segíti elő. Törvény az állami nyugdíjra való jogosultság feltételeit a nők fokozott védelmének követelményére tekintettel is megállapíthatja.</w:t>
      </w:r>
    </w:p>
    <w:p w:rsidR="003726EE" w:rsidRDefault="003726EE">
      <w:pPr>
        <w:spacing w:before="240" w:after="240"/>
        <w:jc w:val="center"/>
      </w:pPr>
      <w:r>
        <w:rPr>
          <w:i/>
          <w:iCs/>
          <w:sz w:val="28"/>
          <w:szCs w:val="28"/>
        </w:rPr>
        <w:t>XX. cikk</w:t>
      </w:r>
    </w:p>
    <w:p w:rsidR="003726EE" w:rsidRDefault="003726EE">
      <w:pPr>
        <w:ind w:firstLine="204"/>
        <w:jc w:val="both"/>
      </w:pPr>
      <w:r>
        <w:t>(1) Mindenkinek joga van a testi és lelki egészséghez.</w:t>
      </w:r>
    </w:p>
    <w:p w:rsidR="003726EE" w:rsidRDefault="003726EE">
      <w:pPr>
        <w:ind w:firstLine="204"/>
        <w:jc w:val="both"/>
      </w:pPr>
      <w:r>
        <w:t xml:space="preserve">(2) Az (1) bekezdés szerinti jog érvényesülését Magyarország genetikailag módosított élőlényektől mentes mezőgazdasággal, az egészséges élelmiszerekhez és az ivóvízhez való </w:t>
      </w:r>
      <w:r>
        <w:lastRenderedPageBreak/>
        <w:t>hozzáférés biztosításával, a munkavédelem és az egészségügyi ellátás megszervezésével, a sportolás és a rendszeres testedzés támogatásával, valamint a környezet védelmének biztosításával segíti elő.</w:t>
      </w:r>
    </w:p>
    <w:p w:rsidR="003726EE" w:rsidRDefault="003726EE">
      <w:pPr>
        <w:spacing w:before="240" w:after="240"/>
        <w:jc w:val="center"/>
      </w:pPr>
      <w:r>
        <w:rPr>
          <w:i/>
          <w:iCs/>
          <w:sz w:val="28"/>
          <w:szCs w:val="28"/>
        </w:rPr>
        <w:t>XXI. cikk</w:t>
      </w:r>
    </w:p>
    <w:p w:rsidR="003726EE" w:rsidRDefault="003726EE">
      <w:pPr>
        <w:ind w:firstLine="204"/>
        <w:jc w:val="both"/>
      </w:pPr>
      <w:r>
        <w:t>(1) Magyarország elismeri és érvényesíti mindenki jogát az egészséges környezethez.</w:t>
      </w:r>
    </w:p>
    <w:p w:rsidR="003726EE" w:rsidRDefault="003726EE">
      <w:pPr>
        <w:ind w:firstLine="204"/>
        <w:jc w:val="both"/>
      </w:pPr>
      <w:r>
        <w:t>(2) Aki a környezetben kárt okoz, köteles azt - törvényben meghatározottak szerint - helyreállítani vagy a helyreállítás költségét viselni.</w:t>
      </w:r>
    </w:p>
    <w:p w:rsidR="003726EE" w:rsidRDefault="003726EE">
      <w:pPr>
        <w:ind w:firstLine="204"/>
        <w:jc w:val="both"/>
      </w:pPr>
      <w:r>
        <w:t>(3) Elhelyezés céljából tilos Magyarország területére szennyező hulladékot behozni.</w:t>
      </w:r>
    </w:p>
    <w:p w:rsidR="003726EE" w:rsidRDefault="003726EE">
      <w:pPr>
        <w:spacing w:before="240" w:after="240"/>
        <w:jc w:val="center"/>
      </w:pPr>
      <w:r>
        <w:rPr>
          <w:i/>
          <w:iCs/>
          <w:sz w:val="28"/>
          <w:szCs w:val="28"/>
        </w:rPr>
        <w:t>XXII. cikk</w:t>
      </w:r>
      <w:r>
        <w:rPr>
          <w:i/>
          <w:iCs/>
          <w:sz w:val="28"/>
          <w:szCs w:val="28"/>
          <w:vertAlign w:val="superscript"/>
        </w:rPr>
        <w:footnoteReference w:id="35"/>
      </w:r>
    </w:p>
    <w:p w:rsidR="003726EE" w:rsidRDefault="003726EE">
      <w:pPr>
        <w:ind w:firstLine="204"/>
        <w:jc w:val="both"/>
      </w:pPr>
      <w:r>
        <w:t>(1) Magyarország törekszik arra, hogy az emberhez méltó lakhatás feltételeit és a közszolgáltatásokhoz való hozzáférést mindenki számára biztosítsa.</w:t>
      </w:r>
    </w:p>
    <w:p w:rsidR="003726EE" w:rsidRDefault="003726EE">
      <w:pPr>
        <w:ind w:left="56" w:right="56" w:firstLine="204"/>
        <w:jc w:val="both"/>
      </w:pPr>
      <w:r>
        <w:t>(2) Az emberhez méltó lakhatás feltételeinek a megteremtését az állam és a helyi önkormányzatok azzal is segítik, hogy törekszenek valamennyi hajlék nélkül élő személy számára szállást biztosítani.</w:t>
      </w:r>
    </w:p>
    <w:p w:rsidR="003726EE" w:rsidRDefault="003726EE">
      <w:pPr>
        <w:ind w:left="56" w:right="56" w:firstLine="204"/>
        <w:jc w:val="both"/>
      </w:pPr>
      <w:r>
        <w:t>(3) Törvény vagy helyi önkormányzat rendelete a közrend, a közbiztonság, a közegészség és a kulturális értékek védelme érdekében, a közterület meghatározott részére vonatkozóan jogellenessé minősítheti az életvitelszerűen megvalósuló közterületi tartózkodást.</w:t>
      </w:r>
    </w:p>
    <w:p w:rsidR="003726EE" w:rsidRDefault="003726EE">
      <w:pPr>
        <w:spacing w:before="240" w:after="240"/>
        <w:jc w:val="center"/>
      </w:pPr>
      <w:r>
        <w:rPr>
          <w:i/>
          <w:iCs/>
          <w:sz w:val="28"/>
          <w:szCs w:val="28"/>
        </w:rPr>
        <w:t>XXIII. cikk</w:t>
      </w:r>
    </w:p>
    <w:p w:rsidR="003726EE" w:rsidRDefault="003726EE">
      <w:pPr>
        <w:ind w:firstLine="204"/>
        <w:jc w:val="both"/>
      </w:pPr>
      <w:r>
        <w:t>(1) Minden nagykorú magyar állampolgárnak joga van ahhoz, hogy az országgyűlési képviselők, a helyi önkormányzati képviselők és polgármesterek, valamint az európai parlamenti képviselők választásán választó és választható legyen.</w:t>
      </w:r>
    </w:p>
    <w:p w:rsidR="003726EE" w:rsidRDefault="003726EE">
      <w:pPr>
        <w:ind w:firstLine="204"/>
        <w:jc w:val="both"/>
      </w:pPr>
      <w:r>
        <w:t>(2) Az Európai Unió más tagállamának magyarországi lakóhellyel rendelkező minden nagykorú állampolgárának joga van ahhoz, hogy a helyi önkormányzati képviselők és polgármesterek, valamint az európai parlamenti képviselők választásán választó és választható legyen.</w:t>
      </w:r>
    </w:p>
    <w:p w:rsidR="003726EE" w:rsidRDefault="003726EE">
      <w:pPr>
        <w:ind w:firstLine="204"/>
        <w:jc w:val="both"/>
      </w:pPr>
      <w:r>
        <w:t>(3) Magyarországon menekültként, bevándoroltként vagy letelepedettként elismert minden nagykorú személynek joga van ahhoz, hogy a helyi önkormányzati képviselők és polgármesterek választásán választó legyen.</w:t>
      </w:r>
    </w:p>
    <w:p w:rsidR="003726EE" w:rsidRDefault="003726EE">
      <w:pPr>
        <w:ind w:firstLine="204"/>
        <w:jc w:val="both"/>
      </w:pPr>
      <w:r>
        <w:t>(4) Sarkalatos törvény a választójogot vagy annak teljességét magyarországi lakóhelyhez, a választhatóságot további feltételekhez kötheti.</w:t>
      </w:r>
      <w:r>
        <w:rPr>
          <w:vertAlign w:val="superscript"/>
        </w:rPr>
        <w:footnoteReference w:id="36"/>
      </w:r>
    </w:p>
    <w:p w:rsidR="003726EE" w:rsidRDefault="003726EE">
      <w:pPr>
        <w:ind w:firstLine="204"/>
        <w:jc w:val="both"/>
      </w:pPr>
      <w:r>
        <w:t>(5) A helyi önkormányzati képviselők és polgármesterek választásán a választópolgár lakóhelyén vagy bejelentett tartózkodási helyén választhat. A választópolgár a szavazás jogát lakóhelyén vagy bejelentett tartózkodási helyén gyakorolhatja.</w:t>
      </w:r>
    </w:p>
    <w:p w:rsidR="003726EE" w:rsidRDefault="003726EE">
      <w:pPr>
        <w:ind w:firstLine="204"/>
        <w:jc w:val="both"/>
      </w:pPr>
      <w:r>
        <w:t xml:space="preserve">(6) Nem rendelkezik választójoggal az, akit bűncselekmény elkövetése vagy belátási képességének korlátozottsága miatt a bíróság a választójogból kizárt. Nem választható az Európai Unió más tagállamának magyarországi lakóhellyel rendelkező állampolgára, ha az </w:t>
      </w:r>
      <w:r>
        <w:lastRenderedPageBreak/>
        <w:t>állampolgársága szerinti állam jogszabálya, bírósági vagy hatósági döntése alapján hazájában kizárták e jog gyakorlásából.</w:t>
      </w:r>
    </w:p>
    <w:p w:rsidR="003726EE" w:rsidRDefault="003726EE">
      <w:pPr>
        <w:ind w:firstLine="204"/>
        <w:jc w:val="both"/>
      </w:pPr>
      <w:r>
        <w:t>(7) Mindenkinek joga van országos népszavazáson részt venni, aki az országgyűlési képviselők választásán választó. Mindenkinek joga van helyi népszavazáson részt venni, aki a helyi önkormányzati képviselők és polgármesterek választásán választó.</w:t>
      </w:r>
    </w:p>
    <w:p w:rsidR="003726EE" w:rsidRDefault="003726EE">
      <w:pPr>
        <w:ind w:firstLine="204"/>
        <w:jc w:val="both"/>
      </w:pPr>
      <w:r>
        <w:t>(8) Minden magyar állampolgárnak joga van ahhoz, hogy rátermettségének, képzettségének és szakmai tudásának megfelelően közhivatalt viseljen. Törvény határozza meg azokat a közhivatalokat, amelyeket párt tagja vagy tisztségviselője nem tölthet be.</w:t>
      </w:r>
    </w:p>
    <w:p w:rsidR="003726EE" w:rsidRDefault="003726EE">
      <w:pPr>
        <w:spacing w:before="240" w:after="240"/>
        <w:jc w:val="center"/>
      </w:pPr>
      <w:r>
        <w:rPr>
          <w:i/>
          <w:iCs/>
          <w:sz w:val="28"/>
          <w:szCs w:val="28"/>
        </w:rPr>
        <w:t>XXIV. cikk</w:t>
      </w:r>
    </w:p>
    <w:p w:rsidR="003726EE" w:rsidRDefault="003726EE">
      <w:pPr>
        <w:ind w:firstLine="204"/>
        <w:jc w:val="both"/>
      </w:pPr>
      <w:r>
        <w:t>(1) Mindenkinek joga van ahhoz, hogy ügyeit a hatóságok részrehajlás nélkül, tisztességes módon és ésszerű határidőn belül intézzék. A hatóságok törvényben meghatározottak szerint kötelesek döntéseiket indokolni.</w:t>
      </w:r>
    </w:p>
    <w:p w:rsidR="003726EE" w:rsidRDefault="003726EE">
      <w:pPr>
        <w:ind w:firstLine="204"/>
        <w:jc w:val="both"/>
      </w:pPr>
      <w:r>
        <w:t>(2) Mindenkinek joga van törvényben meghatározottak szerint a hatóságok által feladatuk teljesítése során neki jogellenesen okozott kár megtérítésére.</w:t>
      </w:r>
    </w:p>
    <w:p w:rsidR="003726EE" w:rsidRDefault="003726EE">
      <w:pPr>
        <w:spacing w:before="240" w:after="240"/>
        <w:jc w:val="center"/>
      </w:pPr>
      <w:r>
        <w:rPr>
          <w:i/>
          <w:iCs/>
          <w:sz w:val="28"/>
          <w:szCs w:val="28"/>
        </w:rPr>
        <w:t>XXV. cikk</w:t>
      </w:r>
    </w:p>
    <w:p w:rsidR="003726EE" w:rsidRDefault="003726EE">
      <w:pPr>
        <w:ind w:firstLine="204"/>
        <w:jc w:val="both"/>
      </w:pPr>
      <w:r>
        <w:t>Mindenkinek joga van ahhoz, hogy egyedül vagy másokkal együtt, írásban kérelemmel, panasszal vagy javaslattal forduljon bármely közhatalmat gyakorló szervhez.</w:t>
      </w:r>
    </w:p>
    <w:p w:rsidR="003726EE" w:rsidRDefault="003726EE">
      <w:pPr>
        <w:spacing w:before="240" w:after="240"/>
        <w:jc w:val="center"/>
      </w:pPr>
      <w:r>
        <w:rPr>
          <w:i/>
          <w:iCs/>
          <w:sz w:val="28"/>
          <w:szCs w:val="28"/>
        </w:rPr>
        <w:t>XXVI. cikk</w:t>
      </w:r>
    </w:p>
    <w:p w:rsidR="003726EE" w:rsidRDefault="003726EE">
      <w:pPr>
        <w:ind w:firstLine="204"/>
        <w:jc w:val="both"/>
      </w:pPr>
      <w:r>
        <w:t>Az állam - a működésének hatékonysága, a közszolgáltatások színvonalának emelése, a közügyek jobb átláthatósága és az esélyegyenlőség előmozdítása érdekében - törekszik az új műszaki megoldásoknak és a tudomány eredményeinek az alkalmazására.</w:t>
      </w:r>
    </w:p>
    <w:p w:rsidR="003726EE" w:rsidRDefault="003726EE">
      <w:pPr>
        <w:spacing w:before="240" w:after="240"/>
        <w:jc w:val="center"/>
      </w:pPr>
      <w:r>
        <w:rPr>
          <w:i/>
          <w:iCs/>
          <w:sz w:val="28"/>
          <w:szCs w:val="28"/>
        </w:rPr>
        <w:t>XXVII. cikk</w:t>
      </w:r>
    </w:p>
    <w:p w:rsidR="003726EE" w:rsidRDefault="003726EE">
      <w:pPr>
        <w:ind w:firstLine="204"/>
        <w:jc w:val="both"/>
      </w:pPr>
      <w:r>
        <w:t>(1) Mindenkinek, aki törvényesen tartózkodik Magyarország területén, joga van a szabad mozgáshoz és tartózkodási helye szabad megválasztásához.</w:t>
      </w:r>
    </w:p>
    <w:p w:rsidR="003726EE" w:rsidRDefault="003726EE">
      <w:pPr>
        <w:ind w:firstLine="204"/>
        <w:jc w:val="both"/>
      </w:pPr>
      <w:r>
        <w:t>(2) Minden magyar állampolgárnak joga van ahhoz, hogy külföldi tartózkodásának ideje alatt Magyarország védelmét élvezze.</w:t>
      </w:r>
    </w:p>
    <w:p w:rsidR="003726EE" w:rsidRDefault="003726EE">
      <w:pPr>
        <w:spacing w:before="240" w:after="240"/>
        <w:jc w:val="center"/>
      </w:pPr>
      <w:r>
        <w:rPr>
          <w:i/>
          <w:iCs/>
          <w:sz w:val="28"/>
          <w:szCs w:val="28"/>
        </w:rPr>
        <w:t>XXVIII. cikk</w:t>
      </w:r>
    </w:p>
    <w:p w:rsidR="003726EE" w:rsidRDefault="003726EE">
      <w:pPr>
        <w:ind w:firstLine="204"/>
        <w:jc w:val="both"/>
      </w:pPr>
      <w:r>
        <w:t>(1) Mindenkinek joga van ahhoz, hogy az ellene emelt bármely vádat vagy valamely perben a jogait és kötelezettségeit törvény által felállított, független és pártatlan bíróság tisztességes és nyilvános tárgyaláson, ésszerű határidőn belül bírálja el.</w:t>
      </w:r>
    </w:p>
    <w:p w:rsidR="003726EE" w:rsidRDefault="003726EE">
      <w:pPr>
        <w:ind w:firstLine="204"/>
        <w:jc w:val="both"/>
      </w:pPr>
      <w:r>
        <w:t>(2) Senki nem tekinthető bűnösnek mindaddig, amíg büntetőjogi felelősségét a bíróság jogerős határozata nem állapította meg.</w:t>
      </w:r>
    </w:p>
    <w:p w:rsidR="003726EE" w:rsidRDefault="003726EE">
      <w:pPr>
        <w:ind w:firstLine="204"/>
        <w:jc w:val="both"/>
      </w:pPr>
      <w:r>
        <w:t>(3) A büntetőeljárás alá vont személynek az eljárás minden szakaszában joga van a védelemhez. A védő nem vonható felelősségre a védelem ellátása során kifejtett véleménye miatt.</w:t>
      </w:r>
    </w:p>
    <w:p w:rsidR="003726EE" w:rsidRDefault="003726EE">
      <w:pPr>
        <w:ind w:firstLine="204"/>
        <w:jc w:val="both"/>
      </w:pPr>
      <w:r>
        <w:t>(4) Senki nem nyilvánítható bűnösnek, és nem sújtható büntetéssel olyan cselekmény miatt, amely az elkövetés idején a magyar jog vagy - nemzetközi szerződés, illetve az Európai Unió jogi aktusa által meghatározott körben - más állam joga szerint nem volt bűncselekmény.</w:t>
      </w:r>
    </w:p>
    <w:p w:rsidR="003726EE" w:rsidRDefault="003726EE">
      <w:pPr>
        <w:ind w:firstLine="204"/>
        <w:jc w:val="both"/>
      </w:pPr>
      <w:r>
        <w:lastRenderedPageBreak/>
        <w:t>(5) A (4) bekezdés nem zárja ki valamely személy büntetőeljárás alá vonását és elítélését olyan cselekményért, amely elkövetése idején a nemzetközi jog általánosan elismert szabályai szerint bűncselekmény volt.</w:t>
      </w:r>
    </w:p>
    <w:p w:rsidR="003726EE" w:rsidRDefault="003726EE">
      <w:pPr>
        <w:ind w:firstLine="204"/>
        <w:jc w:val="both"/>
      </w:pPr>
      <w:r>
        <w:t>(6) A jogorvoslat törvényben meghatározott rendkívüli esetei kivételével senki nem vonható büntetőeljárás alá, és nem ítélhető el olyan bűncselekményért, amely miatt Magyarországon vagy - nemzetközi szerződés, illetve az Európai Unió jogi aktusa által meghatározott körben - más államban törvénynek megfelelően már jogerősen felmentették vagy elítélték.</w:t>
      </w:r>
    </w:p>
    <w:p w:rsidR="003726EE" w:rsidRDefault="003726EE">
      <w:pPr>
        <w:ind w:firstLine="204"/>
        <w:jc w:val="both"/>
      </w:pPr>
      <w:r>
        <w:t>(7) Mindenkinek joga van ahhoz, hogy jogorvoslattal éljen az olyan bírósági, hatósági és más közigazgatási döntés ellen, amely a jogát vagy jogos érdekét sérti.</w:t>
      </w:r>
    </w:p>
    <w:p w:rsidR="003726EE" w:rsidRDefault="003726EE">
      <w:pPr>
        <w:spacing w:before="240" w:after="240"/>
        <w:jc w:val="center"/>
      </w:pPr>
      <w:r>
        <w:rPr>
          <w:i/>
          <w:iCs/>
          <w:sz w:val="28"/>
          <w:szCs w:val="28"/>
        </w:rPr>
        <w:t>XXIX. cikk</w:t>
      </w:r>
    </w:p>
    <w:p w:rsidR="003726EE" w:rsidRDefault="003726EE">
      <w:pPr>
        <w:ind w:firstLine="204"/>
        <w:jc w:val="both"/>
      </w:pPr>
      <w:r>
        <w:t>(1) A Magyarországon élő nemzetiségek államalkotó tényezők. Minden, valamely nemzetiséghez tartozó magyar állampolgárnak joga van önazonossága szabad vállalásához és megőrzéséhez. A Magyarországon élő nemzetiségeknek joguk van az anyanyelvhasználathoz, a saját nyelven való egyéni és közösségi névhasználathoz, saját kultúrájuk ápolásához és az anyanyelvű oktatáshoz.</w:t>
      </w:r>
    </w:p>
    <w:p w:rsidR="003726EE" w:rsidRDefault="003726EE">
      <w:pPr>
        <w:ind w:firstLine="204"/>
        <w:jc w:val="both"/>
      </w:pPr>
      <w:r>
        <w:t>(2) A Magyarországon élő nemzetiségek helyi és országos önkormányzatokat hozhatnak létre.</w:t>
      </w:r>
    </w:p>
    <w:p w:rsidR="003726EE" w:rsidRDefault="003726EE">
      <w:pPr>
        <w:ind w:left="56" w:right="56" w:firstLine="204"/>
        <w:jc w:val="both"/>
      </w:pPr>
      <w:r>
        <w:t>(3)</w:t>
      </w:r>
      <w:r>
        <w:rPr>
          <w:vertAlign w:val="superscript"/>
        </w:rPr>
        <w:footnoteReference w:id="37"/>
      </w:r>
      <w:r>
        <w:t xml:space="preserve"> A Magyarországon élő nemzetiségek jogaira vonatkozó részletes szabályokat, a nemzetiségeket és a nemzetiségként való elismerés feltételeit, valamint a helyi és országos nemzetiségi önkormányzatok megválasztásának szabályait sarkalatos törvény határozza meg. Sarkalatos törvény a nemzetiségként való elismerést meghatározott idejű honossághoz és meghatározott számú, magát az adott nemzetiséghez tartozónak valló személy kezdeményezéséhez kötheti.</w:t>
      </w:r>
      <w:r>
        <w:rPr>
          <w:vertAlign w:val="superscript"/>
        </w:rPr>
        <w:footnoteReference w:id="38"/>
      </w:r>
    </w:p>
    <w:p w:rsidR="003726EE" w:rsidRDefault="003726EE">
      <w:pPr>
        <w:spacing w:before="240" w:after="240"/>
        <w:jc w:val="center"/>
      </w:pPr>
      <w:r>
        <w:rPr>
          <w:i/>
          <w:iCs/>
          <w:sz w:val="28"/>
          <w:szCs w:val="28"/>
        </w:rPr>
        <w:t>XXX. cikk</w:t>
      </w:r>
    </w:p>
    <w:p w:rsidR="003726EE" w:rsidRDefault="003726EE">
      <w:pPr>
        <w:ind w:firstLine="204"/>
        <w:jc w:val="both"/>
      </w:pPr>
      <w:r>
        <w:t>(1) Teherbíró képességének, illetve a gazdaságban való részvételének megfelelően mindenki hozzájárul a közös szükségletek fedezéséhez.</w:t>
      </w:r>
    </w:p>
    <w:p w:rsidR="003726EE" w:rsidRDefault="003726EE">
      <w:pPr>
        <w:ind w:firstLine="204"/>
        <w:jc w:val="both"/>
      </w:pPr>
      <w:r>
        <w:t>(2) A közös szükségletek fedezéséhez való hozzájárulás mértékét a gyermeket nevelők esetében a gyermeknevelés kiadásainak figyelembevételével kell megállapítani.</w:t>
      </w:r>
    </w:p>
    <w:p w:rsidR="003726EE" w:rsidRDefault="003726EE">
      <w:pPr>
        <w:spacing w:before="240" w:after="240"/>
        <w:jc w:val="center"/>
      </w:pPr>
      <w:r>
        <w:rPr>
          <w:i/>
          <w:iCs/>
          <w:sz w:val="28"/>
          <w:szCs w:val="28"/>
        </w:rPr>
        <w:t>XXXI. cikk</w:t>
      </w:r>
    </w:p>
    <w:p w:rsidR="003726EE" w:rsidRDefault="003726EE">
      <w:pPr>
        <w:ind w:firstLine="204"/>
        <w:jc w:val="both"/>
      </w:pPr>
      <w:r>
        <w:t>(1) Minden magyar állampolgár köteles a haza védelmére.</w:t>
      </w:r>
    </w:p>
    <w:p w:rsidR="003726EE" w:rsidRDefault="003726EE">
      <w:pPr>
        <w:ind w:firstLine="204"/>
        <w:jc w:val="both"/>
      </w:pPr>
      <w:r>
        <w:t>(2) Magyarország önkéntes honvédelmi tartalékos rendszert tart fenn.</w:t>
      </w:r>
    </w:p>
    <w:p w:rsidR="003726EE" w:rsidRDefault="003726EE">
      <w:pPr>
        <w:ind w:firstLine="204"/>
        <w:jc w:val="both"/>
      </w:pPr>
      <w:r>
        <w:t>(3) Rendkívüli állapot idején vagy ha arról megelőző védelmi helyzetben az Országgyűlés határoz, a magyarországi lakóhellyel rendelkező, nagykorú, magyar állampolgárságú férfiak katonai szolgálatot teljesítenek. Ha a hadkötelezett lelkiismereti meggyőződésével a fegyveres szolgálat teljesítése összeegyeztethetetlen, fegyver nélküli szolgálatot teljesít. A katonai szolgálat teljesítésének formáit és részletes szabályait sarkalatos törvény határozza meg.</w:t>
      </w:r>
      <w:r>
        <w:rPr>
          <w:vertAlign w:val="superscript"/>
        </w:rPr>
        <w:footnoteReference w:id="39"/>
      </w:r>
    </w:p>
    <w:p w:rsidR="003726EE" w:rsidRDefault="003726EE">
      <w:pPr>
        <w:ind w:firstLine="204"/>
        <w:jc w:val="both"/>
      </w:pPr>
      <w:r>
        <w:lastRenderedPageBreak/>
        <w:t>(4) Magyarországi lakóhellyel rendelkező, nagykorú magyar állampolgárok számára rendkívüli állapot idejére - sarkalatos törvényben meghatározottak szerint - honvédelmi munkakötelezettség írható elő.</w:t>
      </w:r>
    </w:p>
    <w:p w:rsidR="003726EE" w:rsidRDefault="003726EE">
      <w:pPr>
        <w:ind w:firstLine="204"/>
        <w:jc w:val="both"/>
      </w:pPr>
      <w:r>
        <w:t>(5) Magyarországi lakóhellyel rendelkező, nagykorú magyar állampolgárok számára honvédelmi és katasztrófavédelmi feladatok ellátása érdekében - sarkalatos törvényben meghatározottak szerint - polgári védelmi kötelezettség írható elő.</w:t>
      </w:r>
      <w:r>
        <w:rPr>
          <w:vertAlign w:val="superscript"/>
        </w:rPr>
        <w:footnoteReference w:id="40"/>
      </w:r>
    </w:p>
    <w:p w:rsidR="003726EE" w:rsidRDefault="003726EE">
      <w:pPr>
        <w:ind w:firstLine="204"/>
        <w:jc w:val="both"/>
      </w:pPr>
      <w:r>
        <w:t>(6) Honvédelmi és katasztrófavédelmi feladatok ellátása érdekében - sarkalatos törvényben meghatározottak szerint - mindenki gazdasági és anyagi szolgáltatás teljesítésére kötelezhető.</w:t>
      </w:r>
      <w:r>
        <w:rPr>
          <w:vertAlign w:val="superscript"/>
        </w:rPr>
        <w:footnoteReference w:id="41"/>
      </w:r>
    </w:p>
    <w:p w:rsidR="003726EE" w:rsidRDefault="003726EE">
      <w:pPr>
        <w:spacing w:before="240" w:after="240"/>
        <w:jc w:val="center"/>
      </w:pPr>
      <w:r>
        <w:rPr>
          <w:b/>
          <w:bCs/>
          <w:i/>
          <w:iCs/>
          <w:sz w:val="28"/>
          <w:szCs w:val="28"/>
        </w:rPr>
        <w:t>AZ ÁLLAM</w:t>
      </w:r>
    </w:p>
    <w:p w:rsidR="003726EE" w:rsidRDefault="003726EE">
      <w:pPr>
        <w:spacing w:before="240" w:after="240"/>
        <w:jc w:val="center"/>
      </w:pPr>
      <w:r>
        <w:rPr>
          <w:sz w:val="28"/>
          <w:szCs w:val="28"/>
        </w:rPr>
        <w:t>Az Országgyűlés</w:t>
      </w:r>
    </w:p>
    <w:p w:rsidR="003726EE" w:rsidRDefault="003726EE">
      <w:pPr>
        <w:spacing w:before="240" w:after="240"/>
        <w:jc w:val="center"/>
      </w:pPr>
      <w:r>
        <w:rPr>
          <w:i/>
          <w:iCs/>
          <w:sz w:val="28"/>
          <w:szCs w:val="28"/>
        </w:rPr>
        <w:t>1. cikk</w:t>
      </w:r>
    </w:p>
    <w:p w:rsidR="003726EE" w:rsidRDefault="003726EE">
      <w:pPr>
        <w:ind w:firstLine="204"/>
        <w:jc w:val="both"/>
      </w:pPr>
      <w:r>
        <w:t>(1) MAGYARORSZÁG legfőbb népképviseleti szerve az Országgyűlés.</w:t>
      </w:r>
    </w:p>
    <w:p w:rsidR="003726EE" w:rsidRDefault="003726EE">
      <w:pPr>
        <w:ind w:firstLine="204"/>
        <w:jc w:val="both"/>
      </w:pPr>
      <w:r>
        <w:t>(2) Az Országgyűlés</w:t>
      </w:r>
    </w:p>
    <w:p w:rsidR="003726EE" w:rsidRDefault="003726EE">
      <w:pPr>
        <w:ind w:firstLine="204"/>
        <w:jc w:val="both"/>
      </w:pPr>
      <w:r>
        <w:rPr>
          <w:i/>
          <w:iCs/>
        </w:rPr>
        <w:t xml:space="preserve">a) </w:t>
      </w:r>
      <w:r>
        <w:t>megalkotja és módosítja Magyarország Alaptörvényét;</w:t>
      </w:r>
    </w:p>
    <w:p w:rsidR="003726EE" w:rsidRDefault="003726EE">
      <w:pPr>
        <w:ind w:firstLine="204"/>
        <w:jc w:val="both"/>
      </w:pPr>
      <w:r>
        <w:rPr>
          <w:i/>
          <w:iCs/>
        </w:rPr>
        <w:t xml:space="preserve">b) </w:t>
      </w:r>
      <w:r>
        <w:t>törvényeket alkot;</w:t>
      </w:r>
    </w:p>
    <w:p w:rsidR="003726EE" w:rsidRDefault="003726EE">
      <w:pPr>
        <w:ind w:firstLine="204"/>
        <w:jc w:val="both"/>
      </w:pPr>
      <w:r>
        <w:rPr>
          <w:i/>
          <w:iCs/>
        </w:rPr>
        <w:t xml:space="preserve">c) </w:t>
      </w:r>
      <w:r>
        <w:t>elfogadja a központi költségvetést, és jóváhagyja annak végrehajtását;</w:t>
      </w:r>
    </w:p>
    <w:p w:rsidR="003726EE" w:rsidRDefault="003726EE">
      <w:pPr>
        <w:ind w:firstLine="204"/>
        <w:jc w:val="both"/>
      </w:pPr>
      <w:r>
        <w:rPr>
          <w:i/>
          <w:iCs/>
        </w:rPr>
        <w:t xml:space="preserve">d) </w:t>
      </w:r>
      <w:r>
        <w:t>felhatalmazást ad a feladat- és hatáskörébe tartozó nemzetközi szerződés kötelező hatályának elismerésére;</w:t>
      </w:r>
    </w:p>
    <w:p w:rsidR="003726EE" w:rsidRDefault="003726EE">
      <w:pPr>
        <w:ind w:firstLine="204"/>
        <w:jc w:val="both"/>
      </w:pPr>
      <w:r>
        <w:rPr>
          <w:i/>
          <w:iCs/>
        </w:rPr>
        <w:t>e)</w:t>
      </w:r>
      <w:r>
        <w:rPr>
          <w:i/>
          <w:iCs/>
          <w:vertAlign w:val="superscript"/>
        </w:rPr>
        <w:footnoteReference w:id="42"/>
      </w:r>
      <w:r>
        <w:rPr>
          <w:i/>
          <w:iCs/>
        </w:rPr>
        <w:t xml:space="preserve"> </w:t>
      </w:r>
      <w:r>
        <w:t>megválasztja a köztársasági elnököt, az Alkotmánybíróság tagjait és elnökét, a Kúria elnökét, az Országos Bírósági Hivatal elnökét, a legfőbb ügyészt, az alapvető jogok biztosát és helyetteseit, valamint az Állami Számvevőszék elnökét;</w:t>
      </w:r>
    </w:p>
    <w:p w:rsidR="003726EE" w:rsidRDefault="003726EE">
      <w:pPr>
        <w:ind w:firstLine="204"/>
        <w:jc w:val="both"/>
      </w:pPr>
      <w:r>
        <w:rPr>
          <w:i/>
          <w:iCs/>
        </w:rPr>
        <w:t xml:space="preserve">f) </w:t>
      </w:r>
      <w:r>
        <w:t>megválasztja a miniszterelnököt, dönt a Kormánnyal kapcsolatos bizalmi kérdésről;</w:t>
      </w:r>
    </w:p>
    <w:p w:rsidR="003726EE" w:rsidRDefault="003726EE">
      <w:pPr>
        <w:ind w:firstLine="204"/>
        <w:jc w:val="both"/>
      </w:pPr>
      <w:r>
        <w:rPr>
          <w:i/>
          <w:iCs/>
        </w:rPr>
        <w:t xml:space="preserve">g) </w:t>
      </w:r>
      <w:r>
        <w:t>feloszlatja az alaptörvény-ellenesen működő képviselő-testületet;</w:t>
      </w:r>
    </w:p>
    <w:p w:rsidR="003726EE" w:rsidRDefault="003726EE">
      <w:pPr>
        <w:ind w:firstLine="204"/>
        <w:jc w:val="both"/>
      </w:pPr>
      <w:r>
        <w:rPr>
          <w:i/>
          <w:iCs/>
        </w:rPr>
        <w:t xml:space="preserve">h) </w:t>
      </w:r>
      <w:r>
        <w:t>határoz a hadiállapot kinyilvánításáról és a békekötésről;</w:t>
      </w:r>
    </w:p>
    <w:p w:rsidR="003726EE" w:rsidRDefault="003726EE">
      <w:pPr>
        <w:ind w:firstLine="204"/>
        <w:jc w:val="both"/>
      </w:pPr>
      <w:r>
        <w:rPr>
          <w:i/>
          <w:iCs/>
        </w:rPr>
        <w:t xml:space="preserve">i) </w:t>
      </w:r>
      <w:r>
        <w:t>különleges jogrendet érintő, valamint katonai műveletekben való részvétellel kapcsolatos döntéseket hoz;</w:t>
      </w:r>
    </w:p>
    <w:p w:rsidR="003726EE" w:rsidRDefault="003726EE">
      <w:pPr>
        <w:ind w:firstLine="204"/>
        <w:jc w:val="both"/>
      </w:pPr>
      <w:r>
        <w:rPr>
          <w:i/>
          <w:iCs/>
        </w:rPr>
        <w:t xml:space="preserve">j) </w:t>
      </w:r>
      <w:r>
        <w:t>közkegyelmet gyakorol;</w:t>
      </w:r>
    </w:p>
    <w:p w:rsidR="003726EE" w:rsidRDefault="003726EE">
      <w:pPr>
        <w:ind w:firstLine="204"/>
        <w:jc w:val="both"/>
      </w:pPr>
      <w:r>
        <w:rPr>
          <w:i/>
          <w:iCs/>
        </w:rPr>
        <w:t xml:space="preserve">k) </w:t>
      </w:r>
      <w:r>
        <w:t>az Alaptörvényben és törvényben meghatározott további feladat- és hatásköröket gyakorol.</w:t>
      </w:r>
    </w:p>
    <w:p w:rsidR="003726EE" w:rsidRDefault="003726EE">
      <w:pPr>
        <w:spacing w:before="240" w:after="240"/>
        <w:jc w:val="center"/>
      </w:pPr>
      <w:r>
        <w:rPr>
          <w:i/>
          <w:iCs/>
          <w:sz w:val="28"/>
          <w:szCs w:val="28"/>
        </w:rPr>
        <w:t>2. cikk</w:t>
      </w:r>
    </w:p>
    <w:p w:rsidR="003726EE" w:rsidRDefault="003726EE">
      <w:pPr>
        <w:ind w:firstLine="204"/>
        <w:jc w:val="both"/>
      </w:pPr>
      <w:r>
        <w:t>(1) Az országgyűlési képviselőket a választópolgárok általános és egyenlő választójog alapján, közvetlen és titkos szavazással, a választók akaratának szabad kifejezését biztosító választáson, sarkalatos törvényben meghatározott módon választják.</w:t>
      </w:r>
      <w:r>
        <w:rPr>
          <w:vertAlign w:val="superscript"/>
        </w:rPr>
        <w:footnoteReference w:id="43"/>
      </w:r>
    </w:p>
    <w:p w:rsidR="003726EE" w:rsidRDefault="003726EE">
      <w:pPr>
        <w:ind w:firstLine="204"/>
        <w:jc w:val="both"/>
      </w:pPr>
      <w:r>
        <w:lastRenderedPageBreak/>
        <w:t>(2) A Magyarországon élő nemzetiségek részvételét az Országgyűlés munkájában sarkalatos törvény szabályozza.</w:t>
      </w:r>
      <w:r>
        <w:rPr>
          <w:vertAlign w:val="superscript"/>
        </w:rPr>
        <w:footnoteReference w:id="44"/>
      </w:r>
    </w:p>
    <w:p w:rsidR="003726EE" w:rsidRDefault="003726EE">
      <w:pPr>
        <w:ind w:firstLine="204"/>
        <w:jc w:val="both"/>
      </w:pPr>
      <w:r>
        <w:t>(3) Az országgyűlési képviselők általános választását - az Országgyűlés feloszlása vagy feloszlatása miatti választás kivételével - az előző Országgyűlés megválasztását követő negyedik év április vagy május hónapjában kell megtartani.</w:t>
      </w:r>
      <w:r>
        <w:rPr>
          <w:vertAlign w:val="superscript"/>
        </w:rPr>
        <w:footnoteReference w:id="45"/>
      </w:r>
    </w:p>
    <w:p w:rsidR="003726EE" w:rsidRDefault="003726EE">
      <w:pPr>
        <w:spacing w:before="240" w:after="240"/>
        <w:jc w:val="center"/>
      </w:pPr>
      <w:r>
        <w:rPr>
          <w:i/>
          <w:iCs/>
          <w:sz w:val="28"/>
          <w:szCs w:val="28"/>
        </w:rPr>
        <w:t>3. cikk</w:t>
      </w:r>
    </w:p>
    <w:p w:rsidR="003726EE" w:rsidRDefault="003726EE">
      <w:pPr>
        <w:ind w:firstLine="204"/>
        <w:jc w:val="both"/>
      </w:pPr>
      <w:r>
        <w:t>(1) Az Országgyűlés megbízatása az alakuló ülésével kezdődik, és a következő Országgyűlés alakuló üléséig tart. Az alakuló ülést - a választást követő harminc napon belüli időpontra - a köztársasági elnök hívja össze.</w:t>
      </w:r>
    </w:p>
    <w:p w:rsidR="003726EE" w:rsidRDefault="003726EE">
      <w:pPr>
        <w:ind w:firstLine="204"/>
        <w:jc w:val="both"/>
      </w:pPr>
      <w:r>
        <w:t>(2) Az Országgyűlés kimondhatja feloszlását.</w:t>
      </w:r>
    </w:p>
    <w:p w:rsidR="003726EE" w:rsidRDefault="003726EE">
      <w:pPr>
        <w:ind w:firstLine="204"/>
        <w:jc w:val="both"/>
      </w:pPr>
      <w:r>
        <w:t>(3) A köztársasági elnök a választások egyidejű kitűzésével feloszlathatja az Országgyűlést, ha</w:t>
      </w:r>
    </w:p>
    <w:p w:rsidR="003726EE" w:rsidRDefault="003726EE">
      <w:pPr>
        <w:ind w:firstLine="204"/>
        <w:jc w:val="both"/>
      </w:pPr>
      <w:r>
        <w:rPr>
          <w:i/>
          <w:iCs/>
        </w:rPr>
        <w:t xml:space="preserve">a) </w:t>
      </w:r>
      <w:r>
        <w:t>a Kormány megbízatásának megszűnése esetén a köztársasági elnök által miniszterelnöknek javasolt személyt az Országgyűlés az első személyi javaslat megtételének napjától számított negyven napon belül nem választja meg, vagy</w:t>
      </w:r>
    </w:p>
    <w:p w:rsidR="003726EE" w:rsidRDefault="003726EE">
      <w:pPr>
        <w:ind w:firstLine="204"/>
        <w:jc w:val="both"/>
      </w:pPr>
      <w:r>
        <w:rPr>
          <w:i/>
          <w:iCs/>
        </w:rPr>
        <w:t xml:space="preserve">b) </w:t>
      </w:r>
      <w:r>
        <w:t>az Országgyűlés az adott évre vonatkozó központi költségvetést március 31-ig nem fogadja el.</w:t>
      </w:r>
    </w:p>
    <w:p w:rsidR="003726EE" w:rsidRDefault="003726EE">
      <w:pPr>
        <w:ind w:firstLine="204"/>
        <w:jc w:val="both"/>
      </w:pPr>
      <w:r>
        <w:t>(4) Az Országgyűlés feloszlatása előtt a köztársasági elnök köteles kikérni a miniszterelnöknek, az Országgyűlés elnökének és az országgyűlési képviselőcsoportok vezetőinek véleményét.</w:t>
      </w:r>
    </w:p>
    <w:p w:rsidR="003726EE" w:rsidRDefault="003726EE">
      <w:pPr>
        <w:ind w:firstLine="204"/>
        <w:jc w:val="both"/>
      </w:pPr>
      <w:r>
        <w:t xml:space="preserve">(5) A köztársasági elnök a (3) bekezdés </w:t>
      </w:r>
      <w:r>
        <w:rPr>
          <w:i/>
          <w:iCs/>
        </w:rPr>
        <w:t xml:space="preserve">a) </w:t>
      </w:r>
      <w:r>
        <w:t xml:space="preserve">pontja szerinti jogát addig gyakorolhatja, amíg az Országgyűlés meg nem választja a miniszterelnököt. A köztársasági elnök a (3) bekezdés </w:t>
      </w:r>
      <w:r>
        <w:rPr>
          <w:i/>
          <w:iCs/>
        </w:rPr>
        <w:t xml:space="preserve">b) </w:t>
      </w:r>
      <w:r>
        <w:t>pontja szerinti jogát addig gyakorolhatja, amíg az Országgyűlés a központi költségvetést nem fogadja el.</w:t>
      </w:r>
    </w:p>
    <w:p w:rsidR="003726EE" w:rsidRDefault="003726EE">
      <w:pPr>
        <w:ind w:firstLine="204"/>
        <w:jc w:val="both"/>
      </w:pPr>
      <w:r>
        <w:t>(6) Az Országgyűlés feloszlásától vagy feloszlatásától számított kilencven napon belül új Országgyűlést kell választani.</w:t>
      </w:r>
    </w:p>
    <w:p w:rsidR="003726EE" w:rsidRDefault="003726EE">
      <w:pPr>
        <w:spacing w:before="240" w:after="240"/>
        <w:jc w:val="center"/>
      </w:pPr>
      <w:r>
        <w:rPr>
          <w:i/>
          <w:iCs/>
          <w:sz w:val="28"/>
          <w:szCs w:val="28"/>
        </w:rPr>
        <w:t>4. cikk</w:t>
      </w:r>
    </w:p>
    <w:p w:rsidR="003726EE" w:rsidRDefault="003726EE">
      <w:pPr>
        <w:ind w:firstLine="204"/>
        <w:jc w:val="both"/>
      </w:pPr>
      <w:r>
        <w:t>(1) Az országgyűlési képviselők jogai és kötelezettségei egyenlők, tevékenységüket a köz érdekében végzik, e tekintetben nem utasíthatók.</w:t>
      </w:r>
    </w:p>
    <w:p w:rsidR="003726EE" w:rsidRDefault="003726EE">
      <w:pPr>
        <w:ind w:firstLine="204"/>
        <w:jc w:val="both"/>
      </w:pPr>
      <w:r>
        <w:t>(2) Az országgyűlési képviselőt mentelmi jog és a függetlenségét biztosító javadalmazás illeti meg. Sarkalatos törvény meghatározza azokat a közhivatalokat, amelyeket országgyűlési képviselő nem tölthet be, valamint más összeférhetetlenségi eseteket is megállapíthat.</w:t>
      </w:r>
      <w:r>
        <w:rPr>
          <w:vertAlign w:val="superscript"/>
        </w:rPr>
        <w:footnoteReference w:id="46"/>
      </w:r>
    </w:p>
    <w:p w:rsidR="003726EE" w:rsidRDefault="003726EE">
      <w:pPr>
        <w:ind w:firstLine="204"/>
        <w:jc w:val="both"/>
      </w:pPr>
      <w:r>
        <w:t>(3) Az országgyűlési képviselő megbízatása megszűnik</w:t>
      </w:r>
    </w:p>
    <w:p w:rsidR="003726EE" w:rsidRDefault="003726EE">
      <w:pPr>
        <w:ind w:firstLine="204"/>
        <w:jc w:val="both"/>
      </w:pPr>
      <w:r>
        <w:rPr>
          <w:i/>
          <w:iCs/>
        </w:rPr>
        <w:t xml:space="preserve">a) </w:t>
      </w:r>
      <w:r>
        <w:t>az Országgyűlés megbízatásának megszűnésével;</w:t>
      </w:r>
    </w:p>
    <w:p w:rsidR="003726EE" w:rsidRDefault="003726EE">
      <w:pPr>
        <w:ind w:firstLine="204"/>
        <w:jc w:val="both"/>
      </w:pPr>
      <w:r>
        <w:rPr>
          <w:i/>
          <w:iCs/>
        </w:rPr>
        <w:t xml:space="preserve">b) </w:t>
      </w:r>
      <w:r>
        <w:t>halálával;</w:t>
      </w:r>
    </w:p>
    <w:p w:rsidR="003726EE" w:rsidRDefault="003726EE">
      <w:pPr>
        <w:ind w:firstLine="204"/>
        <w:jc w:val="both"/>
      </w:pPr>
      <w:r>
        <w:rPr>
          <w:i/>
          <w:iCs/>
        </w:rPr>
        <w:t xml:space="preserve">c) </w:t>
      </w:r>
      <w:r>
        <w:t>összeférhetetlenség kimondásával;</w:t>
      </w:r>
    </w:p>
    <w:p w:rsidR="003726EE" w:rsidRDefault="003726EE">
      <w:pPr>
        <w:ind w:firstLine="204"/>
        <w:jc w:val="both"/>
      </w:pPr>
      <w:r>
        <w:rPr>
          <w:i/>
          <w:iCs/>
        </w:rPr>
        <w:t xml:space="preserve">d) </w:t>
      </w:r>
      <w:r>
        <w:t>lemondásával;</w:t>
      </w:r>
    </w:p>
    <w:p w:rsidR="003726EE" w:rsidRDefault="003726EE">
      <w:pPr>
        <w:ind w:firstLine="204"/>
        <w:jc w:val="both"/>
      </w:pPr>
      <w:r>
        <w:rPr>
          <w:i/>
          <w:iCs/>
        </w:rPr>
        <w:t xml:space="preserve">e) </w:t>
      </w:r>
      <w:r>
        <w:t>ha a megválasztásához szükséges feltételek már nem állnak fenn;</w:t>
      </w:r>
    </w:p>
    <w:p w:rsidR="003726EE" w:rsidRDefault="003726EE">
      <w:pPr>
        <w:ind w:firstLine="204"/>
        <w:jc w:val="both"/>
      </w:pPr>
      <w:r>
        <w:rPr>
          <w:i/>
          <w:iCs/>
        </w:rPr>
        <w:lastRenderedPageBreak/>
        <w:t xml:space="preserve">f) </w:t>
      </w:r>
      <w:r>
        <w:t>ha egy éven keresztül nem vesz részt az Országgyűlés munkájában.</w:t>
      </w:r>
    </w:p>
    <w:p w:rsidR="003726EE" w:rsidRDefault="003726EE">
      <w:pPr>
        <w:ind w:firstLine="204"/>
        <w:jc w:val="both"/>
      </w:pPr>
      <w:r>
        <w:t>(4) Az országgyűlési képviselő megválasztásához szükséges feltételek hiányának megállapításáról, az összeférhetetlenség kimondásáról, valamint annak megállapításáról, hogy az országgyűlési képviselő egy éven keresztül nem vett részt az Országgyűlés munkájában, az Országgyűlés a jelen lévő országgyűlési képviselők kétharmadának szavazatával határoz.</w:t>
      </w:r>
    </w:p>
    <w:p w:rsidR="003726EE" w:rsidRDefault="003726EE">
      <w:pPr>
        <w:ind w:firstLine="204"/>
        <w:jc w:val="both"/>
      </w:pPr>
      <w:r>
        <w:t>(5) Az országgyűlési képviselők jogállására és javadalmazására vonatkozó részletes szabályokat sarkalatos törvény határozza meg.</w:t>
      </w:r>
      <w:r>
        <w:rPr>
          <w:vertAlign w:val="superscript"/>
        </w:rPr>
        <w:footnoteReference w:id="47"/>
      </w:r>
    </w:p>
    <w:p w:rsidR="003726EE" w:rsidRDefault="003726EE">
      <w:pPr>
        <w:spacing w:before="240" w:after="240"/>
        <w:jc w:val="center"/>
      </w:pPr>
      <w:r>
        <w:rPr>
          <w:i/>
          <w:iCs/>
          <w:sz w:val="28"/>
          <w:szCs w:val="28"/>
        </w:rPr>
        <w:t>5. cikk</w:t>
      </w:r>
    </w:p>
    <w:p w:rsidR="003726EE" w:rsidRDefault="003726EE">
      <w:pPr>
        <w:ind w:firstLine="204"/>
        <w:jc w:val="both"/>
      </w:pPr>
      <w:r>
        <w:t>(1) Az Országgyűlés ülései nyilvánosak. A Kormány vagy bármely országgyűlési képviselő kérelmére az Országgyűlés az országgyűlési képviselők kétharmadának szavazatával zárt ülés tartásáról határozhat.</w:t>
      </w:r>
    </w:p>
    <w:p w:rsidR="003726EE" w:rsidRDefault="003726EE">
      <w:pPr>
        <w:ind w:firstLine="204"/>
        <w:jc w:val="both"/>
      </w:pPr>
      <w:r>
        <w:t>(2) Az Országgyűlés tagjai sorából elnököt, alelnököket és jegyzőket választ.</w:t>
      </w:r>
    </w:p>
    <w:p w:rsidR="003726EE" w:rsidRDefault="003726EE">
      <w:pPr>
        <w:ind w:firstLine="204"/>
        <w:jc w:val="both"/>
      </w:pPr>
      <w:r>
        <w:t>(3) Az Országgyűlés országgyűlési képviselőkből álló állandó bizottságokat alakít.</w:t>
      </w:r>
    </w:p>
    <w:p w:rsidR="003726EE" w:rsidRDefault="003726EE">
      <w:pPr>
        <w:ind w:firstLine="204"/>
        <w:jc w:val="both"/>
      </w:pPr>
      <w:r>
        <w:t>(4)</w:t>
      </w:r>
      <w:r>
        <w:rPr>
          <w:vertAlign w:val="superscript"/>
        </w:rPr>
        <w:footnoteReference w:id="48"/>
      </w:r>
      <w:r>
        <w:t xml:space="preserve"> Az országgyűlési képviselők tevékenységük összehangolására a házszabályi rendelkezésekben meghatározott feltételek szerint országgyűlési képviselőcsoportot alakíthatnak.</w:t>
      </w:r>
      <w:r>
        <w:rPr>
          <w:vertAlign w:val="superscript"/>
        </w:rPr>
        <w:footnoteReference w:id="49"/>
      </w:r>
    </w:p>
    <w:p w:rsidR="003726EE" w:rsidRDefault="003726EE">
      <w:pPr>
        <w:ind w:firstLine="204"/>
        <w:jc w:val="both"/>
      </w:pPr>
      <w:r>
        <w:t>(5) Az Országgyűlés akkor határozatképes, ha az ülésen az országgyűlési képviselőknek több mint a fele jelen van.</w:t>
      </w:r>
    </w:p>
    <w:p w:rsidR="003726EE" w:rsidRDefault="003726EE">
      <w:pPr>
        <w:ind w:firstLine="204"/>
        <w:jc w:val="both"/>
      </w:pPr>
      <w:r>
        <w:t>(6)</w:t>
      </w:r>
      <w:r>
        <w:rPr>
          <w:vertAlign w:val="superscript"/>
        </w:rPr>
        <w:footnoteReference w:id="50"/>
      </w:r>
      <w:r>
        <w:t xml:space="preserve"> Ha az Alaptörvény eltérően nem rendelkezik, az Országgyűlés határozatait a jelen lévő országgyűlési képviselők több mint a felének szavazatával hozza meg. A házszabályi rendelkezések egyes döntések meghozatalát minősített többséghez köthetik.</w:t>
      </w:r>
    </w:p>
    <w:p w:rsidR="003726EE" w:rsidRDefault="003726EE">
      <w:pPr>
        <w:ind w:left="56" w:right="56" w:firstLine="204"/>
        <w:jc w:val="both"/>
      </w:pPr>
      <w:r>
        <w:t>(7)</w:t>
      </w:r>
      <w:r>
        <w:rPr>
          <w:vertAlign w:val="superscript"/>
        </w:rPr>
        <w:footnoteReference w:id="51"/>
      </w:r>
      <w:r>
        <w:t xml:space="preserve"> Az Országgyűlés a jelen lévő országgyűlési képviselők kétharmadának szavazatával elfogadott házszabályi rendelkezésekben állapítja meg működésének szabályait és tárgyalási rendjét. Az Országgyűlés zavartalan működésének biztosítása és méltóságának megőrzése érdekében az Országgyűlés elnöke a házszabályi rendelkezésekben meghatározott rendészeti és fegyelmi jogkört gyakorol.</w:t>
      </w:r>
    </w:p>
    <w:p w:rsidR="003726EE" w:rsidRDefault="003726EE">
      <w:pPr>
        <w:ind w:firstLine="204"/>
        <w:jc w:val="both"/>
      </w:pPr>
      <w:r>
        <w:t>(8) Az Országgyűlés rendszeres ülésezését biztosító rendelkezéseket sarkalatos törvény határozza meg.</w:t>
      </w:r>
      <w:r>
        <w:rPr>
          <w:vertAlign w:val="superscript"/>
        </w:rPr>
        <w:footnoteReference w:id="52"/>
      </w:r>
    </w:p>
    <w:p w:rsidR="003726EE" w:rsidRDefault="003726EE">
      <w:pPr>
        <w:ind w:left="56" w:right="56" w:firstLine="204"/>
        <w:jc w:val="both"/>
      </w:pPr>
      <w:r>
        <w:t>(9)</w:t>
      </w:r>
      <w:r>
        <w:rPr>
          <w:vertAlign w:val="superscript"/>
        </w:rPr>
        <w:footnoteReference w:id="53"/>
      </w:r>
      <w:r>
        <w:t xml:space="preserve"> Az Országgyűlés biztonságáról országgyűlési őrség gondoskodik. Az országgyűlési őrség működését az Országgyűlés elnöke irányítja.</w:t>
      </w:r>
    </w:p>
    <w:p w:rsidR="003726EE" w:rsidRDefault="003726EE">
      <w:pPr>
        <w:spacing w:before="240" w:after="240"/>
        <w:jc w:val="center"/>
      </w:pPr>
      <w:r>
        <w:rPr>
          <w:i/>
          <w:iCs/>
          <w:sz w:val="28"/>
          <w:szCs w:val="28"/>
        </w:rPr>
        <w:lastRenderedPageBreak/>
        <w:t>6. cikk</w:t>
      </w:r>
    </w:p>
    <w:p w:rsidR="003726EE" w:rsidRDefault="003726EE">
      <w:pPr>
        <w:ind w:firstLine="204"/>
        <w:jc w:val="both"/>
      </w:pPr>
      <w:r>
        <w:t>(1) Törvényt a köztársasági elnök, a Kormány, országgyűlési bizottság vagy országgyűlési képviselő kezdeményezhet.</w:t>
      </w:r>
    </w:p>
    <w:p w:rsidR="003726EE" w:rsidRDefault="003726EE">
      <w:pPr>
        <w:ind w:firstLine="204"/>
        <w:jc w:val="both"/>
      </w:pPr>
      <w:r>
        <w:t>(2) Az Országgyűlés - a törvény kezdeményezője, a Kormány, illetve az Országgyűlés elnöke zárószavazás előtt megtett indítványára - az elfogadott törvényt az Alaptörvénnyel való összhangjának vizsgálatára megküldheti az Alkotmánybíróságnak. Az Országgyűlés az indítványról a zárószavazást követően határoz. Az indítvány elfogadása esetén az Országgyűlés elnöke az elfogadott törvényt az Alaptörvénnyel való összhangjának vizsgálatára haladéktalanul megküldi az Alkotmánybíróságnak.</w:t>
      </w:r>
    </w:p>
    <w:p w:rsidR="003726EE" w:rsidRDefault="003726EE">
      <w:pPr>
        <w:ind w:firstLine="204"/>
        <w:jc w:val="both"/>
      </w:pPr>
      <w:r>
        <w:t>(3) Az elfogadott törvényt az Országgyűlés elnöke öt napon belül aláírja, és megküldi a köztársasági elnöknek. A köztársasági elnök a megküldött törvényt öt napon belül aláírja, és elrendeli annak kihirdetését. Ha az Országgyűlés a (2) bekezdés szerint a törvényt az Alaptörvénnyel való összhangja vizsgálatára megküldte az Alkotmánybíróságnak, az Országgyűlés elnöke csak akkor írhatja azt alá, és küldheti meg a köztársasági elnöknek, ha az Alkotmánybíróság nem állapított meg alaptörvény-ellenességet.</w:t>
      </w:r>
    </w:p>
    <w:p w:rsidR="003726EE" w:rsidRDefault="003726EE">
      <w:pPr>
        <w:ind w:firstLine="204"/>
        <w:jc w:val="both"/>
      </w:pPr>
      <w:r>
        <w:t>(4) Ha a köztársasági elnök a törvényt vagy annak valamely rendelkezését az Alaptörvénnyel ellentétesnek tartja - és a (2) bekezdés szerinti vizsgálatra nem került sor -, a törvényt az Alaptörvénnyel való összhangjának vizsgálatára az Alkotmánybíróságnak megküldi.</w:t>
      </w:r>
    </w:p>
    <w:p w:rsidR="003726EE" w:rsidRDefault="003726EE">
      <w:pPr>
        <w:ind w:firstLine="204"/>
        <w:jc w:val="both"/>
      </w:pPr>
      <w:r>
        <w:t>(5) Ha a köztársasági elnök a törvénnyel vagy annak valamely rendelkezésével nem ért egyet, és a (4) bekezdés szerinti jogával nem élt, a törvényt az aláírás előtt észrevételeinek közlésével egy alkalommal megfontolásra visszaküldheti az Országgyűlésnek. Az Országgyűlés a törvényt újra megtárgyalja, és elfogadásáról ismét határoz. A köztársasági elnök e jogával akkor is élhet, ha az Országgyűlés határozata alapján lefolytatott vizsgálat során az Alkotmánybíróság nem állapított meg alaptörvény-ellenességet.</w:t>
      </w:r>
    </w:p>
    <w:p w:rsidR="003726EE" w:rsidRDefault="003726EE">
      <w:pPr>
        <w:ind w:firstLine="204"/>
        <w:jc w:val="both"/>
      </w:pPr>
      <w:r>
        <w:t>(6) Az Alkotmánybíróság a (2) és a (4) bekezdés szerinti indítványról soron kívül, de legkésőbb harminc napon belül határoz. Ha az Alkotmánybíróság alaptörvény-ellenességet állapít meg, az Országgyűlés a törvényt az alaptörvény-ellenesség megszüntetése érdekében újratárgyalja.</w:t>
      </w:r>
    </w:p>
    <w:p w:rsidR="003726EE" w:rsidRDefault="003726EE">
      <w:pPr>
        <w:ind w:firstLine="204"/>
        <w:jc w:val="both"/>
      </w:pPr>
      <w:r>
        <w:t>(7) Ha az Alkotmánybíróság a köztársasági elnök kezdeményezésére lefolytatott vizsgálat során nem állapít meg alaptörvény-ellenességet, a köztársasági elnök a törvényt haladéktalanul aláírja, és elrendeli annak kihirdetését.</w:t>
      </w:r>
    </w:p>
    <w:p w:rsidR="003726EE" w:rsidRDefault="003726EE">
      <w:pPr>
        <w:ind w:firstLine="204"/>
        <w:jc w:val="both"/>
      </w:pPr>
      <w:r>
        <w:t>(8) Az Országgyűlés által a (6) bekezdés szerint megtárgyalt és elfogadott törvény Alaptörvénnyel való összhangjának vizsgálata a (2) és a (4) bekezdés szerint ismételten kérhető az Alkotmánybíróságtól. Az Alkotmánybíróság az ismételt indítványról soron kívül, de legkésőbb tíz napon belül határoz.</w:t>
      </w:r>
    </w:p>
    <w:p w:rsidR="003726EE" w:rsidRDefault="003726EE">
      <w:pPr>
        <w:ind w:firstLine="204"/>
        <w:jc w:val="both"/>
      </w:pPr>
      <w:r>
        <w:t>(9) Ha a köztársasági elnök egyet nem értése folytán visszaküldött törvényt az Országgyűlés módosítja, az Alaptörvénnyel való összhang vizsgálata a (2), illetve (4) bekezdés szerint kizárólag a módosított rendelkezések tekintetében vagy arra hivatkozással kérhető, hogy a törvény megalkotására vonatkozó, az Alaptörvényben foglalt eljárási követelmények nem teljesültek. Ha a köztársasági elnök egyet nem értése folytán visszaküldött törvényt az Országgyűlés változatlan szöveggel fogadja el, a köztársasági elnök a törvény megalkotására vonatkozó, az Alaptörvényben foglalt eljárási követelmények nem teljesülésére tekintettel kérheti az Alaptörvénnyel való összhang vizsgálatát.</w:t>
      </w:r>
    </w:p>
    <w:p w:rsidR="003726EE" w:rsidRDefault="003726EE">
      <w:pPr>
        <w:spacing w:before="240" w:after="240"/>
        <w:jc w:val="center"/>
      </w:pPr>
      <w:r>
        <w:rPr>
          <w:i/>
          <w:iCs/>
          <w:sz w:val="28"/>
          <w:szCs w:val="28"/>
        </w:rPr>
        <w:t>7. cikk</w:t>
      </w:r>
    </w:p>
    <w:p w:rsidR="003726EE" w:rsidRDefault="003726EE">
      <w:pPr>
        <w:ind w:firstLine="204"/>
        <w:jc w:val="both"/>
      </w:pPr>
      <w:r>
        <w:lastRenderedPageBreak/>
        <w:t>(1) Az országgyűlési képviselő kérdést intézhet az alapvető jogok biztosához, az Állami Számvevőszék elnökéhez, a legfőbb ügyészhez és a Magyar Nemzeti Bank elnökéhez a feladatkörükbe tartozó bármely ügyben.</w:t>
      </w:r>
    </w:p>
    <w:p w:rsidR="003726EE" w:rsidRDefault="003726EE">
      <w:pPr>
        <w:ind w:firstLine="204"/>
        <w:jc w:val="both"/>
      </w:pPr>
      <w:r>
        <w:t>(2) Az országgyűlési képviselő interpellációt és kérdést intézhet a Kormányhoz és a Kormány tagjához a feladatkörükbe tartozó bármely ügyben.</w:t>
      </w:r>
    </w:p>
    <w:p w:rsidR="003726EE" w:rsidRDefault="003726EE">
      <w:pPr>
        <w:ind w:firstLine="204"/>
        <w:jc w:val="both"/>
      </w:pPr>
      <w:r>
        <w:t>(3) Az országgyűlési bizottságok vizsgálati tevékenységét, a bizottságok előtti megjelenés kötelezettségét sarkalatos törvény szabályozza.</w:t>
      </w:r>
      <w:r>
        <w:rPr>
          <w:vertAlign w:val="superscript"/>
        </w:rPr>
        <w:footnoteReference w:id="54"/>
      </w:r>
    </w:p>
    <w:p w:rsidR="003726EE" w:rsidRDefault="003726EE">
      <w:pPr>
        <w:spacing w:before="240" w:after="240"/>
        <w:jc w:val="center"/>
      </w:pPr>
      <w:r>
        <w:rPr>
          <w:sz w:val="28"/>
          <w:szCs w:val="28"/>
        </w:rPr>
        <w:t>Országos népszavazás</w:t>
      </w:r>
    </w:p>
    <w:p w:rsidR="003726EE" w:rsidRDefault="003726EE">
      <w:pPr>
        <w:spacing w:before="240" w:after="240"/>
        <w:jc w:val="center"/>
      </w:pPr>
      <w:r>
        <w:rPr>
          <w:i/>
          <w:iCs/>
          <w:sz w:val="28"/>
          <w:szCs w:val="28"/>
        </w:rPr>
        <w:t>8. cikk</w:t>
      </w:r>
      <w:r>
        <w:rPr>
          <w:i/>
          <w:iCs/>
          <w:sz w:val="28"/>
          <w:szCs w:val="28"/>
          <w:vertAlign w:val="superscript"/>
        </w:rPr>
        <w:footnoteReference w:id="55"/>
      </w:r>
    </w:p>
    <w:p w:rsidR="003726EE" w:rsidRDefault="003726EE">
      <w:pPr>
        <w:ind w:firstLine="204"/>
        <w:jc w:val="both"/>
      </w:pPr>
      <w:r>
        <w:t>(1) Legalább kétszázezer választópolgár kezdeményezésére az Országgyűlés országos népszavazást rendel el. A köztársasági elnök, a Kormány vagy százezer választópolgár kezdeményezésére az Országgyűlés országos népszavazást rendelhet el. Az érvényes és eredményes népszavazáson hozott döntés az Országgyűlésre kötelező.</w:t>
      </w:r>
    </w:p>
    <w:p w:rsidR="003726EE" w:rsidRDefault="003726EE">
      <w:pPr>
        <w:ind w:firstLine="204"/>
        <w:jc w:val="both"/>
      </w:pPr>
      <w:r>
        <w:t>(2) Országos népszavazás tárgya az Országgyűlés feladat- és hatáskörébe tartozó kérdés lehet.</w:t>
      </w:r>
    </w:p>
    <w:p w:rsidR="003726EE" w:rsidRDefault="003726EE">
      <w:pPr>
        <w:ind w:firstLine="204"/>
        <w:jc w:val="both"/>
      </w:pPr>
      <w:r>
        <w:t>(3) Nem lehet országos népszavazást tartani</w:t>
      </w:r>
    </w:p>
    <w:p w:rsidR="003726EE" w:rsidRDefault="003726EE">
      <w:pPr>
        <w:ind w:firstLine="204"/>
        <w:jc w:val="both"/>
      </w:pPr>
      <w:r>
        <w:rPr>
          <w:i/>
          <w:iCs/>
        </w:rPr>
        <w:t xml:space="preserve">a) </w:t>
      </w:r>
      <w:r>
        <w:t>az Alaptörvény módosítására irányuló kérdésről;</w:t>
      </w:r>
    </w:p>
    <w:p w:rsidR="003726EE" w:rsidRDefault="003726EE">
      <w:pPr>
        <w:ind w:firstLine="204"/>
        <w:jc w:val="both"/>
      </w:pPr>
      <w:r>
        <w:rPr>
          <w:i/>
          <w:iCs/>
        </w:rPr>
        <w:t xml:space="preserve">b) </w:t>
      </w:r>
      <w:r>
        <w:t>a központi költségvetésről, a központi költségvetés végrehajtásáról, központi adónemről, illetékről, járulékról, vámról, valamint a helyi adók központi feltételeiről szóló törvény tartalmáról;</w:t>
      </w:r>
    </w:p>
    <w:p w:rsidR="003726EE" w:rsidRDefault="003726EE">
      <w:pPr>
        <w:ind w:firstLine="204"/>
        <w:jc w:val="both"/>
      </w:pPr>
      <w:r>
        <w:rPr>
          <w:i/>
          <w:iCs/>
        </w:rPr>
        <w:t xml:space="preserve">c) </w:t>
      </w:r>
      <w:r>
        <w:t>az országgyűlési képviselők, a helyi önkormányzati képviselők és polgármesterek, valamint az európai parlamenti képviselők választásáról szóló törvények tartalmáról;</w:t>
      </w:r>
    </w:p>
    <w:p w:rsidR="003726EE" w:rsidRDefault="003726EE">
      <w:pPr>
        <w:ind w:firstLine="204"/>
        <w:jc w:val="both"/>
      </w:pPr>
      <w:r>
        <w:rPr>
          <w:i/>
          <w:iCs/>
        </w:rPr>
        <w:t xml:space="preserve">d) </w:t>
      </w:r>
      <w:r>
        <w:t>nemzetközi szerződésből eredő kötelezettségről;</w:t>
      </w:r>
    </w:p>
    <w:p w:rsidR="003726EE" w:rsidRDefault="003726EE">
      <w:pPr>
        <w:ind w:firstLine="204"/>
        <w:jc w:val="both"/>
      </w:pPr>
      <w:r>
        <w:rPr>
          <w:i/>
          <w:iCs/>
        </w:rPr>
        <w:t xml:space="preserve">e) </w:t>
      </w:r>
      <w:r>
        <w:t>az Országgyűlés hatáskörébe tartozó személyi és szervezetalakítási kérdésről;</w:t>
      </w:r>
    </w:p>
    <w:p w:rsidR="003726EE" w:rsidRDefault="003726EE">
      <w:pPr>
        <w:ind w:firstLine="204"/>
        <w:jc w:val="both"/>
      </w:pPr>
      <w:r>
        <w:rPr>
          <w:i/>
          <w:iCs/>
        </w:rPr>
        <w:t xml:space="preserve">f) </w:t>
      </w:r>
      <w:r>
        <w:t>az Országgyűlés feloszlásáról;</w:t>
      </w:r>
    </w:p>
    <w:p w:rsidR="003726EE" w:rsidRDefault="003726EE">
      <w:pPr>
        <w:ind w:firstLine="204"/>
        <w:jc w:val="both"/>
      </w:pPr>
      <w:r>
        <w:rPr>
          <w:i/>
          <w:iCs/>
        </w:rPr>
        <w:t xml:space="preserve">g) </w:t>
      </w:r>
      <w:r>
        <w:t>képviselő-testület feloszlatásáról;</w:t>
      </w:r>
    </w:p>
    <w:p w:rsidR="003726EE" w:rsidRDefault="003726EE">
      <w:pPr>
        <w:ind w:firstLine="204"/>
        <w:jc w:val="both"/>
      </w:pPr>
      <w:r>
        <w:rPr>
          <w:i/>
          <w:iCs/>
        </w:rPr>
        <w:t xml:space="preserve">h) </w:t>
      </w:r>
      <w:r>
        <w:t>hadiállapot kinyilvánításáról, rendkívüli állapot és szükségállapot kihirdetéséről, valamint megelőző védelmi helyzet kihirdetéséről és meghosszabbításáról;</w:t>
      </w:r>
    </w:p>
    <w:p w:rsidR="003726EE" w:rsidRDefault="003726EE">
      <w:pPr>
        <w:ind w:firstLine="204"/>
        <w:jc w:val="both"/>
      </w:pPr>
      <w:r>
        <w:rPr>
          <w:i/>
          <w:iCs/>
        </w:rPr>
        <w:t xml:space="preserve">i) </w:t>
      </w:r>
      <w:r>
        <w:t>katonai műveletekben való részvétellel kapcsolatos kérdésről;</w:t>
      </w:r>
    </w:p>
    <w:p w:rsidR="003726EE" w:rsidRDefault="003726EE">
      <w:pPr>
        <w:ind w:firstLine="204"/>
        <w:jc w:val="both"/>
      </w:pPr>
      <w:r>
        <w:rPr>
          <w:i/>
          <w:iCs/>
        </w:rPr>
        <w:t xml:space="preserve">j) </w:t>
      </w:r>
      <w:r>
        <w:t>közkegyelem gyakorlásáról.</w:t>
      </w:r>
    </w:p>
    <w:p w:rsidR="003726EE" w:rsidRDefault="003726EE">
      <w:pPr>
        <w:ind w:firstLine="204"/>
        <w:jc w:val="both"/>
      </w:pPr>
      <w:r>
        <w:t>(4) Az országos népszavazás érvényes, ha az összes választópolgár több mint fele érvényesen szavazott, és eredményes, ha az érvényesen szavazó választópolgárok több mint fele a megfogalmazott kérdésre azonos választ adott.</w:t>
      </w:r>
    </w:p>
    <w:p w:rsidR="003726EE" w:rsidRDefault="003726EE">
      <w:pPr>
        <w:spacing w:before="240" w:after="240"/>
        <w:jc w:val="center"/>
      </w:pPr>
      <w:r>
        <w:rPr>
          <w:sz w:val="28"/>
          <w:szCs w:val="28"/>
        </w:rPr>
        <w:t>A köztársasági elnök</w:t>
      </w:r>
    </w:p>
    <w:p w:rsidR="003726EE" w:rsidRDefault="003726EE">
      <w:pPr>
        <w:spacing w:before="240" w:after="240"/>
        <w:jc w:val="center"/>
      </w:pPr>
      <w:r>
        <w:rPr>
          <w:i/>
          <w:iCs/>
          <w:sz w:val="28"/>
          <w:szCs w:val="28"/>
        </w:rPr>
        <w:t>9. cikk</w:t>
      </w:r>
    </w:p>
    <w:p w:rsidR="003726EE" w:rsidRDefault="003726EE">
      <w:pPr>
        <w:ind w:firstLine="204"/>
        <w:jc w:val="both"/>
      </w:pPr>
      <w:r>
        <w:t>(1) Magyarország államfője a köztársasági elnök, aki kifejezi a nemzet egységét, és őrködik az államszervezet demokratikus működése felett.</w:t>
      </w:r>
    </w:p>
    <w:p w:rsidR="003726EE" w:rsidRDefault="003726EE">
      <w:pPr>
        <w:ind w:firstLine="204"/>
        <w:jc w:val="both"/>
      </w:pPr>
      <w:r>
        <w:lastRenderedPageBreak/>
        <w:t>(2) A köztársasági elnök a Magyar Honvédség főparancsnoka.</w:t>
      </w:r>
    </w:p>
    <w:p w:rsidR="003726EE" w:rsidRDefault="003726EE">
      <w:pPr>
        <w:ind w:firstLine="204"/>
        <w:jc w:val="both"/>
      </w:pPr>
      <w:r>
        <w:t>(3) A köztársasági elnök</w:t>
      </w:r>
    </w:p>
    <w:p w:rsidR="003726EE" w:rsidRDefault="003726EE">
      <w:pPr>
        <w:ind w:firstLine="204"/>
        <w:jc w:val="both"/>
      </w:pPr>
      <w:r>
        <w:rPr>
          <w:i/>
          <w:iCs/>
        </w:rPr>
        <w:t xml:space="preserve">a) </w:t>
      </w:r>
      <w:r>
        <w:t>képviseli Magyarországot;</w:t>
      </w:r>
    </w:p>
    <w:p w:rsidR="003726EE" w:rsidRDefault="003726EE">
      <w:pPr>
        <w:ind w:firstLine="204"/>
        <w:jc w:val="both"/>
      </w:pPr>
      <w:r>
        <w:rPr>
          <w:i/>
          <w:iCs/>
        </w:rPr>
        <w:t xml:space="preserve">b) </w:t>
      </w:r>
      <w:r>
        <w:t>részt vehet és felszólalhat az Országgyűlés ülésein;</w:t>
      </w:r>
    </w:p>
    <w:p w:rsidR="003726EE" w:rsidRDefault="003726EE">
      <w:pPr>
        <w:ind w:firstLine="204"/>
        <w:jc w:val="both"/>
      </w:pPr>
      <w:r>
        <w:rPr>
          <w:i/>
          <w:iCs/>
        </w:rPr>
        <w:t xml:space="preserve">c) </w:t>
      </w:r>
      <w:r>
        <w:t>törvényt kezdeményezhet;</w:t>
      </w:r>
    </w:p>
    <w:p w:rsidR="003726EE" w:rsidRDefault="003726EE">
      <w:pPr>
        <w:ind w:firstLine="204"/>
        <w:jc w:val="both"/>
      </w:pPr>
      <w:r>
        <w:rPr>
          <w:i/>
          <w:iCs/>
        </w:rPr>
        <w:t xml:space="preserve">d) </w:t>
      </w:r>
      <w:r>
        <w:t>országos népszavazást kezdeményezhet;</w:t>
      </w:r>
    </w:p>
    <w:p w:rsidR="003726EE" w:rsidRDefault="003726EE">
      <w:pPr>
        <w:ind w:firstLine="204"/>
        <w:jc w:val="both"/>
      </w:pPr>
      <w:r>
        <w:rPr>
          <w:i/>
          <w:iCs/>
        </w:rPr>
        <w:t xml:space="preserve">e) </w:t>
      </w:r>
      <w:r>
        <w:t>kitűzi az országgyűlési képviselők, a helyi önkormányzati képviselők és polgármesterek általános választását, valamint az európai parlamenti választás és az országos népszavazás időpontját;</w:t>
      </w:r>
    </w:p>
    <w:p w:rsidR="003726EE" w:rsidRDefault="003726EE">
      <w:pPr>
        <w:ind w:firstLine="204"/>
        <w:jc w:val="both"/>
      </w:pPr>
      <w:r>
        <w:rPr>
          <w:i/>
          <w:iCs/>
        </w:rPr>
        <w:t xml:space="preserve">f) </w:t>
      </w:r>
      <w:r>
        <w:t>különleges jogrendet érintő döntéseket hoz;</w:t>
      </w:r>
    </w:p>
    <w:p w:rsidR="003726EE" w:rsidRDefault="003726EE">
      <w:pPr>
        <w:ind w:firstLine="204"/>
        <w:jc w:val="both"/>
      </w:pPr>
      <w:r>
        <w:rPr>
          <w:i/>
          <w:iCs/>
        </w:rPr>
        <w:t xml:space="preserve">g) </w:t>
      </w:r>
      <w:r>
        <w:t>összehívja az Országgyűlés alakuló ülését;</w:t>
      </w:r>
    </w:p>
    <w:p w:rsidR="003726EE" w:rsidRDefault="003726EE">
      <w:pPr>
        <w:ind w:firstLine="204"/>
        <w:jc w:val="both"/>
      </w:pPr>
      <w:r>
        <w:rPr>
          <w:i/>
          <w:iCs/>
        </w:rPr>
        <w:t xml:space="preserve">h) </w:t>
      </w:r>
      <w:r>
        <w:t>feloszlathatja az Országgyűlést;</w:t>
      </w:r>
    </w:p>
    <w:p w:rsidR="003726EE" w:rsidRDefault="003726EE">
      <w:pPr>
        <w:ind w:left="56" w:right="56" w:firstLine="204"/>
        <w:jc w:val="both"/>
      </w:pPr>
      <w:r>
        <w:rPr>
          <w:i/>
          <w:iCs/>
        </w:rPr>
        <w:t>i)</w:t>
      </w:r>
      <w:r>
        <w:rPr>
          <w:i/>
          <w:iCs/>
          <w:vertAlign w:val="superscript"/>
        </w:rPr>
        <w:footnoteReference w:id="56"/>
      </w:r>
      <w:r>
        <w:rPr>
          <w:i/>
          <w:iCs/>
        </w:rPr>
        <w:t xml:space="preserve"> </w:t>
      </w:r>
      <w:r>
        <w:t>az elfogadott Alaptörvényt és az Alaptörvény módosítását a megalkotására vonatkozó, az Alaptörvényben foglalt eljárási követelményekkel való összhangjának vizsgálatára megküldheti az Alkotmánybíróságnak, az elfogadott törvényt az Alaptörvénnyel való összhangjának vizsgálatára megküldheti az Alkotmánybíróságnak, vagy megfontolásra visszaküldheti az Országgyűlésnek;</w:t>
      </w:r>
    </w:p>
    <w:p w:rsidR="003726EE" w:rsidRDefault="003726EE">
      <w:pPr>
        <w:ind w:firstLine="204"/>
        <w:jc w:val="both"/>
      </w:pPr>
      <w:r>
        <w:rPr>
          <w:i/>
          <w:iCs/>
        </w:rPr>
        <w:t>j)</w:t>
      </w:r>
      <w:r>
        <w:rPr>
          <w:i/>
          <w:iCs/>
          <w:vertAlign w:val="superscript"/>
        </w:rPr>
        <w:footnoteReference w:id="57"/>
      </w:r>
      <w:r>
        <w:rPr>
          <w:i/>
          <w:iCs/>
        </w:rPr>
        <w:t xml:space="preserve"> </w:t>
      </w:r>
      <w:r>
        <w:t>javaslatot tesz a miniszterelnök, a Kúria elnöke, az Országos Bírósági Hivatal elnöke, a legfőbb ügyész és az alapvető jogok biztosa személyére;</w:t>
      </w:r>
    </w:p>
    <w:p w:rsidR="003726EE" w:rsidRDefault="003726EE">
      <w:pPr>
        <w:ind w:firstLine="204"/>
        <w:jc w:val="both"/>
      </w:pPr>
      <w:r>
        <w:rPr>
          <w:i/>
          <w:iCs/>
        </w:rPr>
        <w:t xml:space="preserve">k) </w:t>
      </w:r>
      <w:r>
        <w:t>kinevezi a hivatásos bírákat és a Költségvetési Tanács elnökét;</w:t>
      </w:r>
    </w:p>
    <w:p w:rsidR="003726EE" w:rsidRDefault="003726EE">
      <w:pPr>
        <w:ind w:firstLine="204"/>
        <w:jc w:val="both"/>
      </w:pPr>
      <w:r>
        <w:rPr>
          <w:i/>
          <w:iCs/>
        </w:rPr>
        <w:t>l)</w:t>
      </w:r>
      <w:r>
        <w:rPr>
          <w:i/>
          <w:iCs/>
          <w:vertAlign w:val="superscript"/>
        </w:rPr>
        <w:footnoteReference w:id="58"/>
      </w:r>
      <w:r>
        <w:rPr>
          <w:i/>
          <w:iCs/>
        </w:rPr>
        <w:t xml:space="preserve"> </w:t>
      </w:r>
      <w:r>
        <w:t>megerősíti tisztségében a Magyar Tudományos Akadémia elnökét és a Magyar Művészeti Akadémia elnökét;</w:t>
      </w:r>
    </w:p>
    <w:p w:rsidR="003726EE" w:rsidRDefault="003726EE">
      <w:pPr>
        <w:ind w:firstLine="204"/>
        <w:jc w:val="both"/>
      </w:pPr>
      <w:r>
        <w:rPr>
          <w:i/>
          <w:iCs/>
        </w:rPr>
        <w:t xml:space="preserve">m) </w:t>
      </w:r>
      <w:r>
        <w:t>kialakítja hivatala szervezetét.</w:t>
      </w:r>
    </w:p>
    <w:p w:rsidR="003726EE" w:rsidRDefault="003726EE">
      <w:pPr>
        <w:ind w:firstLine="204"/>
        <w:jc w:val="both"/>
      </w:pPr>
      <w:r>
        <w:t>(4) A köztársasági elnök</w:t>
      </w:r>
    </w:p>
    <w:p w:rsidR="003726EE" w:rsidRDefault="003726EE">
      <w:pPr>
        <w:ind w:firstLine="204"/>
        <w:jc w:val="both"/>
      </w:pPr>
      <w:r>
        <w:rPr>
          <w:i/>
          <w:iCs/>
        </w:rPr>
        <w:t xml:space="preserve">a) </w:t>
      </w:r>
      <w:r>
        <w:t>az Országgyűlés felhatalmazása alapján elismeri a nemzetközi szerződés kötelező hatályát;</w:t>
      </w:r>
    </w:p>
    <w:p w:rsidR="003726EE" w:rsidRDefault="003726EE">
      <w:pPr>
        <w:ind w:firstLine="204"/>
        <w:jc w:val="both"/>
      </w:pPr>
      <w:r>
        <w:rPr>
          <w:i/>
          <w:iCs/>
        </w:rPr>
        <w:t xml:space="preserve">b) </w:t>
      </w:r>
      <w:r>
        <w:t>megbízza és fogadja a nagyköveteket és a követeket;</w:t>
      </w:r>
    </w:p>
    <w:p w:rsidR="003726EE" w:rsidRDefault="003726EE">
      <w:pPr>
        <w:ind w:firstLine="204"/>
        <w:jc w:val="both"/>
      </w:pPr>
      <w:r>
        <w:rPr>
          <w:i/>
          <w:iCs/>
        </w:rPr>
        <w:t xml:space="preserve">c) </w:t>
      </w:r>
      <w:r>
        <w:t>kinevezi a minisztereket, a Magyar Nemzeti Bank elnökét, alelnökeit, az önálló szabályozó szerv vezetőjét és az egyetemi tanárokat;</w:t>
      </w:r>
    </w:p>
    <w:p w:rsidR="003726EE" w:rsidRDefault="003726EE">
      <w:pPr>
        <w:ind w:firstLine="204"/>
        <w:jc w:val="both"/>
      </w:pPr>
      <w:r>
        <w:rPr>
          <w:i/>
          <w:iCs/>
        </w:rPr>
        <w:t xml:space="preserve">d) </w:t>
      </w:r>
      <w:r>
        <w:t>megbízza az egyetemek rektorait;</w:t>
      </w:r>
    </w:p>
    <w:p w:rsidR="003726EE" w:rsidRDefault="003726EE">
      <w:pPr>
        <w:ind w:firstLine="204"/>
        <w:jc w:val="both"/>
      </w:pPr>
      <w:r>
        <w:rPr>
          <w:i/>
          <w:iCs/>
        </w:rPr>
        <w:t xml:space="preserve">e) </w:t>
      </w:r>
      <w:r>
        <w:t>kinevezi és előlépteti a tábornokokat;</w:t>
      </w:r>
    </w:p>
    <w:p w:rsidR="003726EE" w:rsidRDefault="003726EE">
      <w:pPr>
        <w:ind w:firstLine="204"/>
        <w:jc w:val="both"/>
      </w:pPr>
      <w:r>
        <w:rPr>
          <w:i/>
          <w:iCs/>
        </w:rPr>
        <w:t xml:space="preserve">f) </w:t>
      </w:r>
      <w:r>
        <w:t>törvényben meghatározott kitüntetéseket, díjakat és címeket adományoz, valamint engedélyezi külföldi állami kitüntetések viselését;</w:t>
      </w:r>
    </w:p>
    <w:p w:rsidR="003726EE" w:rsidRDefault="003726EE">
      <w:pPr>
        <w:ind w:firstLine="204"/>
        <w:jc w:val="both"/>
      </w:pPr>
      <w:r>
        <w:rPr>
          <w:i/>
          <w:iCs/>
        </w:rPr>
        <w:t xml:space="preserve">g) </w:t>
      </w:r>
      <w:r>
        <w:t>gyakorolja az egyéni kegyelmezés jogát;</w:t>
      </w:r>
    </w:p>
    <w:p w:rsidR="003726EE" w:rsidRDefault="003726EE">
      <w:pPr>
        <w:ind w:firstLine="204"/>
        <w:jc w:val="both"/>
      </w:pPr>
      <w:r>
        <w:rPr>
          <w:i/>
          <w:iCs/>
        </w:rPr>
        <w:t xml:space="preserve">h) </w:t>
      </w:r>
      <w:r>
        <w:t>dönt a feladat- és hatáskörébe tartozó területszervezési kérdésekben;</w:t>
      </w:r>
    </w:p>
    <w:p w:rsidR="003726EE" w:rsidRDefault="003726EE">
      <w:pPr>
        <w:ind w:firstLine="204"/>
        <w:jc w:val="both"/>
      </w:pPr>
      <w:r>
        <w:rPr>
          <w:i/>
          <w:iCs/>
        </w:rPr>
        <w:t xml:space="preserve">i) </w:t>
      </w:r>
      <w:r>
        <w:t>dönt az állampolgárság megszerzésével és megszűnésével kapcsolatos ügyekben;</w:t>
      </w:r>
    </w:p>
    <w:p w:rsidR="003726EE" w:rsidRDefault="003726EE">
      <w:pPr>
        <w:ind w:firstLine="204"/>
        <w:jc w:val="both"/>
      </w:pPr>
      <w:r>
        <w:rPr>
          <w:i/>
          <w:iCs/>
        </w:rPr>
        <w:t xml:space="preserve">j) </w:t>
      </w:r>
      <w:r>
        <w:t>dönt mindazokban az ügyekben, amelyeket törvény a hatáskörébe utal.</w:t>
      </w:r>
    </w:p>
    <w:p w:rsidR="003726EE" w:rsidRDefault="003726EE">
      <w:pPr>
        <w:ind w:firstLine="204"/>
        <w:jc w:val="both"/>
      </w:pPr>
      <w:r>
        <w:t>(5) A köztársasági elnöknek a (4) bekezdésben meghatározott minden intézkedéséhez és döntéséhez a Kormány tagjának ellenjegyzése szükséges. Törvény rendelkezhet úgy, hogy a törvény által a köztársasági elnök hatáskörébe utalt döntéshez ellenjegyzés nem szükséges.</w:t>
      </w:r>
    </w:p>
    <w:p w:rsidR="003726EE" w:rsidRDefault="003726EE">
      <w:pPr>
        <w:ind w:firstLine="204"/>
        <w:jc w:val="both"/>
      </w:pPr>
      <w:r>
        <w:t xml:space="preserve">(6) A köztársasági elnök a (4) bekezdés </w:t>
      </w:r>
      <w:r>
        <w:rPr>
          <w:i/>
          <w:iCs/>
        </w:rPr>
        <w:t xml:space="preserve">b)-e) </w:t>
      </w:r>
      <w:r>
        <w:t>pontjában foglaltak teljesítését megtagadja, ha a jogszabályi feltételek hiányoznak, vagy alapos okkal arra következtet, hogy az az államszervezet demokratikus működésének súlyos zavarát eredményezné.</w:t>
      </w:r>
    </w:p>
    <w:p w:rsidR="003726EE" w:rsidRDefault="003726EE">
      <w:pPr>
        <w:ind w:firstLine="204"/>
        <w:jc w:val="both"/>
      </w:pPr>
      <w:r>
        <w:lastRenderedPageBreak/>
        <w:t xml:space="preserve">(7) A köztársasági elnök a (4) bekezdés </w:t>
      </w:r>
      <w:r>
        <w:rPr>
          <w:i/>
          <w:iCs/>
        </w:rPr>
        <w:t xml:space="preserve">f) </w:t>
      </w:r>
      <w:r>
        <w:t>pontjában foglaltak teljesítését megtagadja, ha az az Alaptörvény értékrendjét sértené.</w:t>
      </w:r>
    </w:p>
    <w:p w:rsidR="003726EE" w:rsidRDefault="003726EE">
      <w:pPr>
        <w:spacing w:before="240" w:after="240"/>
        <w:jc w:val="center"/>
      </w:pPr>
      <w:r>
        <w:rPr>
          <w:i/>
          <w:iCs/>
          <w:sz w:val="28"/>
          <w:szCs w:val="28"/>
        </w:rPr>
        <w:t>10. cikk</w:t>
      </w:r>
    </w:p>
    <w:p w:rsidR="003726EE" w:rsidRDefault="003726EE">
      <w:pPr>
        <w:ind w:firstLine="204"/>
        <w:jc w:val="both"/>
      </w:pPr>
      <w:r>
        <w:t>(1) A köztársasági elnököt az Országgyűlés öt évre választja.</w:t>
      </w:r>
    </w:p>
    <w:p w:rsidR="003726EE" w:rsidRDefault="003726EE">
      <w:pPr>
        <w:ind w:firstLine="204"/>
        <w:jc w:val="both"/>
      </w:pPr>
      <w:r>
        <w:t>(2) Köztársasági elnökké megválasztható bármely magyar állampolgár, aki a harmincötödik életévét betöltötte.</w:t>
      </w:r>
    </w:p>
    <w:p w:rsidR="003726EE" w:rsidRDefault="003726EE">
      <w:pPr>
        <w:ind w:firstLine="204"/>
        <w:jc w:val="both"/>
      </w:pPr>
      <w:r>
        <w:t>(3) A köztársasági elnököt e tisztségre legfeljebb egy alkalommal lehet újraválasztani.</w:t>
      </w:r>
    </w:p>
    <w:p w:rsidR="003726EE" w:rsidRDefault="003726EE">
      <w:pPr>
        <w:spacing w:before="240" w:after="240"/>
        <w:jc w:val="center"/>
      </w:pPr>
      <w:r>
        <w:rPr>
          <w:i/>
          <w:iCs/>
          <w:sz w:val="28"/>
          <w:szCs w:val="28"/>
        </w:rPr>
        <w:t>11. cikk</w:t>
      </w:r>
    </w:p>
    <w:p w:rsidR="003726EE" w:rsidRDefault="003726EE">
      <w:pPr>
        <w:ind w:firstLine="204"/>
        <w:jc w:val="both"/>
      </w:pPr>
      <w:r>
        <w:t>(1) A köztársasági elnököt a korábbi köztársasági elnök megbízatásának lejárta előtt legalább harminc, legfeljebb hatvan nappal, ha pedig a megbízatás idő előtt szűnt meg, a megszűnéstől számított harminc napon belül kell megválasztani. A köztársasági elnök választását az Országgyűlés elnöke tűzi ki. Az Országgyűlés a köztársasági elnököt titkos szavazással választja.</w:t>
      </w:r>
    </w:p>
    <w:p w:rsidR="003726EE" w:rsidRDefault="003726EE">
      <w:pPr>
        <w:ind w:firstLine="204"/>
        <w:jc w:val="both"/>
      </w:pPr>
      <w:r>
        <w:t>(2) A köztársasági elnök választását jelölés előzi meg. A jelölés érvényességéhez az országgyűlési képviselők legalább egyötödének írásbeli ajánlása szükséges. A jelölést az Országgyűlés elnökéhez a szavazás elrendelése előtt kell benyújtani. Minden országgyűlési képviselő egy jelöltet ajánlhat. Annak, aki több jelöltet ajánl, mindegyik ajánlása érvénytelen.</w:t>
      </w:r>
    </w:p>
    <w:p w:rsidR="003726EE" w:rsidRDefault="003726EE">
      <w:pPr>
        <w:ind w:firstLine="204"/>
        <w:jc w:val="both"/>
      </w:pPr>
      <w:r>
        <w:t>(3) Az első szavazás alapján megválasztott köztársasági elnök az, aki az országgyűlési képviselők kétharmadának szavazatát megkapta.</w:t>
      </w:r>
    </w:p>
    <w:p w:rsidR="003726EE" w:rsidRDefault="003726EE">
      <w:pPr>
        <w:ind w:firstLine="204"/>
        <w:jc w:val="both"/>
      </w:pPr>
      <w:r>
        <w:t>(4) Ha az első szavazás eredménytelen volt, második szavazást kell tartani. A második szavazás során a két legtöbb szavazatot kapott jelöltre lehet szavazni. Ha az első szavazáskor az első helyen szavazategyenlőség alakul ki, azokra a jelöltekre lehet szavazni, akik a legmagasabb számú szavazatot kapták. Ha az első szavazáskor csak a második helyen áll elő szavazategyenlőség, azokra a jelöltekre lehet szavazni, akik a két legmagasabb számú szavazatot kapták. A második szavazás alapján megválasztott köztársasági elnök az, aki - tekintet nélkül a szavazásban részt vevők számára - a legtöbb érvényes szavazatot kapta. Ha a második szavazás is eredménytelen, ismételt jelölés alapján új választást kell tartani.</w:t>
      </w:r>
    </w:p>
    <w:p w:rsidR="003726EE" w:rsidRDefault="003726EE">
      <w:pPr>
        <w:ind w:firstLine="204"/>
        <w:jc w:val="both"/>
      </w:pPr>
      <w:r>
        <w:t>(5) A szavazási eljárást legfeljebb két egymást követő nap alatt be kell fejezni.</w:t>
      </w:r>
    </w:p>
    <w:p w:rsidR="003726EE" w:rsidRDefault="003726EE">
      <w:pPr>
        <w:ind w:firstLine="204"/>
        <w:jc w:val="both"/>
      </w:pPr>
      <w:r>
        <w:t>(6) A megválasztott köztársasági elnök a korábbi köztársasági elnök megbízatásának lejártakor, a megbízatás idő előtti megszűnése esetén a választás eredményének kihirdetését követő nyolcadik napon lép hivatalba, hivatalba lépését megelőzően az Országgyűlés előtt esküt tesz.</w:t>
      </w:r>
    </w:p>
    <w:p w:rsidR="003726EE" w:rsidRDefault="003726EE">
      <w:pPr>
        <w:spacing w:before="240" w:after="240"/>
        <w:jc w:val="center"/>
      </w:pPr>
      <w:r>
        <w:rPr>
          <w:i/>
          <w:iCs/>
          <w:sz w:val="28"/>
          <w:szCs w:val="28"/>
        </w:rPr>
        <w:t>12. cikk</w:t>
      </w:r>
    </w:p>
    <w:p w:rsidR="003726EE" w:rsidRDefault="003726EE">
      <w:pPr>
        <w:ind w:firstLine="204"/>
        <w:jc w:val="both"/>
      </w:pPr>
      <w:r>
        <w:t>(1) A köztársasági elnök személye sérthetetlen.</w:t>
      </w:r>
    </w:p>
    <w:p w:rsidR="003726EE" w:rsidRDefault="003726EE">
      <w:pPr>
        <w:ind w:firstLine="204"/>
        <w:jc w:val="both"/>
      </w:pPr>
      <w:r>
        <w:t>(2) A köztársasági elnöki tisztség összeegyeztethetetlen minden más állami, társadalmi, gazdasági és politikai tisztséggel vagy megbízatással. A köztársasági elnök más keresőfoglalkozást nem folytathat, és egyéb tevékenységéért - a szerzői jogi védelem alá eső tevékenység kivételével - díjazást nem fogadhat el.</w:t>
      </w:r>
    </w:p>
    <w:p w:rsidR="003726EE" w:rsidRDefault="003726EE">
      <w:pPr>
        <w:ind w:firstLine="204"/>
        <w:jc w:val="both"/>
      </w:pPr>
      <w:r>
        <w:t>(3) A köztársasági elnök megbízatása megszűnik</w:t>
      </w:r>
    </w:p>
    <w:p w:rsidR="003726EE" w:rsidRDefault="003726EE">
      <w:pPr>
        <w:ind w:firstLine="204"/>
        <w:jc w:val="both"/>
      </w:pPr>
      <w:r>
        <w:rPr>
          <w:i/>
          <w:iCs/>
        </w:rPr>
        <w:t xml:space="preserve">a) </w:t>
      </w:r>
      <w:r>
        <w:t>megbízatási idejének lejártával;</w:t>
      </w:r>
    </w:p>
    <w:p w:rsidR="003726EE" w:rsidRDefault="003726EE">
      <w:pPr>
        <w:ind w:firstLine="204"/>
        <w:jc w:val="both"/>
      </w:pPr>
      <w:r>
        <w:rPr>
          <w:i/>
          <w:iCs/>
        </w:rPr>
        <w:t xml:space="preserve">b) </w:t>
      </w:r>
      <w:r>
        <w:t>halálával;</w:t>
      </w:r>
    </w:p>
    <w:p w:rsidR="003726EE" w:rsidRDefault="003726EE">
      <w:pPr>
        <w:ind w:firstLine="204"/>
        <w:jc w:val="both"/>
      </w:pPr>
      <w:r>
        <w:rPr>
          <w:i/>
          <w:iCs/>
        </w:rPr>
        <w:t xml:space="preserve">c) </w:t>
      </w:r>
      <w:r>
        <w:t>ha kilencven napot meghaladó időn át képtelen feladatköreinek ellátására;</w:t>
      </w:r>
    </w:p>
    <w:p w:rsidR="003726EE" w:rsidRDefault="003726EE">
      <w:pPr>
        <w:ind w:firstLine="204"/>
        <w:jc w:val="both"/>
      </w:pPr>
      <w:r>
        <w:rPr>
          <w:i/>
          <w:iCs/>
        </w:rPr>
        <w:t xml:space="preserve">d) </w:t>
      </w:r>
      <w:r>
        <w:t>ha a megválasztásához szükséges feltételek már nem állnak fenn;</w:t>
      </w:r>
    </w:p>
    <w:p w:rsidR="003726EE" w:rsidRDefault="003726EE">
      <w:pPr>
        <w:ind w:firstLine="204"/>
        <w:jc w:val="both"/>
      </w:pPr>
      <w:r>
        <w:rPr>
          <w:i/>
          <w:iCs/>
        </w:rPr>
        <w:lastRenderedPageBreak/>
        <w:t xml:space="preserve">e) </w:t>
      </w:r>
      <w:r>
        <w:t>összeférhetetlenség kimondásával;</w:t>
      </w:r>
    </w:p>
    <w:p w:rsidR="003726EE" w:rsidRDefault="003726EE">
      <w:pPr>
        <w:ind w:firstLine="204"/>
        <w:jc w:val="both"/>
      </w:pPr>
      <w:r>
        <w:rPr>
          <w:i/>
          <w:iCs/>
        </w:rPr>
        <w:t xml:space="preserve">f) </w:t>
      </w:r>
      <w:r>
        <w:t>lemondásával;</w:t>
      </w:r>
    </w:p>
    <w:p w:rsidR="003726EE" w:rsidRDefault="003726EE">
      <w:pPr>
        <w:ind w:firstLine="204"/>
        <w:jc w:val="both"/>
      </w:pPr>
      <w:r>
        <w:rPr>
          <w:i/>
          <w:iCs/>
        </w:rPr>
        <w:t xml:space="preserve">g) </w:t>
      </w:r>
      <w:r>
        <w:t>a köztársasági elnöki tisztségtől való megfosztással.</w:t>
      </w:r>
    </w:p>
    <w:p w:rsidR="003726EE" w:rsidRDefault="003726EE">
      <w:pPr>
        <w:ind w:firstLine="204"/>
        <w:jc w:val="both"/>
      </w:pPr>
      <w:r>
        <w:t>(4) A köztársasági elnök feladatkörei ellátását kilencven napon túl lehetetlenné tevő állapotának és a megválasztásához szükséges feltételek hiányának megállapításáról, valamint az összeférhetetlenség kimondásáról az Országgyűlés a jelen lévő országgyűlési képviselők kétharmadának szavazatával határoz.</w:t>
      </w:r>
    </w:p>
    <w:p w:rsidR="003726EE" w:rsidRDefault="003726EE">
      <w:pPr>
        <w:ind w:firstLine="204"/>
        <w:jc w:val="both"/>
      </w:pPr>
      <w:r>
        <w:t>(5)</w:t>
      </w:r>
      <w:r>
        <w:rPr>
          <w:vertAlign w:val="superscript"/>
        </w:rPr>
        <w:footnoteReference w:id="59"/>
      </w:r>
      <w:r>
        <w:t xml:space="preserve"> A köztársasági elnök és a volt köztársasági elnök jogállásának részletes szabályait és javadalmazását sarkalatos törvény határozza meg.</w:t>
      </w:r>
      <w:r>
        <w:rPr>
          <w:vertAlign w:val="superscript"/>
        </w:rPr>
        <w:footnoteReference w:id="60"/>
      </w:r>
    </w:p>
    <w:p w:rsidR="003726EE" w:rsidRDefault="003726EE">
      <w:pPr>
        <w:spacing w:before="240" w:after="240"/>
        <w:jc w:val="center"/>
      </w:pPr>
      <w:r>
        <w:rPr>
          <w:i/>
          <w:iCs/>
          <w:sz w:val="28"/>
          <w:szCs w:val="28"/>
        </w:rPr>
        <w:t>13. cikk</w:t>
      </w:r>
    </w:p>
    <w:p w:rsidR="003726EE" w:rsidRDefault="003726EE">
      <w:pPr>
        <w:ind w:firstLine="204"/>
        <w:jc w:val="both"/>
      </w:pPr>
      <w:r>
        <w:t>(1) A köztársasági elnök ellen büntetőeljárást csak megbízatásának megszűnése után lehet indítani.</w:t>
      </w:r>
    </w:p>
    <w:p w:rsidR="003726EE" w:rsidRDefault="003726EE">
      <w:pPr>
        <w:ind w:firstLine="204"/>
        <w:jc w:val="both"/>
      </w:pPr>
      <w:r>
        <w:t>(2)</w:t>
      </w:r>
      <w:r>
        <w:rPr>
          <w:vertAlign w:val="superscript"/>
        </w:rPr>
        <w:footnoteReference w:id="61"/>
      </w:r>
      <w:r>
        <w:t xml:space="preserve"> Az Alaptörvényt vagy tisztsége gyakorlásával összefüggésben valamely törvényt szándékosan megsértő, illetve a szándékos bűncselekményt elkövető köztársasági elnökkel szemben az országgyűlési képviselők egyötöde indítványozhatja a tisztségtől való megfosztást.</w:t>
      </w:r>
    </w:p>
    <w:p w:rsidR="003726EE" w:rsidRDefault="003726EE">
      <w:pPr>
        <w:ind w:firstLine="204"/>
        <w:jc w:val="both"/>
      </w:pPr>
      <w:r>
        <w:t>(3) A megfosztási eljárás megindításához az országgyűlési képviselők kétharmadának szavazata szükséges. A szavazás titkos.</w:t>
      </w:r>
    </w:p>
    <w:p w:rsidR="003726EE" w:rsidRDefault="003726EE">
      <w:pPr>
        <w:ind w:firstLine="204"/>
        <w:jc w:val="both"/>
      </w:pPr>
      <w:r>
        <w:t>(4) Az Országgyűlés határozatának meghozatalától kezdődően a megfosztási eljárás befejezéséig a köztársasági elnök nem gyakorolhatja hatásköreit.</w:t>
      </w:r>
    </w:p>
    <w:p w:rsidR="003726EE" w:rsidRDefault="003726EE">
      <w:pPr>
        <w:ind w:firstLine="204"/>
        <w:jc w:val="both"/>
      </w:pPr>
      <w:r>
        <w:t>(5) A megfosztási eljárás lefolytatása az Alkotmánybíróság hatáskörébe tartozik.</w:t>
      </w:r>
    </w:p>
    <w:p w:rsidR="003726EE" w:rsidRDefault="003726EE">
      <w:pPr>
        <w:ind w:firstLine="204"/>
        <w:jc w:val="both"/>
      </w:pPr>
      <w:r>
        <w:t>(6) Ha az Alkotmánybíróság az eljárás eredményeként a köztársasági elnök közjogi felelősségét megállapítja, a köztársasági elnököt tisztségétől megfoszthatja.</w:t>
      </w:r>
    </w:p>
    <w:p w:rsidR="003726EE" w:rsidRDefault="003726EE">
      <w:pPr>
        <w:spacing w:before="240" w:after="240"/>
        <w:jc w:val="center"/>
      </w:pPr>
      <w:r>
        <w:rPr>
          <w:i/>
          <w:iCs/>
          <w:sz w:val="28"/>
          <w:szCs w:val="28"/>
        </w:rPr>
        <w:t>14. cikk</w:t>
      </w:r>
    </w:p>
    <w:p w:rsidR="003726EE" w:rsidRDefault="003726EE">
      <w:pPr>
        <w:ind w:firstLine="204"/>
        <w:jc w:val="both"/>
      </w:pPr>
      <w:r>
        <w:t>(1) A köztársasági elnök átmeneti akadályoztatása esetén az akadályoztatás megszűnéséig vagy a köztársasági elnök megbízatásának megszűnése esetén az új köztársasági elnök hivatalba lépéséig a köztársasági elnök feladat- és hatásköreit az Országgyűlés elnöke gyakorolja.</w:t>
      </w:r>
    </w:p>
    <w:p w:rsidR="003726EE" w:rsidRDefault="003726EE">
      <w:pPr>
        <w:ind w:firstLine="204"/>
        <w:jc w:val="both"/>
      </w:pPr>
      <w:r>
        <w:t>(2) A köztársasági elnök átmeneti akadályoztatásának tényét a köztársasági elnök, a Kormány vagy bármely országgyűlési képviselő kezdeményezésére az Országgyűlés állapítja meg.</w:t>
      </w:r>
    </w:p>
    <w:p w:rsidR="003726EE" w:rsidRDefault="003726EE">
      <w:pPr>
        <w:ind w:firstLine="204"/>
        <w:jc w:val="both"/>
      </w:pPr>
      <w:r>
        <w:t>(3) A köztársasági elnök helyettesítése idején az Országgyűlés elnöke országgyűlési képviselői jogait nem gyakorolhatja, és helyette az Országgyűlés elnökének feladatait az Országgyűlés által kijelölt alelnök látja el.</w:t>
      </w:r>
    </w:p>
    <w:p w:rsidR="003726EE" w:rsidRDefault="003726EE">
      <w:pPr>
        <w:spacing w:before="240" w:after="240"/>
        <w:jc w:val="center"/>
      </w:pPr>
      <w:r>
        <w:rPr>
          <w:sz w:val="28"/>
          <w:szCs w:val="28"/>
        </w:rPr>
        <w:t>A Kormány</w:t>
      </w:r>
    </w:p>
    <w:p w:rsidR="003726EE" w:rsidRDefault="003726EE">
      <w:pPr>
        <w:spacing w:before="240" w:after="240"/>
        <w:jc w:val="center"/>
      </w:pPr>
      <w:r>
        <w:rPr>
          <w:i/>
          <w:iCs/>
          <w:sz w:val="28"/>
          <w:szCs w:val="28"/>
        </w:rPr>
        <w:t>15. cikk</w:t>
      </w:r>
    </w:p>
    <w:p w:rsidR="003726EE" w:rsidRDefault="003726EE">
      <w:pPr>
        <w:ind w:firstLine="204"/>
        <w:jc w:val="both"/>
      </w:pPr>
      <w:r>
        <w:t xml:space="preserve">(1) A Kormány a végrehajtó hatalom általános szerve, amelynek feladat- és hatásköre kiterjed mindarra, amit az Alaptörvény vagy jogszabály kifejezetten nem utal más szerv feladat- és </w:t>
      </w:r>
      <w:r>
        <w:lastRenderedPageBreak/>
        <w:t>hatáskörébe. A Kormány az Országgyűlésnek felelős.</w:t>
      </w:r>
    </w:p>
    <w:p w:rsidR="003726EE" w:rsidRDefault="003726EE">
      <w:pPr>
        <w:ind w:firstLine="204"/>
        <w:jc w:val="both"/>
      </w:pPr>
      <w:r>
        <w:t>(2) A Kormány a közigazgatás legfőbb szerve, törvényben meghatározottak szerint államigazgatási szerveket hozhat létre.</w:t>
      </w:r>
    </w:p>
    <w:p w:rsidR="003726EE" w:rsidRDefault="003726EE">
      <w:pPr>
        <w:ind w:firstLine="204"/>
        <w:jc w:val="both"/>
      </w:pPr>
      <w:r>
        <w:t>(3) Feladatkörében eljárva a Kormány törvényben nem szabályozott tárgykörben, illetve törvényben kapott felhatalmazás alapján rendeletet alkot.</w:t>
      </w:r>
    </w:p>
    <w:p w:rsidR="003726EE" w:rsidRDefault="003726EE">
      <w:pPr>
        <w:ind w:firstLine="204"/>
        <w:jc w:val="both"/>
      </w:pPr>
      <w:r>
        <w:t>(4) A Kormány rendelete törvénnyel nem lehet ellentétes.</w:t>
      </w:r>
    </w:p>
    <w:p w:rsidR="003726EE" w:rsidRDefault="003726EE">
      <w:pPr>
        <w:spacing w:before="240" w:after="240"/>
        <w:jc w:val="center"/>
      </w:pPr>
      <w:r>
        <w:rPr>
          <w:i/>
          <w:iCs/>
          <w:sz w:val="28"/>
          <w:szCs w:val="28"/>
        </w:rPr>
        <w:t>16. cikk</w:t>
      </w:r>
    </w:p>
    <w:p w:rsidR="003726EE" w:rsidRDefault="003726EE">
      <w:pPr>
        <w:ind w:firstLine="204"/>
        <w:jc w:val="both"/>
      </w:pPr>
      <w:r>
        <w:t>(1) A Kormány tagjai a miniszterelnök és a miniszterek.</w:t>
      </w:r>
    </w:p>
    <w:p w:rsidR="003726EE" w:rsidRDefault="003726EE">
      <w:pPr>
        <w:ind w:firstLine="204"/>
        <w:jc w:val="both"/>
      </w:pPr>
      <w:r>
        <w:t>(2) A miniszterelnök rendeletben a miniszterek közül egy vagy több miniszterelnök-helyettest jelöl ki.</w:t>
      </w:r>
    </w:p>
    <w:p w:rsidR="003726EE" w:rsidRDefault="003726EE">
      <w:pPr>
        <w:ind w:firstLine="204"/>
        <w:jc w:val="both"/>
      </w:pPr>
      <w:r>
        <w:t>(3) A miniszterelnököt az Országgyűlés a köztársasági elnök javaslatára választja meg.</w:t>
      </w:r>
    </w:p>
    <w:p w:rsidR="003726EE" w:rsidRDefault="003726EE">
      <w:pPr>
        <w:ind w:firstLine="204"/>
        <w:jc w:val="both"/>
      </w:pPr>
      <w:r>
        <w:t>(4) A miniszterelnök megválasztásához az országgyűlési képviselők több mint a felének szavazata szükséges. A miniszterelnök a megválasztásával hivatalba lép.</w:t>
      </w:r>
    </w:p>
    <w:p w:rsidR="003726EE" w:rsidRDefault="003726EE">
      <w:pPr>
        <w:ind w:firstLine="204"/>
        <w:jc w:val="both"/>
      </w:pPr>
      <w:r>
        <w:t>(5) A köztársasági elnök a (3) bekezdés szerinti javaslatát,</w:t>
      </w:r>
    </w:p>
    <w:p w:rsidR="003726EE" w:rsidRDefault="003726EE">
      <w:pPr>
        <w:ind w:firstLine="204"/>
        <w:jc w:val="both"/>
      </w:pPr>
      <w:r>
        <w:rPr>
          <w:i/>
          <w:iCs/>
        </w:rPr>
        <w:t xml:space="preserve">a) </w:t>
      </w:r>
      <w:r>
        <w:t>ha a miniszterelnök megbízatása az újonnan megválasztott Országgyűlés megalakulásával szűnt meg, az új Országgyűlés alakuló ülésén teszi meg;</w:t>
      </w:r>
    </w:p>
    <w:p w:rsidR="003726EE" w:rsidRDefault="003726EE">
      <w:pPr>
        <w:ind w:firstLine="204"/>
        <w:jc w:val="both"/>
      </w:pPr>
      <w:r>
        <w:rPr>
          <w:i/>
          <w:iCs/>
        </w:rPr>
        <w:t xml:space="preserve">b) </w:t>
      </w:r>
      <w:r>
        <w:t>ha a miniszterelnök megbízatása lemondásával, halálával, összeférhetetlenség kimondásával, a megválasztásához szükséges feltételek hiánya miatt vagy azért szűnt meg, mert az Országgyűlés a bizalmi szavazáson a miniszterelnökkel szemben bizalmatlanságát fejezte ki, a miniszterelnök megbízatása megszűnésétől számított tizenöt napon belül teszi meg.</w:t>
      </w:r>
    </w:p>
    <w:p w:rsidR="003726EE" w:rsidRDefault="003726EE">
      <w:pPr>
        <w:ind w:firstLine="204"/>
        <w:jc w:val="both"/>
      </w:pPr>
      <w:r>
        <w:t>(6) Ha az (5) bekezdés szerint miniszterelnöknek javasolt személyt az Országgyűlés nem választotta meg, a köztársasági elnök az új javaslatát tizenöt napon belül teszi meg.</w:t>
      </w:r>
    </w:p>
    <w:p w:rsidR="003726EE" w:rsidRDefault="003726EE">
      <w:pPr>
        <w:ind w:firstLine="204"/>
        <w:jc w:val="both"/>
      </w:pPr>
      <w:r>
        <w:t>(7) A minisztert a miniszterelnök javaslatára a köztársasági elnök nevezi ki. A miniszter a kinevezésében megjelölt időpontban, ennek hiányában a kinevezésével hivatalba lép.</w:t>
      </w:r>
    </w:p>
    <w:p w:rsidR="003726EE" w:rsidRDefault="003726EE">
      <w:pPr>
        <w:ind w:firstLine="204"/>
        <w:jc w:val="both"/>
      </w:pPr>
      <w:r>
        <w:t>(8) A Kormány a miniszterek kinevezésével alakul meg.</w:t>
      </w:r>
    </w:p>
    <w:p w:rsidR="003726EE" w:rsidRDefault="003726EE">
      <w:pPr>
        <w:ind w:firstLine="204"/>
        <w:jc w:val="both"/>
      </w:pPr>
      <w:r>
        <w:t>(9) A Kormány tagja az Országgyűlés előtt esküt tesz.</w:t>
      </w:r>
    </w:p>
    <w:p w:rsidR="003726EE" w:rsidRDefault="003726EE">
      <w:pPr>
        <w:spacing w:before="240" w:after="240"/>
        <w:jc w:val="center"/>
      </w:pPr>
      <w:r>
        <w:rPr>
          <w:i/>
          <w:iCs/>
          <w:sz w:val="28"/>
          <w:szCs w:val="28"/>
        </w:rPr>
        <w:t>17. cikk</w:t>
      </w:r>
    </w:p>
    <w:p w:rsidR="003726EE" w:rsidRDefault="003726EE">
      <w:pPr>
        <w:ind w:firstLine="204"/>
        <w:jc w:val="both"/>
      </w:pPr>
      <w:r>
        <w:t>(1) A minisztériumok felsorolásáról törvény rendelkezik.</w:t>
      </w:r>
    </w:p>
    <w:p w:rsidR="003726EE" w:rsidRDefault="003726EE">
      <w:pPr>
        <w:ind w:firstLine="204"/>
        <w:jc w:val="both"/>
      </w:pPr>
      <w:r>
        <w:t>(2) Tárca nélküli miniszter a Kormány által meghatározott feladatkör ellátására nevezhető ki.</w:t>
      </w:r>
    </w:p>
    <w:p w:rsidR="003726EE" w:rsidRDefault="003726EE">
      <w:pPr>
        <w:ind w:firstLine="204"/>
        <w:jc w:val="both"/>
      </w:pPr>
      <w:r>
        <w:t>(3) A Kormány általános hatáskörű területi államigazgatási szerve a fővárosi és megyei kormányhivatal.</w:t>
      </w:r>
    </w:p>
    <w:p w:rsidR="003726EE" w:rsidRDefault="003726EE">
      <w:pPr>
        <w:ind w:firstLine="204"/>
        <w:jc w:val="both"/>
      </w:pPr>
      <w:r>
        <w:t>(4) Sarkalatos törvény minisztérium, miniszter vagy közigazgatási szerv megjelölésére vonatkozó rendelkezését törvény módosíthatja.</w:t>
      </w:r>
    </w:p>
    <w:p w:rsidR="003726EE" w:rsidRDefault="003726EE">
      <w:pPr>
        <w:ind w:firstLine="204"/>
        <w:jc w:val="both"/>
      </w:pPr>
      <w:r>
        <w:t>(5) A kormánytisztviselők jogállását törvény szabályozza.</w:t>
      </w:r>
    </w:p>
    <w:p w:rsidR="003726EE" w:rsidRDefault="003726EE">
      <w:pPr>
        <w:spacing w:before="240" w:after="240"/>
        <w:jc w:val="center"/>
      </w:pPr>
      <w:r>
        <w:rPr>
          <w:i/>
          <w:iCs/>
          <w:sz w:val="28"/>
          <w:szCs w:val="28"/>
        </w:rPr>
        <w:t>18. cikk</w:t>
      </w:r>
    </w:p>
    <w:p w:rsidR="003726EE" w:rsidRDefault="003726EE">
      <w:pPr>
        <w:ind w:firstLine="204"/>
        <w:jc w:val="both"/>
      </w:pPr>
      <w:r>
        <w:t>(1) A miniszterelnök meghatározza a Kormány általános politikáját.</w:t>
      </w:r>
    </w:p>
    <w:p w:rsidR="003726EE" w:rsidRDefault="003726EE">
      <w:pPr>
        <w:ind w:firstLine="204"/>
        <w:jc w:val="both"/>
      </w:pPr>
      <w:r>
        <w:t>(2) A miniszter a Kormány általános politikájának keretei között önállóan irányítja az államigazgatásnak a feladatkörébe tartozó ágazatait és az alárendelt szerveket, valamint ellátja a Kormány vagy a miniszterelnök által meghatározott feladatokat.</w:t>
      </w:r>
    </w:p>
    <w:p w:rsidR="003726EE" w:rsidRDefault="003726EE">
      <w:pPr>
        <w:ind w:firstLine="204"/>
        <w:jc w:val="both"/>
      </w:pPr>
      <w:r>
        <w:t xml:space="preserve">(3) A Kormány tagja törvényben vagy kormányrendeletben kapott felhatalmazás alapján, feladatkörében eljárva, önállóan vagy más miniszter egyetértésével rendeletet alkot, amely </w:t>
      </w:r>
      <w:r>
        <w:lastRenderedPageBreak/>
        <w:t>törvénnyel, kormányrendelettel és a Magyar Nemzeti Bank elnökének rendeletével nem lehet ellentétes.</w:t>
      </w:r>
    </w:p>
    <w:p w:rsidR="003726EE" w:rsidRDefault="003726EE">
      <w:pPr>
        <w:ind w:firstLine="204"/>
        <w:jc w:val="both"/>
      </w:pPr>
      <w:r>
        <w:t>(4) A Kormány tagja tevékenységéért felelős az Országgyűlésnek, valamint a miniszter a miniszterelnöknek. A Kormány tagja részt vehet és felszólalhat az Országgyűlés ülésein. Az Országgyűlés és az országgyűlési bizottság az ülésén való megjelenésre kötelezheti a Kormány tagját.</w:t>
      </w:r>
    </w:p>
    <w:p w:rsidR="003726EE" w:rsidRDefault="003726EE">
      <w:pPr>
        <w:ind w:firstLine="204"/>
        <w:jc w:val="both"/>
      </w:pPr>
      <w:r>
        <w:t>(5) A Kormány tagja jogállásának részletes szabályait, javadalmazását, valamint a miniszterek helyettesítésének rendjét törvény határozza meg.</w:t>
      </w:r>
    </w:p>
    <w:p w:rsidR="003726EE" w:rsidRDefault="003726EE">
      <w:pPr>
        <w:spacing w:before="240" w:after="240"/>
        <w:jc w:val="center"/>
      </w:pPr>
      <w:r>
        <w:rPr>
          <w:i/>
          <w:iCs/>
          <w:sz w:val="28"/>
          <w:szCs w:val="28"/>
        </w:rPr>
        <w:t>19. cikk</w:t>
      </w:r>
    </w:p>
    <w:p w:rsidR="003726EE" w:rsidRDefault="003726EE">
      <w:pPr>
        <w:ind w:firstLine="204"/>
        <w:jc w:val="both"/>
      </w:pPr>
      <w:r>
        <w:t>Az Országgyűlés tájékoztatást kérhet a Kormánytól az Európai Unió kormányzati részvétellel működő intézményeinek döntéshozatali eljárásában képviselendő kormányálláspontról, és állást foglalhat az eljárásban napirenden szereplő tervezetről. A Kormány az európai uniós döntéshozatal során az Országgyűlés állásfoglalásának alapulvételével jár el.</w:t>
      </w:r>
    </w:p>
    <w:p w:rsidR="003726EE" w:rsidRDefault="003726EE">
      <w:pPr>
        <w:spacing w:before="240" w:after="240"/>
        <w:jc w:val="center"/>
      </w:pPr>
      <w:r>
        <w:rPr>
          <w:i/>
          <w:iCs/>
          <w:sz w:val="28"/>
          <w:szCs w:val="28"/>
        </w:rPr>
        <w:t>20. cikk</w:t>
      </w:r>
    </w:p>
    <w:p w:rsidR="003726EE" w:rsidRDefault="003726EE">
      <w:pPr>
        <w:ind w:firstLine="204"/>
        <w:jc w:val="both"/>
      </w:pPr>
      <w:r>
        <w:t>(1) A miniszterelnök megbízatásának megszűnésével a Kormány megbízatása megszűnik.</w:t>
      </w:r>
    </w:p>
    <w:p w:rsidR="003726EE" w:rsidRDefault="003726EE">
      <w:pPr>
        <w:ind w:firstLine="204"/>
        <w:jc w:val="both"/>
      </w:pPr>
      <w:r>
        <w:t>(2) A miniszterelnök megbízatása megszűnik</w:t>
      </w:r>
    </w:p>
    <w:p w:rsidR="003726EE" w:rsidRDefault="003726EE">
      <w:pPr>
        <w:ind w:firstLine="204"/>
        <w:jc w:val="both"/>
      </w:pPr>
      <w:r>
        <w:rPr>
          <w:i/>
          <w:iCs/>
        </w:rPr>
        <w:t xml:space="preserve">a) </w:t>
      </w:r>
      <w:r>
        <w:t>az újonnan megválasztott Országgyűlés megalakulásával;</w:t>
      </w:r>
    </w:p>
    <w:p w:rsidR="003726EE" w:rsidRDefault="003726EE">
      <w:pPr>
        <w:ind w:firstLine="204"/>
        <w:jc w:val="both"/>
      </w:pPr>
      <w:r>
        <w:rPr>
          <w:i/>
          <w:iCs/>
        </w:rPr>
        <w:t xml:space="preserve">b) </w:t>
      </w:r>
      <w:r>
        <w:t>ha az Országgyűlés a miniszterelnökkel szemben bizalmatlanságát fejezi ki, és új miniszterelnököt választ;</w:t>
      </w:r>
    </w:p>
    <w:p w:rsidR="003726EE" w:rsidRDefault="003726EE">
      <w:pPr>
        <w:ind w:firstLine="204"/>
        <w:jc w:val="both"/>
      </w:pPr>
      <w:r>
        <w:rPr>
          <w:i/>
          <w:iCs/>
        </w:rPr>
        <w:t xml:space="preserve">c) </w:t>
      </w:r>
      <w:r>
        <w:t>ha az Országgyűlés a miniszterelnök által kezdeményezett bizalmi szavazáson a miniszterelnökkel szemben bizalmatlanságát fejezi ki;</w:t>
      </w:r>
    </w:p>
    <w:p w:rsidR="003726EE" w:rsidRDefault="003726EE">
      <w:pPr>
        <w:ind w:firstLine="204"/>
        <w:jc w:val="both"/>
      </w:pPr>
      <w:r>
        <w:rPr>
          <w:i/>
          <w:iCs/>
        </w:rPr>
        <w:t xml:space="preserve">d) </w:t>
      </w:r>
      <w:r>
        <w:t>lemondásával;</w:t>
      </w:r>
    </w:p>
    <w:p w:rsidR="003726EE" w:rsidRDefault="003726EE">
      <w:pPr>
        <w:ind w:firstLine="204"/>
        <w:jc w:val="both"/>
      </w:pPr>
      <w:r>
        <w:rPr>
          <w:i/>
          <w:iCs/>
        </w:rPr>
        <w:t xml:space="preserve">e) </w:t>
      </w:r>
      <w:r>
        <w:t>halálával;</w:t>
      </w:r>
    </w:p>
    <w:p w:rsidR="003726EE" w:rsidRDefault="003726EE">
      <w:pPr>
        <w:ind w:firstLine="204"/>
        <w:jc w:val="both"/>
      </w:pPr>
      <w:r>
        <w:rPr>
          <w:i/>
          <w:iCs/>
        </w:rPr>
        <w:t xml:space="preserve">f) </w:t>
      </w:r>
      <w:r>
        <w:t>összeférhetetlenség kimondásával;</w:t>
      </w:r>
    </w:p>
    <w:p w:rsidR="003726EE" w:rsidRDefault="003726EE">
      <w:pPr>
        <w:ind w:firstLine="204"/>
        <w:jc w:val="both"/>
      </w:pPr>
      <w:r>
        <w:rPr>
          <w:i/>
          <w:iCs/>
        </w:rPr>
        <w:t xml:space="preserve">g) </w:t>
      </w:r>
      <w:r>
        <w:t>ha a megválasztásához szükséges feltételek már nem állnak fenn.</w:t>
      </w:r>
    </w:p>
    <w:p w:rsidR="003726EE" w:rsidRDefault="003726EE">
      <w:pPr>
        <w:ind w:firstLine="204"/>
        <w:jc w:val="both"/>
      </w:pPr>
      <w:r>
        <w:t>(3) A miniszter megbízatása megszűnik</w:t>
      </w:r>
    </w:p>
    <w:p w:rsidR="003726EE" w:rsidRDefault="003726EE">
      <w:pPr>
        <w:ind w:firstLine="204"/>
        <w:jc w:val="both"/>
      </w:pPr>
      <w:r>
        <w:rPr>
          <w:i/>
          <w:iCs/>
        </w:rPr>
        <w:t xml:space="preserve">a) </w:t>
      </w:r>
      <w:r>
        <w:t>a miniszterelnök megbízatásának megszűnésével;</w:t>
      </w:r>
    </w:p>
    <w:p w:rsidR="003726EE" w:rsidRDefault="003726EE">
      <w:pPr>
        <w:ind w:firstLine="204"/>
        <w:jc w:val="both"/>
      </w:pPr>
      <w:r>
        <w:rPr>
          <w:i/>
          <w:iCs/>
        </w:rPr>
        <w:t xml:space="preserve">b) </w:t>
      </w:r>
      <w:r>
        <w:t>a miniszter lemondásával;</w:t>
      </w:r>
    </w:p>
    <w:p w:rsidR="003726EE" w:rsidRDefault="003726EE">
      <w:pPr>
        <w:ind w:firstLine="204"/>
        <w:jc w:val="both"/>
      </w:pPr>
      <w:r>
        <w:rPr>
          <w:i/>
          <w:iCs/>
        </w:rPr>
        <w:t xml:space="preserve">c) </w:t>
      </w:r>
      <w:r>
        <w:t>felmentésével;</w:t>
      </w:r>
    </w:p>
    <w:p w:rsidR="003726EE" w:rsidRDefault="003726EE">
      <w:pPr>
        <w:ind w:firstLine="204"/>
        <w:jc w:val="both"/>
      </w:pPr>
      <w:r>
        <w:rPr>
          <w:i/>
          <w:iCs/>
        </w:rPr>
        <w:t xml:space="preserve">d) </w:t>
      </w:r>
      <w:r>
        <w:t>halálával.</w:t>
      </w:r>
    </w:p>
    <w:p w:rsidR="003726EE" w:rsidRDefault="003726EE">
      <w:pPr>
        <w:ind w:firstLine="204"/>
        <w:jc w:val="both"/>
      </w:pPr>
      <w:r>
        <w:t>(4) A miniszterelnök megválasztásához szükséges feltételek hiányának megállapításáról és az összeférhetetlenség kimondásáról az Országgyűlés a jelen lévő országgyűlési képviselők kétharmadának szavazatával határoz.</w:t>
      </w:r>
    </w:p>
    <w:p w:rsidR="003726EE" w:rsidRDefault="003726EE">
      <w:pPr>
        <w:spacing w:before="240" w:after="240"/>
        <w:jc w:val="center"/>
      </w:pPr>
      <w:r>
        <w:rPr>
          <w:i/>
          <w:iCs/>
          <w:sz w:val="28"/>
          <w:szCs w:val="28"/>
        </w:rPr>
        <w:t>21. cikk</w:t>
      </w:r>
    </w:p>
    <w:p w:rsidR="003726EE" w:rsidRDefault="003726EE">
      <w:pPr>
        <w:ind w:firstLine="204"/>
        <w:jc w:val="both"/>
      </w:pPr>
      <w:r>
        <w:t>(1) Az országgyűlési képviselők egyötöde a miniszterelnökkel szemben írásban - a miniszterelnöki tisztségre javasolt személy megjelölésével - bizalmatlansági indítványt nyújthat be.</w:t>
      </w:r>
    </w:p>
    <w:p w:rsidR="003726EE" w:rsidRDefault="003726EE">
      <w:pPr>
        <w:ind w:firstLine="204"/>
        <w:jc w:val="both"/>
      </w:pPr>
      <w:r>
        <w:t>(2) Ha az Országgyűlés a bizalmatlansági indítványt támogatja, ezzel bizalmatlanságát fejezi ki a miniszterelnökkel szemben, egyben miniszterelnöknek megválasztja a bizalmatlansági indítványban miniszterelnöki tisztségre javasolt személyt. Az Országgyűlés döntéséhez az országgyűlési képviselők több mint a felének szavazata szükséges.</w:t>
      </w:r>
    </w:p>
    <w:p w:rsidR="003726EE" w:rsidRDefault="003726EE">
      <w:pPr>
        <w:ind w:firstLine="204"/>
        <w:jc w:val="both"/>
      </w:pPr>
      <w:r>
        <w:lastRenderedPageBreak/>
        <w:t>(3) A miniszterelnök bizalmi szavazást indítványozhat. Az Országgyűlés a miniszterelnökkel szemben bizalmatlanságát fejezi ki, ha a miniszterelnök javaslatára tartott bizalmi szavazáson az országgyűlési képviselők több mint a fele nem támogatja a miniszterelnököt.</w:t>
      </w:r>
    </w:p>
    <w:p w:rsidR="003726EE" w:rsidRDefault="003726EE">
      <w:pPr>
        <w:ind w:firstLine="204"/>
        <w:jc w:val="both"/>
      </w:pPr>
      <w:r>
        <w:t>(4) A miniszterelnök indítványozhatja, hogy a Kormány által benyújtott előterjesztés feletti szavazás egyben bizalmi szavazás legyen. Az Országgyűlés a miniszterelnökkel szemben bizalmatlanságát fejezi ki, ha a Kormány által benyújtott előterjesztést nem támogatja.</w:t>
      </w:r>
    </w:p>
    <w:p w:rsidR="003726EE" w:rsidRDefault="003726EE">
      <w:pPr>
        <w:ind w:firstLine="204"/>
        <w:jc w:val="both"/>
      </w:pPr>
      <w:r>
        <w:t>(5) Az Országgyűlés bizalmi kérdésről való döntését a bizalmatlansági indítvány vagy a miniszterelnöknek a (3) és (4) bekezdés szerinti indítványa beterjesztésétől számított három nap után, de legkésőbb a beterjesztéstől számított nyolc napon belül hozza meg.</w:t>
      </w:r>
    </w:p>
    <w:p w:rsidR="003726EE" w:rsidRDefault="003726EE">
      <w:pPr>
        <w:spacing w:before="240" w:after="240"/>
        <w:jc w:val="center"/>
      </w:pPr>
      <w:r>
        <w:rPr>
          <w:i/>
          <w:iCs/>
          <w:sz w:val="28"/>
          <w:szCs w:val="28"/>
        </w:rPr>
        <w:t>22. cikk</w:t>
      </w:r>
    </w:p>
    <w:p w:rsidR="003726EE" w:rsidRDefault="003726EE">
      <w:pPr>
        <w:ind w:firstLine="204"/>
        <w:jc w:val="both"/>
      </w:pPr>
      <w:r>
        <w:t>(1) A Kormány a megbízatása megszűnésétől az új Kormány megalakulásáig ügyvezető kormányként gyakorolja hatáskörét, nemzetközi szerződés kötelező hatályát azonban nem ismerheti el, rendeletet csak törvény felhatalmazása alapján, halaszthatatlan esetben alkothat.</w:t>
      </w:r>
    </w:p>
    <w:p w:rsidR="003726EE" w:rsidRDefault="003726EE">
      <w:pPr>
        <w:ind w:firstLine="204"/>
        <w:jc w:val="both"/>
      </w:pPr>
      <w:r>
        <w:t>(2) Ha a miniszterelnök megbízatása lemondásával vagy az újonnan megválasztott Országgyűlés megalakulásával szűnik meg, a miniszterelnök az új miniszterelnök megválasztásáig ügyvezető miniszterelnökként gyakorolja hatáskörét, miniszter felmentésére vagy új miniszter kinevezésére azonban javaslatot nem tehet, rendeletet csak törvény felhatalmazása alapján, halaszthatatlan esetben alkothat.</w:t>
      </w:r>
    </w:p>
    <w:p w:rsidR="003726EE" w:rsidRDefault="003726EE">
      <w:pPr>
        <w:ind w:firstLine="204"/>
        <w:jc w:val="both"/>
      </w:pPr>
      <w:r>
        <w:t>(3) Ha a miniszterelnök megbízatása halálával, összeférhetetlenség kimondásával, a megválasztásához szükséges feltételek hiánya miatt vagy azért szűnt meg, mert az Országgyűlés bizalmi szavazáson a miniszterelnökkel szemben bizalmatlanságát fejezte ki, az új miniszterelnök megválasztásáig a miniszterelnök hatáskörét a (2) bekezdésben meghatározott korlátozásokkal a miniszterelnök-helyettes vagy - több miniszterelnök-helyettes esetén - az első helyen kijelölt miniszterelnök-helyettes gyakorolja.</w:t>
      </w:r>
    </w:p>
    <w:p w:rsidR="003726EE" w:rsidRDefault="003726EE">
      <w:pPr>
        <w:ind w:firstLine="204"/>
        <w:jc w:val="both"/>
      </w:pPr>
      <w:r>
        <w:t>(4) A miniszter a miniszterelnök megbízatásának megszűnésétől az új miniszter kinevezéséig vagy az új Kormány más tagjának a miniszteri feladatok ideiglenes ellátásával való megbízásáig ügyvezető miniszterként gyakorolja hatáskörét, rendeletet azonban csak halaszthatatlan esetben alkothat.</w:t>
      </w:r>
    </w:p>
    <w:p w:rsidR="003726EE" w:rsidRDefault="003726EE">
      <w:pPr>
        <w:spacing w:before="240" w:after="240"/>
        <w:jc w:val="center"/>
      </w:pPr>
      <w:r>
        <w:rPr>
          <w:sz w:val="28"/>
          <w:szCs w:val="28"/>
        </w:rPr>
        <w:t>Önálló szabályozó szervek</w:t>
      </w:r>
    </w:p>
    <w:p w:rsidR="003726EE" w:rsidRDefault="003726EE">
      <w:pPr>
        <w:spacing w:before="240" w:after="240"/>
        <w:jc w:val="center"/>
      </w:pPr>
      <w:r>
        <w:rPr>
          <w:i/>
          <w:iCs/>
          <w:sz w:val="28"/>
          <w:szCs w:val="28"/>
        </w:rPr>
        <w:t>23. cikk</w:t>
      </w:r>
      <w:r>
        <w:rPr>
          <w:i/>
          <w:iCs/>
          <w:sz w:val="28"/>
          <w:szCs w:val="28"/>
          <w:vertAlign w:val="superscript"/>
        </w:rPr>
        <w:footnoteReference w:id="62"/>
      </w:r>
    </w:p>
    <w:p w:rsidR="003726EE" w:rsidRDefault="003726EE">
      <w:pPr>
        <w:ind w:firstLine="204"/>
        <w:jc w:val="both"/>
      </w:pPr>
      <w:r>
        <w:t>(1) Az Országgyűlés sarkalatos törvényben a végrehajtó hatalom körébe tartozó egyes feladat- és hatáskörök ellátására és gyakorlására önálló szabályozó szerveket hozhat létre.</w:t>
      </w:r>
    </w:p>
    <w:p w:rsidR="003726EE" w:rsidRDefault="003726EE">
      <w:pPr>
        <w:ind w:firstLine="204"/>
        <w:jc w:val="both"/>
      </w:pPr>
      <w:r>
        <w:t>(2) Az önálló szabályozó szerv vezetőjét a miniszterelnök vagy - a miniszterelnök javaslatára - a köztársasági elnök nevezi ki sarkalatos törvényben meghatározott időtartamra. Az önálló szabályozó szerv vezetője kinevezi helyettesét vagy helyetteseit.</w:t>
      </w:r>
    </w:p>
    <w:p w:rsidR="003726EE" w:rsidRDefault="003726EE">
      <w:pPr>
        <w:ind w:firstLine="204"/>
        <w:jc w:val="both"/>
      </w:pPr>
      <w:r>
        <w:t>(3) Az önálló szabályozó szerv vezetője az önálló szabályozó szerv tevékenységéről évente beszámol az Országgyűlésnek.</w:t>
      </w:r>
    </w:p>
    <w:p w:rsidR="003726EE" w:rsidRDefault="003726EE">
      <w:pPr>
        <w:ind w:firstLine="204"/>
        <w:jc w:val="both"/>
      </w:pPr>
      <w:r>
        <w:lastRenderedPageBreak/>
        <w:t>(4) Az önálló szabályozó szerv vezetője törvényben kapott felhatalmazás alapján, sarkalatos törvényben meghatározott feladatkörében rendeletet ad ki, amely törvénnyel, kormányrendelettel, miniszterelnöki rendelettel, miniszteri rendelettel és a Magyar Nemzeti Bank elnökének rendeletével nem lehet ellentétes. Az önálló szabályozó szerv vezetőjét rendelet kiadásában az általa rendeletben kijelölt helyettese helyettesítheti.</w:t>
      </w:r>
      <w:r>
        <w:rPr>
          <w:vertAlign w:val="superscript"/>
        </w:rPr>
        <w:footnoteReference w:id="63"/>
      </w:r>
    </w:p>
    <w:p w:rsidR="003726EE" w:rsidRDefault="003726EE">
      <w:pPr>
        <w:spacing w:before="240" w:after="240"/>
        <w:jc w:val="center"/>
      </w:pPr>
      <w:r>
        <w:rPr>
          <w:sz w:val="28"/>
          <w:szCs w:val="28"/>
        </w:rPr>
        <w:t>Az Alkotmánybíróság</w:t>
      </w:r>
    </w:p>
    <w:p w:rsidR="003726EE" w:rsidRDefault="003726EE">
      <w:pPr>
        <w:spacing w:before="240" w:after="240"/>
        <w:jc w:val="center"/>
      </w:pPr>
      <w:r>
        <w:rPr>
          <w:i/>
          <w:iCs/>
          <w:sz w:val="28"/>
          <w:szCs w:val="28"/>
        </w:rPr>
        <w:t>24. cikk</w:t>
      </w:r>
    </w:p>
    <w:p w:rsidR="003726EE" w:rsidRDefault="003726EE">
      <w:pPr>
        <w:ind w:firstLine="204"/>
        <w:jc w:val="both"/>
      </w:pPr>
      <w:r>
        <w:t>(1) Az Alkotmánybíróság az Alaptörvény védelmének legfőbb szerve.</w:t>
      </w:r>
    </w:p>
    <w:p w:rsidR="003726EE" w:rsidRDefault="003726EE">
      <w:pPr>
        <w:ind w:firstLine="204"/>
        <w:jc w:val="both"/>
      </w:pPr>
      <w:r>
        <w:t>(2) Az Alkotmánybíróság</w:t>
      </w:r>
    </w:p>
    <w:p w:rsidR="003726EE" w:rsidRDefault="003726EE">
      <w:pPr>
        <w:ind w:firstLine="204"/>
        <w:jc w:val="both"/>
      </w:pPr>
      <w:r>
        <w:rPr>
          <w:i/>
          <w:iCs/>
        </w:rPr>
        <w:t xml:space="preserve">a) </w:t>
      </w:r>
      <w:r>
        <w:t>az Alaptörvénnyel való összhang szempontjából megvizsgálja az elfogadott, de ki nem hirdetett törvényeket;</w:t>
      </w:r>
    </w:p>
    <w:p w:rsidR="003726EE" w:rsidRDefault="003726EE">
      <w:pPr>
        <w:ind w:left="56" w:right="56" w:firstLine="204"/>
        <w:jc w:val="both"/>
      </w:pPr>
      <w:r>
        <w:rPr>
          <w:i/>
          <w:iCs/>
        </w:rPr>
        <w:t>b)</w:t>
      </w:r>
      <w:r>
        <w:rPr>
          <w:i/>
          <w:iCs/>
          <w:vertAlign w:val="superscript"/>
        </w:rPr>
        <w:footnoteReference w:id="64"/>
      </w:r>
      <w:r>
        <w:rPr>
          <w:i/>
          <w:iCs/>
        </w:rPr>
        <w:t xml:space="preserve"> </w:t>
      </w:r>
      <w:r>
        <w:t>bírói kezdeményezésre soron kívül, de legkésőbb kilencven napon belül felülvizsgálja az egyedi ügyben alkalmazandó jogszabálynak az Alaptörvénnyel való összhangját;</w:t>
      </w:r>
    </w:p>
    <w:p w:rsidR="003726EE" w:rsidRDefault="003726EE">
      <w:pPr>
        <w:ind w:firstLine="204"/>
        <w:jc w:val="both"/>
      </w:pPr>
      <w:r>
        <w:rPr>
          <w:i/>
          <w:iCs/>
        </w:rPr>
        <w:t xml:space="preserve">c) </w:t>
      </w:r>
      <w:r>
        <w:t>alkotmányjogi panasz alapján felülvizsgálja az egyedi ügyben alkalmazott jogszabálynak az Alaptörvénnyel való összhangját;</w:t>
      </w:r>
    </w:p>
    <w:p w:rsidR="003726EE" w:rsidRDefault="003726EE">
      <w:pPr>
        <w:ind w:firstLine="204"/>
        <w:jc w:val="both"/>
      </w:pPr>
      <w:r>
        <w:rPr>
          <w:i/>
          <w:iCs/>
        </w:rPr>
        <w:t xml:space="preserve">d) </w:t>
      </w:r>
      <w:r>
        <w:t>alkotmányjogi panasz alapján felülvizsgálja a bírói döntésnek az Alaptörvénnyel való összhangját;</w:t>
      </w:r>
    </w:p>
    <w:p w:rsidR="003726EE" w:rsidRDefault="003726EE">
      <w:pPr>
        <w:ind w:left="56" w:right="56" w:firstLine="204"/>
        <w:jc w:val="both"/>
      </w:pPr>
      <w:r>
        <w:rPr>
          <w:i/>
          <w:iCs/>
        </w:rPr>
        <w:t>e)</w:t>
      </w:r>
      <w:r>
        <w:rPr>
          <w:i/>
          <w:iCs/>
          <w:vertAlign w:val="superscript"/>
        </w:rPr>
        <w:footnoteReference w:id="65"/>
      </w:r>
      <w:r>
        <w:rPr>
          <w:i/>
          <w:iCs/>
        </w:rPr>
        <w:t xml:space="preserve"> </w:t>
      </w:r>
      <w:r>
        <w:t>a Kormány, az országgyűlési képviselők egynegyede, a Kúria elnöke, a legfőbb ügyész vagy az alapvető jogok biztosa kezdeményezésére felülvizsgálja a jogszabályoknak az Alaptörvénnyel való összhangját;</w:t>
      </w:r>
    </w:p>
    <w:p w:rsidR="003726EE" w:rsidRDefault="003726EE">
      <w:pPr>
        <w:ind w:firstLine="204"/>
        <w:jc w:val="both"/>
      </w:pPr>
      <w:r>
        <w:rPr>
          <w:i/>
          <w:iCs/>
        </w:rPr>
        <w:t xml:space="preserve">f) </w:t>
      </w:r>
      <w:r>
        <w:t>vizsgálja a jogszabályok nemzetközi szerződésbe ütközését;</w:t>
      </w:r>
    </w:p>
    <w:p w:rsidR="003726EE" w:rsidRDefault="003726EE">
      <w:pPr>
        <w:ind w:firstLine="204"/>
        <w:jc w:val="both"/>
      </w:pPr>
      <w:r>
        <w:rPr>
          <w:i/>
          <w:iCs/>
        </w:rPr>
        <w:t xml:space="preserve">g) </w:t>
      </w:r>
      <w:r>
        <w:t>az Alaptörvényben, illetve sarkalatos törvényben meghatározott további feladat- és hatásköröket gyakorol.</w:t>
      </w:r>
    </w:p>
    <w:p w:rsidR="003726EE" w:rsidRDefault="003726EE">
      <w:pPr>
        <w:ind w:firstLine="204"/>
        <w:jc w:val="both"/>
      </w:pPr>
      <w:r>
        <w:t>(3) Az Alkotmánybíróság</w:t>
      </w:r>
    </w:p>
    <w:p w:rsidR="003726EE" w:rsidRDefault="003726EE">
      <w:pPr>
        <w:ind w:firstLine="204"/>
        <w:jc w:val="both"/>
      </w:pPr>
      <w:r>
        <w:rPr>
          <w:i/>
          <w:iCs/>
        </w:rPr>
        <w:t>a)</w:t>
      </w:r>
      <w:r>
        <w:rPr>
          <w:i/>
          <w:iCs/>
          <w:vertAlign w:val="superscript"/>
        </w:rPr>
        <w:footnoteReference w:id="66"/>
      </w:r>
      <w:r>
        <w:rPr>
          <w:i/>
          <w:iCs/>
        </w:rPr>
        <w:t xml:space="preserve"> </w:t>
      </w:r>
      <w:r>
        <w:t xml:space="preserve">a (2) bekezdés </w:t>
      </w:r>
      <w:r>
        <w:rPr>
          <w:i/>
          <w:iCs/>
        </w:rPr>
        <w:t>b)</w:t>
      </w:r>
      <w:r>
        <w:t xml:space="preserve">, </w:t>
      </w:r>
      <w:r>
        <w:rPr>
          <w:i/>
          <w:iCs/>
        </w:rPr>
        <w:t xml:space="preserve">c) </w:t>
      </w:r>
      <w:r>
        <w:t xml:space="preserve">és </w:t>
      </w:r>
      <w:r>
        <w:rPr>
          <w:i/>
          <w:iCs/>
        </w:rPr>
        <w:t xml:space="preserve">e) </w:t>
      </w:r>
      <w:r>
        <w:t>pontjában foglalt hatáskörében megsemmisíti az Alaptörvénnyel ellentétes jogszabályt vagy jogszabályi rendelkezést;</w:t>
      </w:r>
    </w:p>
    <w:p w:rsidR="003726EE" w:rsidRDefault="003726EE">
      <w:pPr>
        <w:ind w:firstLine="204"/>
        <w:jc w:val="both"/>
      </w:pPr>
      <w:r>
        <w:rPr>
          <w:i/>
          <w:iCs/>
        </w:rPr>
        <w:t xml:space="preserve">b) </w:t>
      </w:r>
      <w:r>
        <w:t xml:space="preserve">a (2) bekezdés </w:t>
      </w:r>
      <w:r>
        <w:rPr>
          <w:i/>
          <w:iCs/>
        </w:rPr>
        <w:t xml:space="preserve">d) </w:t>
      </w:r>
      <w:r>
        <w:t>pontjában foglalt hatáskörében megsemmisíti az Alaptörvénnyel ellentétes bírói döntést;</w:t>
      </w:r>
    </w:p>
    <w:p w:rsidR="003726EE" w:rsidRDefault="003726EE">
      <w:pPr>
        <w:ind w:firstLine="204"/>
        <w:jc w:val="both"/>
      </w:pPr>
      <w:r>
        <w:rPr>
          <w:i/>
          <w:iCs/>
        </w:rPr>
        <w:t>c)</w:t>
      </w:r>
      <w:r>
        <w:rPr>
          <w:i/>
          <w:iCs/>
          <w:vertAlign w:val="superscript"/>
        </w:rPr>
        <w:footnoteReference w:id="67"/>
      </w:r>
      <w:r>
        <w:rPr>
          <w:i/>
          <w:iCs/>
        </w:rPr>
        <w:t xml:space="preserve"> </w:t>
      </w:r>
      <w:r>
        <w:t xml:space="preserve">a (2) bekezdés </w:t>
      </w:r>
      <w:r>
        <w:rPr>
          <w:i/>
          <w:iCs/>
        </w:rPr>
        <w:t xml:space="preserve">f) </w:t>
      </w:r>
      <w:r>
        <w:t>pontjában foglalt hatáskörében megsemmisítheti a nemzetközi szerződésbe ütköző jogszabályt vagy jogszabályi rendelkezést;</w:t>
      </w:r>
    </w:p>
    <w:p w:rsidR="003726EE" w:rsidRDefault="003726EE">
      <w:pPr>
        <w:jc w:val="both"/>
      </w:pPr>
      <w:r>
        <w:t>illetve sarkalatos törvényben meghatározott jogkövetkezményt állapít meg.</w:t>
      </w:r>
    </w:p>
    <w:p w:rsidR="003726EE" w:rsidRDefault="003726EE">
      <w:pPr>
        <w:ind w:left="56" w:right="56" w:firstLine="204"/>
        <w:jc w:val="both"/>
      </w:pPr>
      <w:r>
        <w:t>(4)</w:t>
      </w:r>
      <w:r>
        <w:rPr>
          <w:vertAlign w:val="superscript"/>
        </w:rPr>
        <w:footnoteReference w:id="68"/>
      </w:r>
      <w:r>
        <w:t xml:space="preserve"> Az Alkotmánybíróság a jogszabály felülvizsgálni nem kért rendelkezését csak abban az esetben vizsgálhatja, illetve semmisítheti meg, ha az a felülvizsgálni kért jogszabályi </w:t>
      </w:r>
      <w:r>
        <w:lastRenderedPageBreak/>
        <w:t>rendelkezéssel szoros tartalmi összefüggésben áll.</w:t>
      </w:r>
    </w:p>
    <w:p w:rsidR="003726EE" w:rsidRDefault="003726EE">
      <w:pPr>
        <w:ind w:left="56" w:right="56" w:firstLine="204"/>
        <w:jc w:val="both"/>
      </w:pPr>
      <w:r>
        <w:t>(5)</w:t>
      </w:r>
      <w:r>
        <w:rPr>
          <w:vertAlign w:val="superscript"/>
        </w:rPr>
        <w:footnoteReference w:id="69"/>
      </w:r>
      <w:r>
        <w:t xml:space="preserve"> Az Alkotmánybíróság az Alaptörvényt és az Alaptörvény módosítását csak a megalkotására és kihirdetésére vonatkozó, az Alaptörvényben foglalt eljárási követelmények tekintetében vizsgálhatja felül. E vizsgálatot</w:t>
      </w:r>
    </w:p>
    <w:p w:rsidR="003726EE" w:rsidRDefault="003726EE">
      <w:pPr>
        <w:ind w:left="56" w:right="56" w:firstLine="204"/>
        <w:jc w:val="both"/>
      </w:pPr>
      <w:r>
        <w:rPr>
          <w:i/>
          <w:iCs/>
        </w:rPr>
        <w:t xml:space="preserve">a) </w:t>
      </w:r>
      <w:r>
        <w:t>az elfogadott, de még ki nem hirdetett Alaptörvény és Alaptörvény-módosítás tekintetében a köztársasági elnök,</w:t>
      </w:r>
    </w:p>
    <w:p w:rsidR="003726EE" w:rsidRDefault="003726EE">
      <w:pPr>
        <w:ind w:left="56" w:right="56" w:firstLine="204"/>
        <w:jc w:val="both"/>
      </w:pPr>
      <w:r>
        <w:rPr>
          <w:i/>
          <w:iCs/>
        </w:rPr>
        <w:t xml:space="preserve">b) </w:t>
      </w:r>
      <w:r>
        <w:t>a kihirdetéstől számított harminc napon belül a Kormány, az országgyűlési képviselők egynegyede, a Kúria elnöke, a legfőbb ügyész vagy az alapvető jogok biztosa</w:t>
      </w:r>
    </w:p>
    <w:p w:rsidR="003726EE" w:rsidRDefault="003726EE">
      <w:pPr>
        <w:jc w:val="both"/>
      </w:pPr>
      <w:r>
        <w:t>kezdeményezheti.</w:t>
      </w:r>
      <w:r>
        <w:rPr>
          <w:vertAlign w:val="superscript"/>
        </w:rPr>
        <w:footnoteReference w:id="70"/>
      </w:r>
    </w:p>
    <w:p w:rsidR="003726EE" w:rsidRDefault="003726EE">
      <w:pPr>
        <w:ind w:left="56" w:right="56" w:firstLine="204"/>
        <w:jc w:val="both"/>
      </w:pPr>
      <w:r>
        <w:t>(6)</w:t>
      </w:r>
      <w:r>
        <w:rPr>
          <w:vertAlign w:val="superscript"/>
        </w:rPr>
        <w:footnoteReference w:id="71"/>
      </w:r>
      <w:r>
        <w:t xml:space="preserve"> Az Alkotmánybíróság az (5) bekezdés szerinti indítványról soron kívül, de legkésőbb harminc napon belül határoz. Ha az Alkotmánybíróság megállapítja, hogy az Alaptörvény vagy az Alaptörvény módosítása nem felelt meg az (5) bekezdésben meghatározott eljárási követelményeknek, az Alaptörvényt vagy az Alaptörvény módosítását</w:t>
      </w:r>
    </w:p>
    <w:p w:rsidR="003726EE" w:rsidRDefault="003726EE">
      <w:pPr>
        <w:ind w:left="56" w:right="56" w:firstLine="204"/>
        <w:jc w:val="both"/>
      </w:pPr>
      <w:r>
        <w:rPr>
          <w:i/>
          <w:iCs/>
        </w:rPr>
        <w:t xml:space="preserve">a) </w:t>
      </w:r>
      <w:r>
        <w:t xml:space="preserve">az (5) bekezdés </w:t>
      </w:r>
      <w:r>
        <w:rPr>
          <w:i/>
          <w:iCs/>
        </w:rPr>
        <w:t xml:space="preserve">a) </w:t>
      </w:r>
      <w:r>
        <w:t>pontja szerinti esetben az Országgyűlés újratárgyalja,</w:t>
      </w:r>
    </w:p>
    <w:p w:rsidR="003726EE" w:rsidRDefault="003726EE">
      <w:pPr>
        <w:ind w:left="56" w:right="56" w:firstLine="204"/>
        <w:jc w:val="both"/>
      </w:pPr>
      <w:r>
        <w:rPr>
          <w:i/>
          <w:iCs/>
        </w:rPr>
        <w:t xml:space="preserve">b) </w:t>
      </w:r>
      <w:r>
        <w:t xml:space="preserve">az (5) bekezdés </w:t>
      </w:r>
      <w:r>
        <w:rPr>
          <w:i/>
          <w:iCs/>
        </w:rPr>
        <w:t xml:space="preserve">b) </w:t>
      </w:r>
      <w:r>
        <w:t>pontja szerinti esetben az Alkotmánybíróság megsemmisíti.</w:t>
      </w:r>
    </w:p>
    <w:p w:rsidR="003726EE" w:rsidRDefault="003726EE">
      <w:pPr>
        <w:ind w:left="56" w:right="56" w:firstLine="204"/>
        <w:jc w:val="both"/>
      </w:pPr>
      <w:r>
        <w:t>(7)</w:t>
      </w:r>
      <w:r>
        <w:rPr>
          <w:vertAlign w:val="superscript"/>
        </w:rPr>
        <w:footnoteReference w:id="72"/>
      </w:r>
      <w:r>
        <w:t xml:space="preserve"> Az Alkotmánybíróság sarkalatos törvényben meghatározottak szerint a jogszabály megalkotóját, a törvény kezdeményezőjét vagy képviselőjüket meghallgatja, illetve véleményüket eljárása során beszerzi, ha az ügy a személyek széles körét érinti. Az eljárás ezen szakasza nyilvános.</w:t>
      </w:r>
    </w:p>
    <w:p w:rsidR="003726EE" w:rsidRDefault="003726EE">
      <w:pPr>
        <w:ind w:left="56" w:right="56" w:firstLine="204"/>
        <w:jc w:val="both"/>
      </w:pPr>
      <w:r>
        <w:t>(8)</w:t>
      </w:r>
      <w:r>
        <w:rPr>
          <w:vertAlign w:val="superscript"/>
        </w:rPr>
        <w:footnoteReference w:id="73"/>
      </w:r>
      <w:r>
        <w:t xml:space="preserve"> Az Alkotmánybíróság tizenöt tagból álló testület, amelynek tagjait az Országgyűlés az országgyűlési képviselők kétharmadának szavazatával tizenkét évre választja. Az Országgyűlés az országgyűlési képviselők kétharmadának szavazatával az Alkotmánybíróság tagjai közül elnököt választ, az elnök megbízatása az alkotmánybírói hivatali ideje lejártáig tart. Az Alkotmánybíróság tagjai nem lehetnek tagjai pártnak, és nem folytathatnak politikai tevékenységet.</w:t>
      </w:r>
    </w:p>
    <w:p w:rsidR="003726EE" w:rsidRDefault="003726EE">
      <w:pPr>
        <w:ind w:left="56" w:right="56" w:firstLine="204"/>
        <w:jc w:val="both"/>
      </w:pPr>
      <w:r>
        <w:t>(9)</w:t>
      </w:r>
      <w:r>
        <w:rPr>
          <w:vertAlign w:val="superscript"/>
        </w:rPr>
        <w:footnoteReference w:id="74"/>
      </w:r>
      <w:r>
        <w:t xml:space="preserve"> Az Alkotmánybíróság hatáskörének, szervezetének, működésének részletes szabályait sarkalatos törvény határozza meg.</w:t>
      </w:r>
      <w:r>
        <w:rPr>
          <w:vertAlign w:val="superscript"/>
        </w:rPr>
        <w:footnoteReference w:id="75"/>
      </w:r>
    </w:p>
    <w:p w:rsidR="003726EE" w:rsidRDefault="003726EE">
      <w:pPr>
        <w:spacing w:before="240" w:after="240"/>
        <w:jc w:val="center"/>
      </w:pPr>
      <w:r>
        <w:rPr>
          <w:sz w:val="28"/>
          <w:szCs w:val="28"/>
        </w:rPr>
        <w:t>A bíróság</w:t>
      </w:r>
    </w:p>
    <w:p w:rsidR="003726EE" w:rsidRDefault="003726EE">
      <w:pPr>
        <w:spacing w:before="240" w:after="240"/>
        <w:jc w:val="center"/>
      </w:pPr>
      <w:r>
        <w:rPr>
          <w:i/>
          <w:iCs/>
          <w:sz w:val="28"/>
          <w:szCs w:val="28"/>
        </w:rPr>
        <w:t>25. cikk</w:t>
      </w:r>
    </w:p>
    <w:p w:rsidR="003726EE" w:rsidRDefault="003726EE">
      <w:pPr>
        <w:ind w:firstLine="204"/>
        <w:jc w:val="both"/>
      </w:pPr>
      <w:r>
        <w:t>(1) A bíróságok igazságszolgáltatási tevékenységet látnak el. A legfőbb bírósági szerv a Kúria.</w:t>
      </w:r>
    </w:p>
    <w:p w:rsidR="003726EE" w:rsidRDefault="003726EE">
      <w:pPr>
        <w:ind w:firstLine="204"/>
        <w:jc w:val="both"/>
      </w:pPr>
      <w:r>
        <w:lastRenderedPageBreak/>
        <w:t>(2) A bíróság dönt</w:t>
      </w:r>
    </w:p>
    <w:p w:rsidR="003726EE" w:rsidRDefault="003726EE">
      <w:pPr>
        <w:ind w:firstLine="204"/>
        <w:jc w:val="both"/>
      </w:pPr>
      <w:r>
        <w:rPr>
          <w:i/>
          <w:iCs/>
        </w:rPr>
        <w:t xml:space="preserve">a) </w:t>
      </w:r>
      <w:r>
        <w:t>büntetőügyben, magánjogi jogvitában, törvényben meghatározott egyéb ügyben;</w:t>
      </w:r>
    </w:p>
    <w:p w:rsidR="003726EE" w:rsidRDefault="003726EE">
      <w:pPr>
        <w:ind w:firstLine="204"/>
        <w:jc w:val="both"/>
      </w:pPr>
      <w:r>
        <w:rPr>
          <w:i/>
          <w:iCs/>
        </w:rPr>
        <w:t xml:space="preserve">b) </w:t>
      </w:r>
      <w:r>
        <w:t>a közigazgatási határozatok törvényességéről;</w:t>
      </w:r>
    </w:p>
    <w:p w:rsidR="003726EE" w:rsidRDefault="003726EE">
      <w:pPr>
        <w:ind w:firstLine="204"/>
        <w:jc w:val="both"/>
      </w:pPr>
      <w:r>
        <w:rPr>
          <w:i/>
          <w:iCs/>
        </w:rPr>
        <w:t xml:space="preserve">c) </w:t>
      </w:r>
      <w:r>
        <w:t>az önkormányzati rendelet más jogszabályba ütközéséről és megsemmisítéséről;</w:t>
      </w:r>
    </w:p>
    <w:p w:rsidR="003726EE" w:rsidRDefault="003726EE">
      <w:pPr>
        <w:ind w:firstLine="204"/>
        <w:jc w:val="both"/>
      </w:pPr>
      <w:r>
        <w:rPr>
          <w:i/>
          <w:iCs/>
        </w:rPr>
        <w:t xml:space="preserve">d) </w:t>
      </w:r>
      <w:r>
        <w:t>a helyi önkormányzat törvényen alapuló jogalkotási kötelezettsége elmulasztásának megállapításáról.</w:t>
      </w:r>
    </w:p>
    <w:p w:rsidR="003726EE" w:rsidRDefault="003726EE">
      <w:pPr>
        <w:ind w:firstLine="204"/>
        <w:jc w:val="both"/>
      </w:pPr>
      <w:r>
        <w:t>(3) A Kúria a (2) bekezdésben meghatározottak mellett biztosítja a bíróságok jogalkalmazásának egységét, a bíróságokra kötelező jogegységi határozatot hoz.</w:t>
      </w:r>
    </w:p>
    <w:p w:rsidR="003726EE" w:rsidRDefault="003726EE">
      <w:pPr>
        <w:ind w:left="56" w:right="56" w:firstLine="204"/>
        <w:jc w:val="both"/>
      </w:pPr>
      <w:r>
        <w:t>(4)</w:t>
      </w:r>
      <w:r>
        <w:rPr>
          <w:vertAlign w:val="superscript"/>
        </w:rPr>
        <w:footnoteReference w:id="76"/>
      </w:r>
      <w:r>
        <w:t xml:space="preserve"> A bírósági szervezet többszintű. Az ügyek meghatározott csoportjaira külön bíróságok létesíthetők.</w:t>
      </w:r>
    </w:p>
    <w:p w:rsidR="003726EE" w:rsidRDefault="003726EE">
      <w:pPr>
        <w:ind w:firstLine="204"/>
        <w:jc w:val="both"/>
      </w:pPr>
      <w:r>
        <w:t>(5)</w:t>
      </w:r>
      <w:r>
        <w:rPr>
          <w:vertAlign w:val="superscript"/>
        </w:rPr>
        <w:footnoteReference w:id="77"/>
      </w:r>
      <w:r>
        <w:t xml:space="preserve"> A bíróságok igazgatásának központi feladatait az Országos Bírósági Hivatal elnöke végzi. Az Országos Bírói Tanács felügyeli a bíróságok központi igazgatását. Az Országos Bírói Tanács és más bírói önkormányzati szervek közreműködnek a bíróságok igazgatásában.</w:t>
      </w:r>
    </w:p>
    <w:p w:rsidR="003726EE" w:rsidRDefault="003726EE">
      <w:pPr>
        <w:ind w:firstLine="204"/>
        <w:jc w:val="both"/>
      </w:pPr>
      <w:r>
        <w:t>(6)</w:t>
      </w:r>
      <w:r>
        <w:rPr>
          <w:vertAlign w:val="superscript"/>
        </w:rPr>
        <w:footnoteReference w:id="78"/>
      </w:r>
      <w:r>
        <w:t xml:space="preserve"> Az Országos Bírósági Hivatal elnökét a bírák közül kilenc évre a köztársasági elnök javaslatára az Országgyűlés választja. Az Országos Bírósági Hivatal elnökének megválasztásához az országgyűlési képviselők kétharmadának szavazata szükséges. Az Országos Bírói Tanács tagja a Kúria elnöke, további tagjait sarkalatos törvényben meghatározottak szerint a bírák választják.</w:t>
      </w:r>
    </w:p>
    <w:p w:rsidR="003726EE" w:rsidRDefault="003726EE">
      <w:pPr>
        <w:ind w:left="56" w:right="56" w:firstLine="204"/>
        <w:jc w:val="both"/>
      </w:pPr>
      <w:r>
        <w:t>(7)</w:t>
      </w:r>
      <w:r>
        <w:rPr>
          <w:vertAlign w:val="superscript"/>
        </w:rPr>
        <w:footnoteReference w:id="79"/>
      </w:r>
      <w:r>
        <w:t xml:space="preserve"> Törvény egyes jogvitákban más szervek eljárását is lehetővé teheti.</w:t>
      </w:r>
    </w:p>
    <w:p w:rsidR="003726EE" w:rsidRDefault="003726EE">
      <w:pPr>
        <w:ind w:left="56" w:right="56" w:firstLine="204"/>
        <w:jc w:val="both"/>
      </w:pPr>
      <w:r>
        <w:t>(8)</w:t>
      </w:r>
      <w:r>
        <w:rPr>
          <w:vertAlign w:val="superscript"/>
        </w:rPr>
        <w:footnoteReference w:id="80"/>
      </w:r>
      <w:r>
        <w:t xml:space="preserve"> A bíróságok szervezetének, igazgatásának és központi igazgatása felügyeletének, a bírák jogállásának részletes szabályait, valamint a bírák javadalmazását sarkalatos törvény határozza meg.</w:t>
      </w:r>
    </w:p>
    <w:p w:rsidR="003726EE" w:rsidRDefault="003726EE">
      <w:pPr>
        <w:spacing w:before="240" w:after="240"/>
        <w:jc w:val="center"/>
      </w:pPr>
      <w:r>
        <w:rPr>
          <w:i/>
          <w:iCs/>
          <w:sz w:val="28"/>
          <w:szCs w:val="28"/>
        </w:rPr>
        <w:t>26. cikk</w:t>
      </w:r>
    </w:p>
    <w:p w:rsidR="003726EE" w:rsidRDefault="003726EE">
      <w:pPr>
        <w:ind w:firstLine="204"/>
        <w:jc w:val="both"/>
      </w:pPr>
      <w:r>
        <w:t>(1) A bírák függetlenek, és csak a törvénynek vannak alárendelve, ítélkezési tevékenységükben nem utasíthatóak. A bírákat tisztségükből csak sarkalatos törvényben meghatározott okból és eljárás keretében lehet elmozdítani. A bírák nem lehetnek tagjai pártnak, és nem folytathatnak politikai tevékenységet.</w:t>
      </w:r>
      <w:r>
        <w:rPr>
          <w:vertAlign w:val="superscript"/>
        </w:rPr>
        <w:footnoteReference w:id="81"/>
      </w:r>
    </w:p>
    <w:p w:rsidR="003726EE" w:rsidRDefault="003726EE">
      <w:pPr>
        <w:ind w:firstLine="204"/>
        <w:jc w:val="both"/>
      </w:pPr>
      <w:r>
        <w:t>(2)</w:t>
      </w:r>
      <w:r>
        <w:rPr>
          <w:vertAlign w:val="superscript"/>
        </w:rPr>
        <w:footnoteReference w:id="82"/>
      </w:r>
      <w:r>
        <w:t xml:space="preserve"> A hivatásos bírákat - sarkalatos törvényben meghatározottak szerint - a köztársasági elnök nevezi ki. Bíróvá az nevezhető ki, aki a harmincadik életévét betöltötte. A Kúria elnöke és az Országos Bírósági Hivatal elnöke kivételével a bíró szolgálati jogviszonya az általános öregségi nyugdíjkorhatár betöltéséig állhat fenn.</w:t>
      </w:r>
      <w:r>
        <w:rPr>
          <w:vertAlign w:val="superscript"/>
        </w:rPr>
        <w:footnoteReference w:id="83"/>
      </w:r>
    </w:p>
    <w:p w:rsidR="003726EE" w:rsidRDefault="003726EE">
      <w:pPr>
        <w:ind w:firstLine="204"/>
        <w:jc w:val="both"/>
      </w:pPr>
      <w:r>
        <w:lastRenderedPageBreak/>
        <w:t>(3) A Kúria elnökét a bírák közül kilenc évre a köztársasági elnök javaslatára az Országgyűlés választja. A Kúria elnökének megválasztásához az országgyűlési képviselők kétharmadának szavazata szükséges.</w:t>
      </w:r>
    </w:p>
    <w:p w:rsidR="003726EE" w:rsidRDefault="003726EE">
      <w:pPr>
        <w:spacing w:before="240" w:after="240"/>
        <w:jc w:val="center"/>
      </w:pPr>
      <w:r>
        <w:rPr>
          <w:i/>
          <w:iCs/>
          <w:sz w:val="28"/>
          <w:szCs w:val="28"/>
        </w:rPr>
        <w:t>27. cikk</w:t>
      </w:r>
    </w:p>
    <w:p w:rsidR="003726EE" w:rsidRDefault="003726EE">
      <w:pPr>
        <w:ind w:firstLine="204"/>
        <w:jc w:val="both"/>
      </w:pPr>
      <w:r>
        <w:t>(1) A bíróság - ha törvény másképpen nem rendelkezik - tanácsban ítélkezik.</w:t>
      </w:r>
    </w:p>
    <w:p w:rsidR="003726EE" w:rsidRDefault="003726EE">
      <w:pPr>
        <w:ind w:firstLine="204"/>
        <w:jc w:val="both"/>
      </w:pPr>
      <w:r>
        <w:t>(2) Törvény által meghatározott ügyekben és módon nem hivatásos bírák is részt vesznek az ítélkezésben.</w:t>
      </w:r>
    </w:p>
    <w:p w:rsidR="003726EE" w:rsidRDefault="003726EE">
      <w:pPr>
        <w:ind w:firstLine="204"/>
        <w:jc w:val="both"/>
      </w:pPr>
      <w:r>
        <w:t>(3) Egyesbíróként és a tanács elnökeként csak hivatásos bíró járhat el. Törvény által meghatározott ügyekben, egyesbíró hatáskörében bírósági titkár is eljárhat, akire e tevékenysége során alkalmazni kell a 26. cikk (1) bekezdését.</w:t>
      </w:r>
    </w:p>
    <w:p w:rsidR="003726EE" w:rsidRDefault="003726EE">
      <w:pPr>
        <w:ind w:firstLine="204"/>
        <w:jc w:val="both"/>
      </w:pPr>
      <w:r>
        <w:t>(4)</w:t>
      </w:r>
      <w:r>
        <w:rPr>
          <w:vertAlign w:val="superscript"/>
        </w:rPr>
        <w:footnoteReference w:id="84"/>
      </w:r>
    </w:p>
    <w:p w:rsidR="003726EE" w:rsidRDefault="003726EE">
      <w:pPr>
        <w:spacing w:before="240" w:after="240"/>
        <w:jc w:val="center"/>
      </w:pPr>
      <w:r>
        <w:rPr>
          <w:i/>
          <w:iCs/>
          <w:sz w:val="28"/>
          <w:szCs w:val="28"/>
        </w:rPr>
        <w:t>28. cikk</w:t>
      </w:r>
    </w:p>
    <w:p w:rsidR="003726EE" w:rsidRDefault="003726EE">
      <w:pPr>
        <w:ind w:firstLine="204"/>
        <w:jc w:val="both"/>
      </w:pPr>
      <w:r>
        <w:t>A bíróságok a jogalkalmazás során a jogszabályok szövegét elsősorban azok céljával és az Alaptörvénnyel összhangban értelmezik. Az Alaptörvény és a jogszabályok értelmezésekor azt kell feltételezni, hogy a józan észnek és a közjónak megfelelő, erkölcsös és gazdaságos célt szolgálnak.</w:t>
      </w:r>
    </w:p>
    <w:p w:rsidR="003726EE" w:rsidRDefault="003726EE">
      <w:pPr>
        <w:spacing w:before="240" w:after="240"/>
        <w:jc w:val="center"/>
      </w:pPr>
      <w:r>
        <w:rPr>
          <w:sz w:val="28"/>
          <w:szCs w:val="28"/>
        </w:rPr>
        <w:t>Az ügyészség</w:t>
      </w:r>
    </w:p>
    <w:p w:rsidR="003726EE" w:rsidRDefault="003726EE">
      <w:pPr>
        <w:spacing w:before="240" w:after="240"/>
        <w:jc w:val="center"/>
      </w:pPr>
      <w:r>
        <w:rPr>
          <w:i/>
          <w:iCs/>
          <w:sz w:val="28"/>
          <w:szCs w:val="28"/>
        </w:rPr>
        <w:t>29. cikk</w:t>
      </w:r>
    </w:p>
    <w:p w:rsidR="003726EE" w:rsidRDefault="003726EE">
      <w:pPr>
        <w:ind w:firstLine="204"/>
        <w:jc w:val="both"/>
      </w:pPr>
      <w:r>
        <w:t>(1)</w:t>
      </w:r>
      <w:r>
        <w:rPr>
          <w:vertAlign w:val="superscript"/>
        </w:rPr>
        <w:footnoteReference w:id="85"/>
      </w:r>
      <w:r>
        <w:t xml:space="preserve"> A legfőbb ügyész és az ügyészség független, az igazságszolgáltatás közreműködőjeként mint közvádló az állam büntetőigényének kizárólagos érvényesítője. Az ügyészség üldözi a bűncselekményeket, fellép más jogsértő cselekményekkel és mulasztásokkal szemben, valamint elősegíti a jogellenes cselekmények megelőzését.</w:t>
      </w:r>
    </w:p>
    <w:p w:rsidR="003726EE" w:rsidRDefault="003726EE">
      <w:pPr>
        <w:ind w:firstLine="204"/>
        <w:jc w:val="both"/>
      </w:pPr>
      <w:r>
        <w:t>(2)</w:t>
      </w:r>
      <w:r>
        <w:rPr>
          <w:vertAlign w:val="superscript"/>
        </w:rPr>
        <w:footnoteReference w:id="86"/>
      </w:r>
      <w:r>
        <w:t xml:space="preserve"> A legfőbb ügyész és az ügyészség</w:t>
      </w:r>
    </w:p>
    <w:p w:rsidR="003726EE" w:rsidRDefault="003726EE">
      <w:pPr>
        <w:ind w:firstLine="204"/>
        <w:jc w:val="both"/>
      </w:pPr>
      <w:r>
        <w:rPr>
          <w:i/>
          <w:iCs/>
        </w:rPr>
        <w:t>a)</w:t>
      </w:r>
      <w:r>
        <w:rPr>
          <w:i/>
          <w:iCs/>
          <w:vertAlign w:val="superscript"/>
        </w:rPr>
        <w:footnoteReference w:id="87"/>
      </w:r>
      <w:r>
        <w:rPr>
          <w:i/>
          <w:iCs/>
        </w:rPr>
        <w:t xml:space="preserve"> </w:t>
      </w:r>
      <w:r>
        <w:t>törvényben meghatározottak szerint jogokat gyakorol a nyomozással összefüggésben;</w:t>
      </w:r>
    </w:p>
    <w:p w:rsidR="003726EE" w:rsidRDefault="003726EE">
      <w:pPr>
        <w:ind w:firstLine="204"/>
        <w:jc w:val="both"/>
      </w:pPr>
      <w:r>
        <w:rPr>
          <w:i/>
          <w:iCs/>
        </w:rPr>
        <w:t xml:space="preserve">b) </w:t>
      </w:r>
      <w:r>
        <w:t>képviseli a közvádat a bírósági eljárásban;</w:t>
      </w:r>
    </w:p>
    <w:p w:rsidR="003726EE" w:rsidRDefault="003726EE">
      <w:pPr>
        <w:ind w:firstLine="204"/>
        <w:jc w:val="both"/>
      </w:pPr>
      <w:r>
        <w:rPr>
          <w:i/>
          <w:iCs/>
        </w:rPr>
        <w:t xml:space="preserve">c) </w:t>
      </w:r>
      <w:r>
        <w:t>felügyeletet gyakorol a büntetés-végrehajtás törvényessége felett;</w:t>
      </w:r>
    </w:p>
    <w:p w:rsidR="003726EE" w:rsidRDefault="003726EE">
      <w:pPr>
        <w:ind w:firstLine="204"/>
        <w:jc w:val="both"/>
      </w:pPr>
      <w:r>
        <w:rPr>
          <w:i/>
          <w:iCs/>
        </w:rPr>
        <w:t>d)</w:t>
      </w:r>
      <w:r>
        <w:rPr>
          <w:i/>
          <w:iCs/>
          <w:vertAlign w:val="superscript"/>
        </w:rPr>
        <w:footnoteReference w:id="88"/>
      </w:r>
      <w:r>
        <w:rPr>
          <w:i/>
          <w:iCs/>
        </w:rPr>
        <w:t xml:space="preserve"> </w:t>
      </w:r>
      <w:r>
        <w:t>a közérdek védelmezőjeként az Alaptörvény vagy törvény által meghatározott további feladat- és hatásköröket gyakorol.</w:t>
      </w:r>
    </w:p>
    <w:p w:rsidR="003726EE" w:rsidRDefault="003726EE">
      <w:pPr>
        <w:ind w:firstLine="204"/>
        <w:jc w:val="both"/>
      </w:pPr>
      <w:r>
        <w:t>(3) Az ügyészi szervezetet a legfőbb ügyész vezeti és irányítja, kinevezi az ügyészeket. A legfőbb ügyész kivételével az ügyész szolgálati jogviszonya az általános öregségi nyugdíjkorhatár betöltéséig állhat fenn.</w:t>
      </w:r>
    </w:p>
    <w:p w:rsidR="003726EE" w:rsidRDefault="003726EE">
      <w:pPr>
        <w:ind w:firstLine="204"/>
        <w:jc w:val="both"/>
      </w:pPr>
      <w:r>
        <w:lastRenderedPageBreak/>
        <w:t>(4) A legfőbb ügyészt az ügyészek közül a köztársasági elnök javaslatára az Országgyűlés választja kilenc évre. A legfőbb ügyész megválasztásához az országgyűlési képviselők kétharmadának szavazata szükséges.</w:t>
      </w:r>
    </w:p>
    <w:p w:rsidR="003726EE" w:rsidRDefault="003726EE">
      <w:pPr>
        <w:ind w:firstLine="204"/>
        <w:jc w:val="both"/>
      </w:pPr>
      <w:r>
        <w:t>(5) A legfőbb ügyész évente beszámol tevékenységéről az Országgyűlésnek.</w:t>
      </w:r>
    </w:p>
    <w:p w:rsidR="003726EE" w:rsidRDefault="003726EE">
      <w:pPr>
        <w:ind w:firstLine="204"/>
        <w:jc w:val="both"/>
      </w:pPr>
      <w:r>
        <w:t>(6) Az ügyészek nem lehetnek tagjai pártnak, és nem folytathatnak politikai tevékenységet.</w:t>
      </w:r>
    </w:p>
    <w:p w:rsidR="003726EE" w:rsidRDefault="003726EE">
      <w:pPr>
        <w:ind w:firstLine="204"/>
        <w:jc w:val="both"/>
      </w:pPr>
      <w:r>
        <w:t>(7) Az ügyészség szervezetének és működésének, a legfőbb ügyész és az ügyészek jogállásának részletes szabályait, valamint javadalmazásukat sarkalatos törvény határozza meg.</w:t>
      </w:r>
      <w:r>
        <w:rPr>
          <w:vertAlign w:val="superscript"/>
        </w:rPr>
        <w:footnoteReference w:id="89"/>
      </w:r>
    </w:p>
    <w:p w:rsidR="003726EE" w:rsidRDefault="003726EE">
      <w:pPr>
        <w:spacing w:before="240" w:after="240"/>
        <w:jc w:val="center"/>
      </w:pPr>
      <w:r>
        <w:rPr>
          <w:sz w:val="28"/>
          <w:szCs w:val="28"/>
        </w:rPr>
        <w:t>Az alapvető jogok biztosa</w:t>
      </w:r>
    </w:p>
    <w:p w:rsidR="003726EE" w:rsidRDefault="003726EE">
      <w:pPr>
        <w:spacing w:before="240" w:after="240"/>
        <w:jc w:val="center"/>
      </w:pPr>
      <w:r>
        <w:rPr>
          <w:i/>
          <w:iCs/>
          <w:sz w:val="28"/>
          <w:szCs w:val="28"/>
        </w:rPr>
        <w:t>30. cikk</w:t>
      </w:r>
    </w:p>
    <w:p w:rsidR="003726EE" w:rsidRDefault="003726EE">
      <w:pPr>
        <w:ind w:firstLine="204"/>
        <w:jc w:val="both"/>
      </w:pPr>
      <w:r>
        <w:t>(1) Az alapvető jogok biztosa alapjogvédelmi tevékenységet lát el, eljárását bárki kezdeményezheti.</w:t>
      </w:r>
    </w:p>
    <w:p w:rsidR="003726EE" w:rsidRDefault="003726EE">
      <w:pPr>
        <w:ind w:firstLine="204"/>
        <w:jc w:val="both"/>
      </w:pPr>
      <w:r>
        <w:t>(2) Az alapvető jogok biztosa az alapvető jogokkal kapcsolatban tudomására jutott visszásságokat kivizsgálja vagy kivizsgáltatja, orvoslásuk érdekében általános vagy egyedi intézkedéseket kezdeményez.</w:t>
      </w:r>
    </w:p>
    <w:p w:rsidR="003726EE" w:rsidRDefault="003726EE">
      <w:pPr>
        <w:ind w:firstLine="204"/>
        <w:jc w:val="both"/>
      </w:pPr>
      <w:r>
        <w:t>(3) Az alapvető jogok biztosát és helyetteseit az Országgyűlés az országgyűlési képviselők kétharmadának szavazatával hat évre választja. A helyettesek a jövő nemzedékek érdekeinek, valamint a Magyarországon élő nemzetiségek jogainak védelmét látják el. Az alapvető jogok biztosa és helyettesei nem lehetnek tagjai pártnak, és nem folytathatnak politikai tevékenységet.</w:t>
      </w:r>
    </w:p>
    <w:p w:rsidR="003726EE" w:rsidRDefault="003726EE">
      <w:pPr>
        <w:ind w:firstLine="204"/>
        <w:jc w:val="both"/>
      </w:pPr>
      <w:r>
        <w:t>(4) Az alapvető jogok biztosa évente beszámol tevékenységéről az Országgyűlésnek.</w:t>
      </w:r>
    </w:p>
    <w:p w:rsidR="003726EE" w:rsidRDefault="003726EE">
      <w:pPr>
        <w:ind w:firstLine="204"/>
        <w:jc w:val="both"/>
      </w:pPr>
      <w:r>
        <w:t>(5) Az alapvető jogok biztosára és helyetteseire vonatkozó részletes szabályokat törvény határozza meg.</w:t>
      </w:r>
    </w:p>
    <w:p w:rsidR="003726EE" w:rsidRDefault="003726EE">
      <w:pPr>
        <w:spacing w:before="240" w:after="240"/>
        <w:jc w:val="center"/>
      </w:pPr>
      <w:r>
        <w:rPr>
          <w:sz w:val="28"/>
          <w:szCs w:val="28"/>
        </w:rPr>
        <w:t>A helyi önkormányzatok</w:t>
      </w:r>
    </w:p>
    <w:p w:rsidR="003726EE" w:rsidRDefault="003726EE">
      <w:pPr>
        <w:spacing w:before="240" w:after="240"/>
        <w:jc w:val="center"/>
      </w:pPr>
      <w:r>
        <w:rPr>
          <w:i/>
          <w:iCs/>
          <w:sz w:val="28"/>
          <w:szCs w:val="28"/>
        </w:rPr>
        <w:t>31. cikk</w:t>
      </w:r>
    </w:p>
    <w:p w:rsidR="003726EE" w:rsidRDefault="003726EE">
      <w:pPr>
        <w:ind w:firstLine="204"/>
        <w:jc w:val="both"/>
      </w:pPr>
      <w:r>
        <w:t>(1) Magyarországon a helyi közügyek intézése és a helyi közhatalom gyakorlása érdekében helyi önkormányzatok működnek.</w:t>
      </w:r>
    </w:p>
    <w:p w:rsidR="003726EE" w:rsidRDefault="003726EE">
      <w:pPr>
        <w:ind w:firstLine="204"/>
        <w:jc w:val="both"/>
      </w:pPr>
      <w:r>
        <w:t>(2) A helyi önkormányzat feladat- és hatáskörébe tartozó ügyről törvényben meghatározottak szerint helyi népszavazást lehet tartani.</w:t>
      </w:r>
      <w:r>
        <w:rPr>
          <w:vertAlign w:val="superscript"/>
        </w:rPr>
        <w:footnoteReference w:id="90"/>
      </w:r>
    </w:p>
    <w:p w:rsidR="003726EE" w:rsidRDefault="003726EE">
      <w:pPr>
        <w:ind w:firstLine="204"/>
        <w:jc w:val="both"/>
      </w:pPr>
      <w:r>
        <w:t>(3) A helyi önkormányzatokra vonatkozó szabályokat sarkalatos törvény határozza meg.</w:t>
      </w:r>
      <w:r>
        <w:rPr>
          <w:vertAlign w:val="superscript"/>
        </w:rPr>
        <w:footnoteReference w:id="91"/>
      </w:r>
    </w:p>
    <w:p w:rsidR="003726EE" w:rsidRDefault="003726EE">
      <w:pPr>
        <w:spacing w:before="240" w:after="240"/>
        <w:jc w:val="center"/>
      </w:pPr>
      <w:r>
        <w:rPr>
          <w:i/>
          <w:iCs/>
          <w:sz w:val="28"/>
          <w:szCs w:val="28"/>
        </w:rPr>
        <w:lastRenderedPageBreak/>
        <w:t>32. cikk</w:t>
      </w:r>
    </w:p>
    <w:p w:rsidR="003726EE" w:rsidRDefault="003726EE">
      <w:pPr>
        <w:ind w:firstLine="204"/>
        <w:jc w:val="both"/>
      </w:pPr>
      <w:r>
        <w:t>(1) A helyi önkormányzat a helyi közügyek intézése körében törvény keretei között</w:t>
      </w:r>
    </w:p>
    <w:p w:rsidR="003726EE" w:rsidRDefault="003726EE">
      <w:pPr>
        <w:ind w:firstLine="204"/>
        <w:jc w:val="both"/>
      </w:pPr>
      <w:r>
        <w:rPr>
          <w:i/>
          <w:iCs/>
        </w:rPr>
        <w:t xml:space="preserve">a) </w:t>
      </w:r>
      <w:r>
        <w:t>rendeletet alkot;</w:t>
      </w:r>
    </w:p>
    <w:p w:rsidR="003726EE" w:rsidRDefault="003726EE">
      <w:pPr>
        <w:ind w:firstLine="204"/>
        <w:jc w:val="both"/>
      </w:pPr>
      <w:r>
        <w:rPr>
          <w:i/>
          <w:iCs/>
        </w:rPr>
        <w:t xml:space="preserve">b) </w:t>
      </w:r>
      <w:r>
        <w:t>határozatot hoz;</w:t>
      </w:r>
    </w:p>
    <w:p w:rsidR="003726EE" w:rsidRDefault="003726EE">
      <w:pPr>
        <w:ind w:firstLine="204"/>
        <w:jc w:val="both"/>
      </w:pPr>
      <w:r>
        <w:rPr>
          <w:i/>
          <w:iCs/>
        </w:rPr>
        <w:t xml:space="preserve">c) </w:t>
      </w:r>
      <w:r>
        <w:t>önállóan igazgat;</w:t>
      </w:r>
    </w:p>
    <w:p w:rsidR="003726EE" w:rsidRDefault="003726EE">
      <w:pPr>
        <w:ind w:firstLine="204"/>
        <w:jc w:val="both"/>
      </w:pPr>
      <w:r>
        <w:rPr>
          <w:i/>
          <w:iCs/>
        </w:rPr>
        <w:t xml:space="preserve">d) </w:t>
      </w:r>
      <w:r>
        <w:t>meghatározza szervezeti és működési rendjét;</w:t>
      </w:r>
    </w:p>
    <w:p w:rsidR="003726EE" w:rsidRDefault="003726EE">
      <w:pPr>
        <w:ind w:firstLine="204"/>
        <w:jc w:val="both"/>
      </w:pPr>
      <w:r>
        <w:rPr>
          <w:i/>
          <w:iCs/>
        </w:rPr>
        <w:t xml:space="preserve">e) </w:t>
      </w:r>
      <w:r>
        <w:t>gyakorolja az önkormányzati tulajdon tekintetében a tulajdonost megillető jogokat;</w:t>
      </w:r>
    </w:p>
    <w:p w:rsidR="003726EE" w:rsidRDefault="003726EE">
      <w:pPr>
        <w:ind w:firstLine="204"/>
        <w:jc w:val="both"/>
      </w:pPr>
      <w:r>
        <w:rPr>
          <w:i/>
          <w:iCs/>
        </w:rPr>
        <w:t xml:space="preserve">f) </w:t>
      </w:r>
      <w:r>
        <w:t>meghatározza költségvetését, annak alapján önállóan gazdálkodik;</w:t>
      </w:r>
    </w:p>
    <w:p w:rsidR="003726EE" w:rsidRDefault="003726EE">
      <w:pPr>
        <w:ind w:firstLine="204"/>
        <w:jc w:val="both"/>
      </w:pPr>
      <w:r>
        <w:rPr>
          <w:i/>
          <w:iCs/>
        </w:rPr>
        <w:t xml:space="preserve">g) </w:t>
      </w:r>
      <w:r>
        <w:t>e célra felhasználható vagyonával és bevételeivel kötelező feladatai ellátásának veszélyeztetése nélkül vállalkozást folytathat;</w:t>
      </w:r>
    </w:p>
    <w:p w:rsidR="003726EE" w:rsidRDefault="003726EE">
      <w:pPr>
        <w:ind w:firstLine="204"/>
        <w:jc w:val="both"/>
      </w:pPr>
      <w:r>
        <w:rPr>
          <w:i/>
          <w:iCs/>
        </w:rPr>
        <w:t xml:space="preserve">h) </w:t>
      </w:r>
      <w:r>
        <w:t>dönt a helyi adók fajtájáról és mértékéről;</w:t>
      </w:r>
    </w:p>
    <w:p w:rsidR="003726EE" w:rsidRDefault="003726EE">
      <w:pPr>
        <w:ind w:firstLine="204"/>
        <w:jc w:val="both"/>
      </w:pPr>
      <w:r>
        <w:rPr>
          <w:i/>
          <w:iCs/>
        </w:rPr>
        <w:t xml:space="preserve">i) </w:t>
      </w:r>
      <w:r>
        <w:t>önkormányzati jelképeket alkothat, helyi kitüntetéseket és elismerő címeket alapíthat;</w:t>
      </w:r>
    </w:p>
    <w:p w:rsidR="003726EE" w:rsidRDefault="003726EE">
      <w:pPr>
        <w:ind w:firstLine="204"/>
        <w:jc w:val="both"/>
      </w:pPr>
      <w:r>
        <w:rPr>
          <w:i/>
          <w:iCs/>
        </w:rPr>
        <w:t xml:space="preserve">j) </w:t>
      </w:r>
      <w:r>
        <w:t>a feladat- és hatáskörrel rendelkező szervtől tájékoztatást kérhet, döntést kezdeményezhet, véleményt nyilváníthat;</w:t>
      </w:r>
    </w:p>
    <w:p w:rsidR="003726EE" w:rsidRDefault="003726EE">
      <w:pPr>
        <w:ind w:firstLine="204"/>
        <w:jc w:val="both"/>
      </w:pPr>
      <w:r>
        <w:rPr>
          <w:i/>
          <w:iCs/>
        </w:rPr>
        <w:t xml:space="preserve">k) </w:t>
      </w:r>
      <w:r>
        <w:t>szabadon társulhat más helyi önkormányzattal, érdek-képviseleti szövetséget hozhat létre, feladat- és hatáskörében együttműködhet más országok helyi önkormányzatával, és tagja lehet nemzetközi önkormányzati szervezetnek;</w:t>
      </w:r>
    </w:p>
    <w:p w:rsidR="003726EE" w:rsidRDefault="003726EE">
      <w:pPr>
        <w:ind w:firstLine="204"/>
        <w:jc w:val="both"/>
      </w:pPr>
      <w:r>
        <w:rPr>
          <w:i/>
          <w:iCs/>
        </w:rPr>
        <w:t xml:space="preserve">l) </w:t>
      </w:r>
      <w:r>
        <w:t>törvényben meghatározott további feladat- és hatásköröket gyakorol.</w:t>
      </w:r>
    </w:p>
    <w:p w:rsidR="003726EE" w:rsidRDefault="003726EE">
      <w:pPr>
        <w:ind w:firstLine="204"/>
        <w:jc w:val="both"/>
      </w:pPr>
      <w:r>
        <w:t>(2) Feladatkörében eljárva a helyi önkormányzat törvény által nem szabályozott helyi társadalmi viszonyok rendezésére, illetve törvényben kapott felhatalmazás alapján önkormányzati rendeletet alkot.</w:t>
      </w:r>
    </w:p>
    <w:p w:rsidR="003726EE" w:rsidRDefault="003726EE">
      <w:pPr>
        <w:ind w:firstLine="204"/>
        <w:jc w:val="both"/>
      </w:pPr>
      <w:r>
        <w:t>(3) Az önkormányzati rendelet más jogszabállyal nem lehet ellentétes.</w:t>
      </w:r>
    </w:p>
    <w:p w:rsidR="003726EE" w:rsidRDefault="003726EE">
      <w:pPr>
        <w:ind w:firstLine="204"/>
        <w:jc w:val="both"/>
      </w:pPr>
      <w:r>
        <w:t>(4) A helyi önkormányzat az önkormányzati rendeletet a kihirdetését követően haladéktalanul megküldi a fővárosi és megyei kormányhivatalnak. Ha a fővárosi és megyei kormányhivatal az önkormányzati rendeletet vagy annak valamely rendelkezését jogszabálysértőnek találja, kezdeményezheti a bíróságnál az önkormányzati rendelet felülvizsgálatát.</w:t>
      </w:r>
    </w:p>
    <w:p w:rsidR="003726EE" w:rsidRDefault="003726EE">
      <w:pPr>
        <w:ind w:firstLine="204"/>
        <w:jc w:val="both"/>
      </w:pPr>
      <w:r>
        <w:t>(5)</w:t>
      </w:r>
      <w:r>
        <w:rPr>
          <w:vertAlign w:val="superscript"/>
        </w:rPr>
        <w:footnoteReference w:id="92"/>
      </w:r>
      <w:r>
        <w:t xml:space="preserve"> A fővárosi és megyei kormányhivatal kezdeményezheti a bíróságnál a helyi önkormányzat törvényen alapuló rendeletalkotási vagy határozathozatali kötelezettsége elmulasztásának megállapítását. Ha a helyi önkormányzat a rendeletalkotási vagy határozathozatali kötelezettségének a bíróság által a mulasztást megállapító döntésben meghatározott időpontig nem tesz eleget, a bíróság a fővárosi és megyei kormányhivatal kezdeményezésére elrendeli, hogy a mulasztás orvoslásához szükséges önkormányzati rendeletet vagy önkormányzati határozatot a helyi önkormányzat nevében a fővárosi és megyei kormányhivatal vezetője alkossa meg.</w:t>
      </w:r>
    </w:p>
    <w:p w:rsidR="003726EE" w:rsidRDefault="003726EE">
      <w:pPr>
        <w:ind w:firstLine="204"/>
        <w:jc w:val="both"/>
      </w:pPr>
      <w:r>
        <w:t>(6) A helyi önkormányzatok tulajdona köztulajdon, amely feladataik ellátását szolgálja.</w:t>
      </w:r>
    </w:p>
    <w:p w:rsidR="003726EE" w:rsidRDefault="003726EE">
      <w:pPr>
        <w:spacing w:before="240" w:after="240"/>
        <w:jc w:val="center"/>
      </w:pPr>
      <w:r>
        <w:rPr>
          <w:i/>
          <w:iCs/>
          <w:sz w:val="28"/>
          <w:szCs w:val="28"/>
        </w:rPr>
        <w:t>33. cikk</w:t>
      </w:r>
    </w:p>
    <w:p w:rsidR="003726EE" w:rsidRDefault="003726EE">
      <w:pPr>
        <w:ind w:firstLine="204"/>
        <w:jc w:val="both"/>
      </w:pPr>
      <w:r>
        <w:t>(1) A helyi önkormányzat feladat- és hatásköreit a képviselő-testület gyakorolja.</w:t>
      </w:r>
    </w:p>
    <w:p w:rsidR="003726EE" w:rsidRDefault="003726EE">
      <w:pPr>
        <w:ind w:firstLine="204"/>
        <w:jc w:val="both"/>
      </w:pPr>
      <w:r>
        <w:t>(2) A helyi képviselő-testületet a polgármester vezeti. A megyei képviselő-testület elnökét a megyei képviselő-testület saját tagjai közül választja megbízatásának időtartamára.</w:t>
      </w:r>
    </w:p>
    <w:p w:rsidR="003726EE" w:rsidRDefault="003726EE">
      <w:pPr>
        <w:ind w:firstLine="204"/>
        <w:jc w:val="both"/>
      </w:pPr>
      <w:r>
        <w:t>(3) A képviselő-testület sarkalatos törvényben meghatározottak szerint bizottságot választhat, és hivatalt hozhat létre.</w:t>
      </w:r>
    </w:p>
    <w:p w:rsidR="003726EE" w:rsidRDefault="003726EE">
      <w:pPr>
        <w:spacing w:before="240" w:after="240"/>
        <w:jc w:val="center"/>
      </w:pPr>
      <w:r>
        <w:rPr>
          <w:i/>
          <w:iCs/>
          <w:sz w:val="28"/>
          <w:szCs w:val="28"/>
        </w:rPr>
        <w:lastRenderedPageBreak/>
        <w:t>34. cikk</w:t>
      </w:r>
    </w:p>
    <w:p w:rsidR="003726EE" w:rsidRDefault="003726EE">
      <w:pPr>
        <w:ind w:firstLine="204"/>
        <w:jc w:val="both"/>
      </w:pPr>
      <w:r>
        <w:t>(1) A helyi önkormányzat és az állami szervek a közösségi célok elérése érdekében együttműködnek. A helyi önkormányzat részére kötelező feladat- és hatáskört törvény állapíthat meg. A helyi önkormányzat kötelező feladat- és hatásköreinek ellátásához azokkal arányban álló költségvetési, illetve más vagyoni támogatásra jogosult.</w:t>
      </w:r>
    </w:p>
    <w:p w:rsidR="003726EE" w:rsidRDefault="003726EE">
      <w:pPr>
        <w:ind w:firstLine="204"/>
        <w:jc w:val="both"/>
      </w:pPr>
      <w:r>
        <w:t>(2) Törvény elrendelheti a helyi önkormányzat kötelező feladatának társulásban történő ellátását.</w:t>
      </w:r>
    </w:p>
    <w:p w:rsidR="003726EE" w:rsidRDefault="003726EE">
      <w:pPr>
        <w:ind w:left="56" w:right="56" w:firstLine="204"/>
        <w:jc w:val="both"/>
      </w:pPr>
      <w:r>
        <w:t>(3)</w:t>
      </w:r>
      <w:r>
        <w:rPr>
          <w:vertAlign w:val="superscript"/>
        </w:rPr>
        <w:footnoteReference w:id="93"/>
      </w:r>
      <w:r>
        <w:t xml:space="preserve"> Törvény vagy törvényi felhatalmazáson alapuló kormányrendelet a polgármester, a megyei képviselő-testület elnöke, valamint a képviselő-testület hivatalának vezetője vagy ügyintézője számára kivételesen államigazgatási feladat- és hatáskört is megállapíthat.</w:t>
      </w:r>
    </w:p>
    <w:p w:rsidR="003726EE" w:rsidRDefault="003726EE">
      <w:pPr>
        <w:ind w:firstLine="204"/>
        <w:jc w:val="both"/>
      </w:pPr>
      <w:r>
        <w:t>(4) A Kormány a fővárosi és megyei kormányhivatal útján biztosítja a helyi önkormányzatok törvényességi felügyeletét.</w:t>
      </w:r>
    </w:p>
    <w:p w:rsidR="003726EE" w:rsidRDefault="003726EE">
      <w:pPr>
        <w:ind w:firstLine="204"/>
        <w:jc w:val="both"/>
      </w:pPr>
      <w:r>
        <w:t>(5) Törvény a költségvetési egyensúly megőrzése érdekében a helyi önkormányzat törvényben meghatározott mértékű kölcsönfelvételét vagy más kötelezettségvállalását feltételhez, illetve a Kormány hozzájárulásához kötheti.</w:t>
      </w:r>
    </w:p>
    <w:p w:rsidR="003726EE" w:rsidRDefault="003726EE">
      <w:pPr>
        <w:spacing w:before="240" w:after="240"/>
        <w:jc w:val="center"/>
      </w:pPr>
      <w:r>
        <w:rPr>
          <w:i/>
          <w:iCs/>
          <w:sz w:val="28"/>
          <w:szCs w:val="28"/>
        </w:rPr>
        <w:t>35. cikk</w:t>
      </w:r>
    </w:p>
    <w:p w:rsidR="003726EE" w:rsidRDefault="003726EE">
      <w:pPr>
        <w:ind w:firstLine="204"/>
        <w:jc w:val="both"/>
      </w:pPr>
      <w:r>
        <w:t>(1) A helyi önkormányzati képviselőket és polgármestereket a választópolgárok általános és egyenlő választójog alapján, közvetlen és titkos szavazással, a választók akaratának szabad kifejezését biztosító választáson, sarkalatos törvényben meghatározott módon választják.</w:t>
      </w:r>
      <w:r>
        <w:rPr>
          <w:vertAlign w:val="superscript"/>
        </w:rPr>
        <w:footnoteReference w:id="94"/>
      </w:r>
    </w:p>
    <w:p w:rsidR="003726EE" w:rsidRDefault="003726EE">
      <w:pPr>
        <w:ind w:left="56" w:right="56" w:firstLine="204"/>
        <w:jc w:val="both"/>
      </w:pPr>
      <w:r>
        <w:t>(2)</w:t>
      </w:r>
      <w:r>
        <w:rPr>
          <w:vertAlign w:val="superscript"/>
        </w:rPr>
        <w:footnoteReference w:id="95"/>
      </w:r>
      <w:r>
        <w:t xml:space="preserve"> A helyi önkormányzati képviselők és polgármesterek általános választását a helyi önkormányzati képviselők és polgármesterek előző általános választását követő ötödik év október hónapjában kell megtartani.</w:t>
      </w:r>
    </w:p>
    <w:p w:rsidR="003726EE" w:rsidRDefault="003726EE">
      <w:pPr>
        <w:ind w:firstLine="204"/>
        <w:jc w:val="both"/>
      </w:pPr>
      <w:r>
        <w:t>(3) A képviselő-testület megbízatása a helyi önkormányzati képviselők és polgármesterek általános választásának napjáig tart. Jelöltek hiányában elmaradt választás esetén a képviselő-testület megbízatása meghosszabbodik az időközi választás napjáig. A polgármester megbízatása az új polgármester megválasztásáig tart.</w:t>
      </w:r>
    </w:p>
    <w:p w:rsidR="003726EE" w:rsidRDefault="003726EE">
      <w:pPr>
        <w:ind w:firstLine="204"/>
        <w:jc w:val="both"/>
      </w:pPr>
      <w:r>
        <w:t>(4) A képviselő-testület - sarkalatos törvényben meghatározottak szerint - kimondhatja feloszlását.</w:t>
      </w:r>
    </w:p>
    <w:p w:rsidR="003726EE" w:rsidRDefault="003726EE">
      <w:pPr>
        <w:ind w:firstLine="204"/>
        <w:jc w:val="both"/>
      </w:pPr>
      <w:r>
        <w:t>(5) Az Országgyűlés a Kormány - az Alkotmánybíróság véleményének kikérését követően előterjesztett - indítványára feloszlatja az alaptörvény-ellenesen működő képviselő-testületet.</w:t>
      </w:r>
    </w:p>
    <w:p w:rsidR="003726EE" w:rsidRDefault="003726EE">
      <w:pPr>
        <w:ind w:firstLine="204"/>
        <w:jc w:val="both"/>
      </w:pPr>
      <w:r>
        <w:t>(6) A feloszlás és a feloszlatás a polgármester megbízatását is megszünteti.</w:t>
      </w:r>
    </w:p>
    <w:p w:rsidR="003726EE" w:rsidRDefault="003726EE">
      <w:pPr>
        <w:spacing w:before="240" w:after="240"/>
        <w:jc w:val="center"/>
      </w:pPr>
      <w:r>
        <w:rPr>
          <w:sz w:val="28"/>
          <w:szCs w:val="28"/>
        </w:rPr>
        <w:t>A közpénzek</w:t>
      </w:r>
    </w:p>
    <w:p w:rsidR="003726EE" w:rsidRDefault="003726EE">
      <w:pPr>
        <w:spacing w:before="240" w:after="240"/>
        <w:jc w:val="center"/>
      </w:pPr>
      <w:r>
        <w:rPr>
          <w:i/>
          <w:iCs/>
          <w:sz w:val="28"/>
          <w:szCs w:val="28"/>
        </w:rPr>
        <w:lastRenderedPageBreak/>
        <w:t>36. cikk</w:t>
      </w:r>
    </w:p>
    <w:p w:rsidR="003726EE" w:rsidRDefault="003726EE">
      <w:pPr>
        <w:ind w:firstLine="204"/>
        <w:jc w:val="both"/>
      </w:pPr>
      <w:r>
        <w:t>(1) Az Országgyűlés minden évre vonatkozóan törvényt alkot a központi költségvetésről és a központi költségvetés végrehajtásáról. A központi költségvetésről és a központi költségvetés végrehajtásáról szóló törvényjavaslatokat a Kormány törvényben előírt határidőben az Országgyűlés elé terjeszti.</w:t>
      </w:r>
    </w:p>
    <w:p w:rsidR="003726EE" w:rsidRDefault="003726EE">
      <w:pPr>
        <w:ind w:firstLine="204"/>
        <w:jc w:val="both"/>
      </w:pPr>
      <w:r>
        <w:t>(2) A központi költségvetésről és az annak végrehajtásáról szóló törvényjavaslatoknak azonos szerkezetben, átlátható módon és ésszerű részletezettséggel kell tartalmazniuk az állami kiadásokat és bevételeket.</w:t>
      </w:r>
    </w:p>
    <w:p w:rsidR="003726EE" w:rsidRDefault="003726EE">
      <w:pPr>
        <w:ind w:firstLine="204"/>
        <w:jc w:val="both"/>
      </w:pPr>
      <w:r>
        <w:t>(3) A központi költségvetésről szóló törvény elfogadásával az Országgyűlés felhatalmazza a Kormányt az abban meghatározott bevételek beszedésére és kiadások teljesítésére.</w:t>
      </w:r>
    </w:p>
    <w:p w:rsidR="003726EE" w:rsidRDefault="003726EE">
      <w:pPr>
        <w:ind w:firstLine="204"/>
        <w:jc w:val="both"/>
      </w:pPr>
      <w:r>
        <w:t>(4) Az Országgyűlés nem fogadhat el olyan központi költségvetésről szóló törvényt, amelynek eredményeképpen az államadósság meghaladná a teljes hazai össztermék felét.</w:t>
      </w:r>
    </w:p>
    <w:p w:rsidR="003726EE" w:rsidRDefault="003726EE">
      <w:pPr>
        <w:ind w:firstLine="204"/>
        <w:jc w:val="both"/>
      </w:pPr>
      <w:r>
        <w:t>(5) Mindaddig, amíg az államadósság a teljes hazai össztermék felét meghaladja, az Országgyűlés csak olyan központi költségvetésről szóló törvényt fogadhat el, amely az államadósság a teljes hazai össztermékhez viszonyított arányának csökkentését tartalmazza.</w:t>
      </w:r>
      <w:r>
        <w:rPr>
          <w:vertAlign w:val="superscript"/>
        </w:rPr>
        <w:footnoteReference w:id="96"/>
      </w:r>
    </w:p>
    <w:p w:rsidR="003726EE" w:rsidRDefault="003726EE">
      <w:pPr>
        <w:ind w:firstLine="204"/>
        <w:jc w:val="both"/>
      </w:pPr>
      <w:r>
        <w:t>(6) A (4) és (5) bekezdésben foglaltaktól csak különleges jogrend idején, az azt kiváltó körülmények okozta következmények enyhítéséhez szükséges mértékben, vagy a nemzetgazdaság tartós és jelentős visszaesése esetén, a nemzetgazdasági egyensúly helyreállításához szükséges mértékben lehet eltérni.</w:t>
      </w:r>
    </w:p>
    <w:p w:rsidR="003726EE" w:rsidRDefault="003726EE">
      <w:pPr>
        <w:ind w:firstLine="204"/>
        <w:jc w:val="both"/>
      </w:pPr>
      <w:r>
        <w:t>(7) Ha a központi költségvetésről szóló törvényt az Országgyűlés a naptári év kezdetéig nem fogadta el, a Kormány jogosult a jogszabályok szerinti bevételeket beszedni és az előző naptári évre a központi költségvetésről szóló törvényben meghatározott kiadási előirányzatok keretei között a kiadásokat időarányosan teljesíteni.</w:t>
      </w:r>
    </w:p>
    <w:p w:rsidR="003726EE" w:rsidRDefault="003726EE">
      <w:pPr>
        <w:spacing w:before="240" w:after="240"/>
        <w:jc w:val="center"/>
      </w:pPr>
      <w:r>
        <w:rPr>
          <w:i/>
          <w:iCs/>
          <w:sz w:val="28"/>
          <w:szCs w:val="28"/>
        </w:rPr>
        <w:t>37. cikk</w:t>
      </w:r>
    </w:p>
    <w:p w:rsidR="003726EE" w:rsidRDefault="003726EE">
      <w:pPr>
        <w:ind w:firstLine="204"/>
        <w:jc w:val="both"/>
      </w:pPr>
      <w:r>
        <w:t>(1) A Kormány a központi költségvetést törvényesen és célszerűen, a közpénzek eredményes kezelésével és az átláthatóság biztosításával köteles végrehajtani.</w:t>
      </w:r>
    </w:p>
    <w:p w:rsidR="003726EE" w:rsidRDefault="003726EE">
      <w:pPr>
        <w:ind w:firstLine="204"/>
        <w:jc w:val="both"/>
      </w:pPr>
      <w:r>
        <w:t>(2) A központi költségvetés végrehajtása során - a 36. cikk (6) bekezdésében meghatározott kivételekkel - nem vehető fel olyan kölcsön, és nem vállalható olyan pénzügyi kötelezettség, amely azt eredményezné, hogy az államadósság meghaladja a teljes hazai össztermék felét.</w:t>
      </w:r>
    </w:p>
    <w:p w:rsidR="003726EE" w:rsidRDefault="003726EE">
      <w:pPr>
        <w:ind w:firstLine="204"/>
        <w:jc w:val="both"/>
      </w:pPr>
      <w:r>
        <w:t>(3) Mindaddig, amíg az államadósság a teljes hazai össztermék felét meghaladja - a 36. cikk (6) bekezdésében meghatározott kivételekkel - a központi költségvetés végrehajtása során nem vehető fel olyan kölcsön, és nem vállalható olyan pénzügyi kötelezettség, amelynek következtében az államadósságnak a teljes hazai össztermékhez viszonyított aránya a megelőző évben fennállóhoz képest növekedne.</w:t>
      </w:r>
    </w:p>
    <w:p w:rsidR="003726EE" w:rsidRDefault="003726EE">
      <w:pPr>
        <w:ind w:firstLine="204"/>
        <w:jc w:val="both"/>
      </w:pPr>
      <w:r>
        <w:t xml:space="preserve">(4) Mindaddig, amíg az államadósság a teljes hazai össztermék felét meghaladja, az Alkotmánybíróság a 24. cikk (2) bekezdés </w:t>
      </w:r>
      <w:r>
        <w:rPr>
          <w:i/>
          <w:iCs/>
        </w:rPr>
        <w:t xml:space="preserve">b)-e) </w:t>
      </w:r>
      <w:r>
        <w:t xml:space="preserve">pontjában foglalt hatáskörében a központi költségvetésről, a központi költségvetés végrehajtásáról, a központi adónemekről, az illetékekről és járulékokról, a vámokról, valamint a helyi adók központi feltételeiről szóló törvények Alaptörvénnyel való összhangját kizárólag az élethez és az emberi méltósághoz való joggal, a személyes adatok védelméhez való joggal, a gondolat, a lelkiismeret és a vallás szabadságához való joggal vagy a magyar állampolgársághoz kapcsolódó jogokkal összefüggésben vizsgálhatja </w:t>
      </w:r>
      <w:r>
        <w:lastRenderedPageBreak/>
        <w:t>felül, és ezek sérelme miatt semmisítheti meg. Az Alkotmánybíróság az e tárgykörbe tartozó törvényeket is korlátozás nélkül jogosult megsemmisíteni, ha a törvény megalkotására és kihirdetésére vonatkozó, az Alaptörvényben foglalt eljárási követelmények nem teljesültek.</w:t>
      </w:r>
    </w:p>
    <w:p w:rsidR="003726EE" w:rsidRDefault="003726EE">
      <w:pPr>
        <w:ind w:left="56" w:right="56" w:firstLine="204"/>
        <w:jc w:val="both"/>
      </w:pPr>
      <w:r>
        <w:t>(5)</w:t>
      </w:r>
      <w:r>
        <w:rPr>
          <w:vertAlign w:val="superscript"/>
        </w:rPr>
        <w:footnoteReference w:id="97"/>
      </w:r>
      <w:r>
        <w:t xml:space="preserve"> A (4) bekezdést azon törvényi rendelkezések esetében, amelyek abban az időszakban léptek hatályba, amíg az államadósság a teljes hazai össztermék felét meghaladta, ezen időszak tekintetében akkor is alkalmazni kell, ha az államadósság a teljes hazai össztermék felét már nem haladja meg.</w:t>
      </w:r>
    </w:p>
    <w:p w:rsidR="003726EE" w:rsidRDefault="003726EE">
      <w:pPr>
        <w:ind w:firstLine="204"/>
        <w:jc w:val="both"/>
      </w:pPr>
      <w:r>
        <w:t>(6)</w:t>
      </w:r>
      <w:r>
        <w:rPr>
          <w:vertAlign w:val="superscript"/>
        </w:rPr>
        <w:footnoteReference w:id="98"/>
      </w:r>
      <w:r>
        <w:t xml:space="preserve"> Az államadósság és a teljes hazai össztermék számítási módját, valamint a 36. cikkben és az (1)-(3) bekezdésben foglaltak végrehajtására vonatkozó szabályokat törvény határozza meg.</w:t>
      </w:r>
    </w:p>
    <w:p w:rsidR="003726EE" w:rsidRDefault="003726EE">
      <w:pPr>
        <w:ind w:firstLine="204"/>
        <w:jc w:val="both"/>
      </w:pPr>
      <w:r>
        <w:t>(7)</w:t>
      </w:r>
      <w:r>
        <w:rPr>
          <w:vertAlign w:val="superscript"/>
        </w:rPr>
        <w:footnoteReference w:id="99"/>
      </w:r>
    </w:p>
    <w:p w:rsidR="003726EE" w:rsidRDefault="003726EE">
      <w:pPr>
        <w:spacing w:before="240" w:after="240"/>
        <w:jc w:val="center"/>
      </w:pPr>
      <w:r>
        <w:rPr>
          <w:i/>
          <w:iCs/>
          <w:sz w:val="28"/>
          <w:szCs w:val="28"/>
        </w:rPr>
        <w:t>38. cikk</w:t>
      </w:r>
    </w:p>
    <w:p w:rsidR="003726EE" w:rsidRDefault="003726EE">
      <w:pPr>
        <w:ind w:firstLine="204"/>
        <w:jc w:val="both"/>
      </w:pPr>
      <w:r>
        <w:t>(1) Az állam és a helyi önkormányzatok tulajdona nemzeti vagyon. A nemzeti vagyon kezelésének és védelmének célja a közérdek szolgálata, a közös szükségletek kielégítése és a természeti erőforrások megóvása, valamint a jövő nemzedékek szükségleteinek figyelembevétele. A nemzeti vagyon megőrzésének, védelmének és a nemzeti vagyonnal való felelős gazdálkodásnak a követelményeit sarkalatos törvény határozza meg.</w:t>
      </w:r>
      <w:r>
        <w:rPr>
          <w:vertAlign w:val="superscript"/>
        </w:rPr>
        <w:footnoteReference w:id="100"/>
      </w:r>
    </w:p>
    <w:p w:rsidR="003726EE" w:rsidRDefault="003726EE">
      <w:pPr>
        <w:ind w:firstLine="204"/>
        <w:jc w:val="both"/>
      </w:pPr>
      <w:r>
        <w:t>(2) Az állam kizárólagos tulajdonának és kizárólagos gazdasági tevékenységének körét, valamint a nemzetgazdasági szempontból kiemelt jelentőségű nemzeti vagyon elidegenítésének korlátait és feltételeit az (1) bekezdés szerinti célokra tekintettel sarkalatos törvény határozza meg.</w:t>
      </w:r>
      <w:r>
        <w:rPr>
          <w:vertAlign w:val="superscript"/>
        </w:rPr>
        <w:footnoteReference w:id="101"/>
      </w:r>
    </w:p>
    <w:p w:rsidR="003726EE" w:rsidRDefault="003726EE">
      <w:pPr>
        <w:ind w:firstLine="204"/>
        <w:jc w:val="both"/>
      </w:pPr>
      <w:r>
        <w:t>(3) Nemzeti vagyont csak törvényben meghatározott célból lehet átruházni, törvényben meghatározott kivételekkel az értékarányosság követelményének figyelembevétele mellett.</w:t>
      </w:r>
    </w:p>
    <w:p w:rsidR="003726EE" w:rsidRDefault="003726EE">
      <w:pPr>
        <w:ind w:firstLine="204"/>
        <w:jc w:val="both"/>
      </w:pPr>
      <w:r>
        <w:t>(4) Nemzeti vagyon átruházására vagy hasznosítására vonatkozó szerződés csak olyan szervezettel köthető, amelynek tulajdonosi szerkezete, felépítése, valamint az átruházott vagy hasznosításra átengedett nemzeti vagyon kezelésére vonatkozó tevékenysége átlátható.</w:t>
      </w:r>
    </w:p>
    <w:p w:rsidR="003726EE" w:rsidRDefault="003726EE">
      <w:pPr>
        <w:ind w:firstLine="204"/>
        <w:jc w:val="both"/>
      </w:pPr>
      <w:r>
        <w:t>(5) Az állam és a helyi önkormányzatok tulajdonában álló gazdálkodó szervezetek törvényben meghatározott módon, önállóan és felelősen gazdálkodnak a törvényesség, a célszerűség és az eredményesség követelményei szerint.</w:t>
      </w:r>
    </w:p>
    <w:p w:rsidR="003726EE" w:rsidRDefault="003726EE">
      <w:pPr>
        <w:spacing w:before="240" w:after="240"/>
        <w:jc w:val="center"/>
      </w:pPr>
      <w:r>
        <w:rPr>
          <w:i/>
          <w:iCs/>
          <w:sz w:val="28"/>
          <w:szCs w:val="28"/>
        </w:rPr>
        <w:lastRenderedPageBreak/>
        <w:t>39. cikk</w:t>
      </w:r>
    </w:p>
    <w:p w:rsidR="003726EE" w:rsidRDefault="003726EE">
      <w:pPr>
        <w:ind w:firstLine="204"/>
        <w:jc w:val="both"/>
      </w:pPr>
      <w:r>
        <w:t>(1) A központi költségvetésből csak olyan szervezet részére nyújtható támogatás, vagy teljesíthető szerződés alapján kifizetés, amelynek tulajdonosi szerkezete, felépítése, valamint a támogatás felhasználására irányuló tevékenysége átlátható.</w:t>
      </w:r>
    </w:p>
    <w:p w:rsidR="003726EE" w:rsidRDefault="003726EE">
      <w:pPr>
        <w:ind w:firstLine="204"/>
        <w:jc w:val="both"/>
      </w:pPr>
      <w:r>
        <w:t>(2) A közpénzekkel gazdálkodó minden szervezet köteles a nyilvánosság előtt elszámolni a közpénzekre vonatkozó gazdálkodásával. A közpénzeket és a nemzeti vagyont az átláthatóság és a közélet tisztaságának elve szerint kell kezelni. A közpénzekre és a nemzeti vagyonra vonatkozó adatok közérdekű adatok.</w:t>
      </w:r>
    </w:p>
    <w:p w:rsidR="003726EE" w:rsidRDefault="003726EE">
      <w:pPr>
        <w:spacing w:before="240" w:after="240"/>
        <w:jc w:val="center"/>
      </w:pPr>
      <w:r>
        <w:rPr>
          <w:i/>
          <w:iCs/>
          <w:sz w:val="28"/>
          <w:szCs w:val="28"/>
        </w:rPr>
        <w:t>40. cikk</w:t>
      </w:r>
    </w:p>
    <w:p w:rsidR="003726EE" w:rsidRDefault="003726EE">
      <w:pPr>
        <w:ind w:firstLine="204"/>
        <w:jc w:val="both"/>
      </w:pPr>
      <w:r>
        <w:t>A közteherviselés és a nyugdíjrendszer alapvető szabályait a közös szükségletek kielégítéséhez való kiszámítható hozzájárulás és az időskori létbiztonság érdekében sarkalatos törvény határozza meg.</w:t>
      </w:r>
      <w:r>
        <w:rPr>
          <w:vertAlign w:val="superscript"/>
        </w:rPr>
        <w:footnoteReference w:id="102"/>
      </w:r>
    </w:p>
    <w:p w:rsidR="003726EE" w:rsidRDefault="003726EE">
      <w:pPr>
        <w:spacing w:before="240" w:after="240"/>
        <w:jc w:val="center"/>
      </w:pPr>
      <w:r>
        <w:rPr>
          <w:i/>
          <w:iCs/>
          <w:sz w:val="28"/>
          <w:szCs w:val="28"/>
        </w:rPr>
        <w:t>41. cikk</w:t>
      </w:r>
    </w:p>
    <w:p w:rsidR="003726EE" w:rsidRDefault="003726EE">
      <w:pPr>
        <w:ind w:firstLine="204"/>
        <w:jc w:val="both"/>
      </w:pPr>
      <w:r>
        <w:t>(1) A Magyar Nemzeti Bank Magyarország központi bankja. A Magyar Nemzeti Bank sarkalatos törvényben meghatározott módon felelős a monetáris politikáért.</w:t>
      </w:r>
      <w:r>
        <w:rPr>
          <w:vertAlign w:val="superscript"/>
        </w:rPr>
        <w:footnoteReference w:id="103"/>
      </w:r>
    </w:p>
    <w:p w:rsidR="003726EE" w:rsidRDefault="003726EE">
      <w:pPr>
        <w:ind w:firstLine="204"/>
        <w:jc w:val="both"/>
      </w:pPr>
      <w:r>
        <w:t>(2)</w:t>
      </w:r>
      <w:r>
        <w:rPr>
          <w:vertAlign w:val="superscript"/>
        </w:rPr>
        <w:footnoteReference w:id="104"/>
      </w:r>
      <w:r>
        <w:t xml:space="preserve"> A Magyar Nemzeti Bank ellátja a pénzügyi közvetítőrendszer felügyeletét.</w:t>
      </w:r>
    </w:p>
    <w:p w:rsidR="003726EE" w:rsidRDefault="003726EE">
      <w:pPr>
        <w:ind w:firstLine="204"/>
        <w:jc w:val="both"/>
      </w:pPr>
      <w:r>
        <w:t>(3)</w:t>
      </w:r>
      <w:r>
        <w:rPr>
          <w:vertAlign w:val="superscript"/>
        </w:rPr>
        <w:footnoteReference w:id="105"/>
      </w:r>
      <w:r>
        <w:t xml:space="preserve"> A Magyar Nemzeti Bank elnökét és alelnökeit a köztársasági elnök hat évre nevezi ki.</w:t>
      </w:r>
    </w:p>
    <w:p w:rsidR="003726EE" w:rsidRDefault="003726EE">
      <w:pPr>
        <w:ind w:firstLine="204"/>
        <w:jc w:val="both"/>
      </w:pPr>
      <w:r>
        <w:t>(4)</w:t>
      </w:r>
      <w:r>
        <w:rPr>
          <w:vertAlign w:val="superscript"/>
        </w:rPr>
        <w:footnoteReference w:id="106"/>
      </w:r>
      <w:r>
        <w:t xml:space="preserve"> A Magyar Nemzeti Bank elnöke a Magyar Nemzeti Bank tevékenységéről évente beszámol az Országgyűlésnek.</w:t>
      </w:r>
      <w:r>
        <w:rPr>
          <w:vertAlign w:val="superscript"/>
        </w:rPr>
        <w:footnoteReference w:id="107"/>
      </w:r>
    </w:p>
    <w:p w:rsidR="003726EE" w:rsidRDefault="003726EE">
      <w:pPr>
        <w:ind w:firstLine="204"/>
        <w:jc w:val="both"/>
      </w:pPr>
      <w:r>
        <w:t>(5)</w:t>
      </w:r>
      <w:r>
        <w:rPr>
          <w:vertAlign w:val="superscript"/>
        </w:rPr>
        <w:footnoteReference w:id="108"/>
      </w:r>
      <w:r>
        <w:t xml:space="preserve"> A Magyar Nemzeti Bank elnöke törvényben kapott felhatalmazás alapján, sarkalatos törvényben meghatározott feladatkörében rendeletet ad ki, amely törvénnyel nem lehet ellentétes. A Magyar Nemzeti Bank elnökét rendelet kiadásában az általa rendeletben kijelölt alelnök helyettesítheti.</w:t>
      </w:r>
      <w:r>
        <w:rPr>
          <w:vertAlign w:val="superscript"/>
        </w:rPr>
        <w:footnoteReference w:id="109"/>
      </w:r>
    </w:p>
    <w:p w:rsidR="003726EE" w:rsidRDefault="003726EE">
      <w:pPr>
        <w:ind w:firstLine="204"/>
        <w:jc w:val="both"/>
      </w:pPr>
      <w:r>
        <w:lastRenderedPageBreak/>
        <w:t>(6)</w:t>
      </w:r>
      <w:r>
        <w:rPr>
          <w:vertAlign w:val="superscript"/>
        </w:rPr>
        <w:footnoteReference w:id="110"/>
      </w:r>
      <w:r>
        <w:t xml:space="preserve"> A Magyar Nemzeti Bank szervezetének és működésének részletes szabályait sarkalatos törvény határozza meg.</w:t>
      </w:r>
    </w:p>
    <w:p w:rsidR="003726EE" w:rsidRDefault="003726EE">
      <w:pPr>
        <w:spacing w:before="240" w:after="240"/>
        <w:jc w:val="center"/>
      </w:pPr>
      <w:r>
        <w:rPr>
          <w:i/>
          <w:iCs/>
          <w:sz w:val="28"/>
          <w:szCs w:val="28"/>
        </w:rPr>
        <w:t>42. cikk</w:t>
      </w:r>
      <w:r>
        <w:rPr>
          <w:i/>
          <w:iCs/>
          <w:sz w:val="28"/>
          <w:szCs w:val="28"/>
          <w:vertAlign w:val="superscript"/>
        </w:rPr>
        <w:footnoteReference w:id="111"/>
      </w:r>
    </w:p>
    <w:p w:rsidR="003726EE" w:rsidRDefault="003726EE">
      <w:pPr>
        <w:spacing w:before="240" w:after="240"/>
        <w:jc w:val="center"/>
      </w:pPr>
      <w:r>
        <w:rPr>
          <w:i/>
          <w:iCs/>
          <w:sz w:val="28"/>
          <w:szCs w:val="28"/>
        </w:rPr>
        <w:t>43. cikk</w:t>
      </w:r>
    </w:p>
    <w:p w:rsidR="003726EE" w:rsidRDefault="003726EE">
      <w:pPr>
        <w:ind w:firstLine="204"/>
        <w:jc w:val="both"/>
      </w:pPr>
      <w:r>
        <w:t>(1) Az Állami Számvevőszék az Országgyűlés pénzügyi és gazdasági ellenőrző szerve. Az Állami Számvevőszék törvényben meghatározott feladatkörében ellenőrzi a központi költségvetés végrehajtását, az államháztartás gazdálkodását, az államháztartásból származó források felhasználását és a nemzeti vagyon kezelését. Az Állami Számvevőszék ellenőrzéseit törvényességi, célszerűségi és eredményességi szempontok szerint végzi.</w:t>
      </w:r>
    </w:p>
    <w:p w:rsidR="003726EE" w:rsidRDefault="003726EE">
      <w:pPr>
        <w:ind w:firstLine="204"/>
        <w:jc w:val="both"/>
      </w:pPr>
      <w:r>
        <w:t>(2) Az Állami Számvevőszék elnökét az Országgyűlés az országgyűlési képviselők kétharmadának szavazatával tizenkét évre választja meg.</w:t>
      </w:r>
    </w:p>
    <w:p w:rsidR="003726EE" w:rsidRDefault="003726EE">
      <w:pPr>
        <w:ind w:firstLine="204"/>
        <w:jc w:val="both"/>
      </w:pPr>
      <w:r>
        <w:t>(3) Az Állami Számvevőszék elnöke az Állami Számvevőszék tevékenységéről évente beszámol az Országgyűlésnek.</w:t>
      </w:r>
    </w:p>
    <w:p w:rsidR="003726EE" w:rsidRDefault="003726EE">
      <w:pPr>
        <w:ind w:firstLine="204"/>
        <w:jc w:val="both"/>
      </w:pPr>
      <w:r>
        <w:t>(4) Az Állami Számvevőszék szervezetének és működésének részletes szabályait sarkalatos törvény határozza meg.</w:t>
      </w:r>
      <w:r>
        <w:rPr>
          <w:vertAlign w:val="superscript"/>
        </w:rPr>
        <w:footnoteReference w:id="112"/>
      </w:r>
    </w:p>
    <w:p w:rsidR="003726EE" w:rsidRDefault="003726EE">
      <w:pPr>
        <w:spacing w:before="240" w:after="240"/>
        <w:jc w:val="center"/>
      </w:pPr>
      <w:r>
        <w:rPr>
          <w:i/>
          <w:iCs/>
          <w:sz w:val="28"/>
          <w:szCs w:val="28"/>
        </w:rPr>
        <w:t>44. cikk</w:t>
      </w:r>
    </w:p>
    <w:p w:rsidR="003726EE" w:rsidRDefault="003726EE">
      <w:pPr>
        <w:ind w:firstLine="204"/>
        <w:jc w:val="both"/>
      </w:pPr>
      <w:r>
        <w:t>(1) A Költségvetési Tanács az Országgyűlés törvényhozó tevékenységét támogató szerv, amely a központi költségvetés megalapozottságát vizsgálja.</w:t>
      </w:r>
    </w:p>
    <w:p w:rsidR="003726EE" w:rsidRDefault="003726EE">
      <w:pPr>
        <w:ind w:firstLine="204"/>
        <w:jc w:val="both"/>
      </w:pPr>
      <w:r>
        <w:t>(2) A Költségvetési Tanács törvényben meghatározott módon közreműködik a központi költségvetésről szóló törvény előkészítésében.</w:t>
      </w:r>
    </w:p>
    <w:p w:rsidR="003726EE" w:rsidRDefault="003726EE">
      <w:pPr>
        <w:ind w:firstLine="204"/>
        <w:jc w:val="both"/>
      </w:pPr>
      <w:r>
        <w:t>(3) A központi költségvetésről szóló törvény elfogadásához a 36. cikk (4) és (5) bekezdésében foglaltak betartása érdekében a Költségvetési Tanács előzetes hozzájárulása szükséges.</w:t>
      </w:r>
    </w:p>
    <w:p w:rsidR="003726EE" w:rsidRDefault="003726EE">
      <w:pPr>
        <w:ind w:firstLine="204"/>
        <w:jc w:val="both"/>
      </w:pPr>
      <w:r>
        <w:t>(4) A Költségvetési Tanács tagja a Költségvetési Tanács elnöke, a Magyar Nemzeti Bank elnöke és az Állami Számvevőszék elnöke. A Költségvetési Tanács elnökét a köztársasági elnök nevezi ki hat évre.</w:t>
      </w:r>
    </w:p>
    <w:p w:rsidR="003726EE" w:rsidRDefault="003726EE">
      <w:pPr>
        <w:ind w:firstLine="204"/>
        <w:jc w:val="both"/>
      </w:pPr>
      <w:r>
        <w:t>(5) A Költségvetési Tanács működésének részletes szabályait sarkalatos törvény határozza meg.</w:t>
      </w:r>
      <w:r>
        <w:rPr>
          <w:vertAlign w:val="superscript"/>
        </w:rPr>
        <w:footnoteReference w:id="113"/>
      </w:r>
    </w:p>
    <w:p w:rsidR="003726EE" w:rsidRDefault="003726EE">
      <w:pPr>
        <w:spacing w:before="240" w:after="240"/>
        <w:jc w:val="center"/>
      </w:pPr>
      <w:r>
        <w:rPr>
          <w:sz w:val="28"/>
          <w:szCs w:val="28"/>
        </w:rPr>
        <w:t>A Magyar Honvédség</w:t>
      </w:r>
    </w:p>
    <w:p w:rsidR="003726EE" w:rsidRDefault="003726EE">
      <w:pPr>
        <w:spacing w:before="240" w:after="240"/>
        <w:jc w:val="center"/>
      </w:pPr>
      <w:r>
        <w:rPr>
          <w:i/>
          <w:iCs/>
          <w:sz w:val="28"/>
          <w:szCs w:val="28"/>
        </w:rPr>
        <w:t>45. cikk</w:t>
      </w:r>
    </w:p>
    <w:p w:rsidR="003726EE" w:rsidRDefault="003726EE">
      <w:pPr>
        <w:ind w:firstLine="204"/>
        <w:jc w:val="both"/>
      </w:pPr>
      <w:r>
        <w:lastRenderedPageBreak/>
        <w:t>(1) Magyarország fegyveres ereje a Magyar Honvédség. A Magyar Honvédség alapvető feladata Magyarország függetlenségének, területi épségének és határainak katonai védelme, nemzetközi szerződésből eredő közös védelmi és békefenntartó feladatok ellátása, valamint a nemzetközi jog szabályaival összhangban humanitárius tevékenység végzése.</w:t>
      </w:r>
    </w:p>
    <w:p w:rsidR="003726EE" w:rsidRDefault="003726EE">
      <w:pPr>
        <w:ind w:firstLine="204"/>
        <w:jc w:val="both"/>
      </w:pPr>
      <w:r>
        <w:t>(2) A Magyar Honvédség irányítására - ha nemzetközi szerződés másként nem rendelkezik - az Alaptörvényben és sarkalatos törvényben meghatározott keretek között az Országgyűlés, a köztársasági elnök, a Honvédelmi Tanács, a Kormány, valamint a feladat- és hatáskörrel rendelkező miniszter jogosult. A Magyar Honvédség működését a Kormány irányítja.</w:t>
      </w:r>
    </w:p>
    <w:p w:rsidR="003726EE" w:rsidRDefault="003726EE">
      <w:pPr>
        <w:ind w:firstLine="204"/>
        <w:jc w:val="both"/>
      </w:pPr>
      <w:r>
        <w:t>(3) A Magyar Honvédség közreműködik a katasztrófák megelőzésében, következményeik elhárításában és felszámolásában.</w:t>
      </w:r>
    </w:p>
    <w:p w:rsidR="003726EE" w:rsidRDefault="003726EE">
      <w:pPr>
        <w:ind w:firstLine="204"/>
        <w:jc w:val="both"/>
      </w:pPr>
      <w:r>
        <w:t>(4) A Magyar Honvédség hivatásos állományú tagjai nem lehetnek tagjai pártnak, és nem folytathatnak politikai tevékenységet.</w:t>
      </w:r>
      <w:r>
        <w:rPr>
          <w:vertAlign w:val="superscript"/>
        </w:rPr>
        <w:footnoteReference w:id="114"/>
      </w:r>
    </w:p>
    <w:p w:rsidR="003726EE" w:rsidRDefault="003726EE">
      <w:pPr>
        <w:ind w:firstLine="204"/>
        <w:jc w:val="both"/>
      </w:pPr>
      <w:r>
        <w:t>(5) A Magyar Honvédség szervezetére, feladataira, irányítására és vezetésére, működésére vonatkozó részletes szabályokat sarkalatos törvény határozza meg.</w:t>
      </w:r>
      <w:r>
        <w:rPr>
          <w:vertAlign w:val="superscript"/>
        </w:rPr>
        <w:footnoteReference w:id="115"/>
      </w:r>
    </w:p>
    <w:p w:rsidR="003726EE" w:rsidRDefault="003726EE">
      <w:pPr>
        <w:spacing w:before="240" w:after="240"/>
        <w:jc w:val="center"/>
      </w:pPr>
      <w:r>
        <w:rPr>
          <w:sz w:val="28"/>
          <w:szCs w:val="28"/>
        </w:rPr>
        <w:t>A rendőrség és a nemzetbiztonsági szolgálatok</w:t>
      </w:r>
    </w:p>
    <w:p w:rsidR="003726EE" w:rsidRDefault="003726EE">
      <w:pPr>
        <w:spacing w:before="240" w:after="240"/>
        <w:jc w:val="center"/>
      </w:pPr>
      <w:r>
        <w:rPr>
          <w:i/>
          <w:iCs/>
          <w:sz w:val="28"/>
          <w:szCs w:val="28"/>
        </w:rPr>
        <w:t>46. cikk</w:t>
      </w:r>
      <w:r>
        <w:rPr>
          <w:i/>
          <w:iCs/>
          <w:sz w:val="28"/>
          <w:szCs w:val="28"/>
          <w:vertAlign w:val="superscript"/>
        </w:rPr>
        <w:footnoteReference w:id="116"/>
      </w:r>
    </w:p>
    <w:p w:rsidR="003726EE" w:rsidRDefault="003726EE">
      <w:pPr>
        <w:ind w:firstLine="204"/>
        <w:jc w:val="both"/>
      </w:pPr>
      <w:r>
        <w:t>(1) A rendőrség alapvető feladata a bűncselekmények megakadályozása, felderítése, a közbiztonság, a közrend és az államhatár rendjének védelme.</w:t>
      </w:r>
    </w:p>
    <w:p w:rsidR="003726EE" w:rsidRDefault="003726EE">
      <w:pPr>
        <w:ind w:firstLine="204"/>
        <w:jc w:val="both"/>
      </w:pPr>
      <w:r>
        <w:t>(2) A rendőrség működését a Kormány irányítja.</w:t>
      </w:r>
    </w:p>
    <w:p w:rsidR="003726EE" w:rsidRDefault="003726EE">
      <w:pPr>
        <w:ind w:firstLine="204"/>
        <w:jc w:val="both"/>
      </w:pPr>
      <w:r>
        <w:t>(3) A nemzetbiztonsági szolgálatok alapvető feladata Magyarország függetlenségének és törvényes rendjének védelme, nemzetbiztonsági érdekeinek érvényesítése.</w:t>
      </w:r>
    </w:p>
    <w:p w:rsidR="003726EE" w:rsidRDefault="003726EE">
      <w:pPr>
        <w:ind w:firstLine="204"/>
        <w:jc w:val="both"/>
      </w:pPr>
      <w:r>
        <w:t>(4) A nemzetbiztonsági szolgálatok működését a Kormány irányítja.</w:t>
      </w:r>
    </w:p>
    <w:p w:rsidR="003726EE" w:rsidRDefault="003726EE">
      <w:pPr>
        <w:ind w:firstLine="204"/>
        <w:jc w:val="both"/>
      </w:pPr>
      <w:r>
        <w:t>(5) A rendőrség és a nemzetbiztonsági szolgálatok hivatásos állományú tagjai nem lehetnek tagjai pártnak, és nem folytathatnak politikai tevékenységet.</w:t>
      </w:r>
    </w:p>
    <w:p w:rsidR="003726EE" w:rsidRDefault="003726EE">
      <w:pPr>
        <w:ind w:firstLine="204"/>
        <w:jc w:val="both"/>
      </w:pPr>
      <w:r>
        <w:t>(6) A rendőrség és a nemzetbiztonsági szolgálatok szervezetére, működésére vonatkozó részletes szabályokat, a titkosszolgálati eszközök és módszerek alkalmazásának szabályait, valamint a nemzetbiztonsági tevékenységgel összefüggő szabályokat sarkalatos törvény határozza meg.</w:t>
      </w:r>
      <w:r>
        <w:rPr>
          <w:vertAlign w:val="superscript"/>
        </w:rPr>
        <w:footnoteReference w:id="117"/>
      </w:r>
    </w:p>
    <w:p w:rsidR="003726EE" w:rsidRDefault="003726EE">
      <w:pPr>
        <w:spacing w:before="240" w:after="240"/>
        <w:jc w:val="center"/>
      </w:pPr>
      <w:r>
        <w:rPr>
          <w:sz w:val="28"/>
          <w:szCs w:val="28"/>
        </w:rPr>
        <w:t>Döntés katonai műveletekben való részvételről</w:t>
      </w:r>
    </w:p>
    <w:p w:rsidR="003726EE" w:rsidRDefault="003726EE">
      <w:pPr>
        <w:spacing w:before="240" w:after="240"/>
        <w:jc w:val="center"/>
      </w:pPr>
      <w:r>
        <w:rPr>
          <w:i/>
          <w:iCs/>
          <w:sz w:val="28"/>
          <w:szCs w:val="28"/>
        </w:rPr>
        <w:t>47. cikk</w:t>
      </w:r>
    </w:p>
    <w:p w:rsidR="003726EE" w:rsidRDefault="003726EE">
      <w:pPr>
        <w:ind w:firstLine="204"/>
        <w:jc w:val="both"/>
      </w:pPr>
      <w:r>
        <w:t xml:space="preserve">(1) A Kormány dönt a Magyar Honvédség és a külföldi fegyveres erők határátlépéssel járó </w:t>
      </w:r>
      <w:r>
        <w:lastRenderedPageBreak/>
        <w:t>csapatmozgásairól.</w:t>
      </w:r>
    </w:p>
    <w:p w:rsidR="003726EE" w:rsidRDefault="003726EE">
      <w:pPr>
        <w:ind w:firstLine="204"/>
        <w:jc w:val="both"/>
      </w:pPr>
      <w:r>
        <w:t>(2) Az Országgyűlés a jelen lévő országgyűlési képviselők kétharmadának szavazatával dönt - a (3) bekezdésben meghatározott esetek kivételével - a Magyar Honvédség külföldi vagy magyarországi alkalmazásáról, külföldi állomásozásáról, valamint a külföldi fegyveres erők magyarországi vagy Magyarország területéről kiinduló alkalmazásáról, magyarországi állomásozásáról.</w:t>
      </w:r>
    </w:p>
    <w:p w:rsidR="003726EE" w:rsidRDefault="003726EE">
      <w:pPr>
        <w:ind w:firstLine="204"/>
        <w:jc w:val="both"/>
      </w:pPr>
      <w:r>
        <w:t>(3) A Kormány dönt a Magyar Honvédség és a külföldi fegyveres erők (2) bekezdés szerinti, az Európai Unió vagy az Észak-atlanti Szerződés Szervezete döntésén alapuló alkalmazásáról, valamint más csapatmozgásáról.</w:t>
      </w:r>
    </w:p>
    <w:p w:rsidR="003726EE" w:rsidRDefault="003726EE">
      <w:pPr>
        <w:ind w:firstLine="204"/>
        <w:jc w:val="both"/>
      </w:pPr>
      <w:r>
        <w:t>(4) A Kormány - a köztársasági elnök egyidejű tájékoztatása mellett - haladéktalanul beszámol az Országgyűlésnek a (3) bekezdés alapján, valamint a Magyar Honvédség békefenntartásban való részvételének vagy külföldi hadműveleti területen végzett humanitárius tevékenységének engedélyezése tárgyában hozott döntéséről.</w:t>
      </w:r>
    </w:p>
    <w:p w:rsidR="003726EE" w:rsidRDefault="003726EE">
      <w:pPr>
        <w:spacing w:before="240" w:after="240"/>
        <w:jc w:val="center"/>
      </w:pPr>
      <w:r>
        <w:rPr>
          <w:b/>
          <w:bCs/>
          <w:i/>
          <w:iCs/>
          <w:sz w:val="28"/>
          <w:szCs w:val="28"/>
        </w:rPr>
        <w:t>A KÜLÖNLEGES JOGREND</w:t>
      </w:r>
    </w:p>
    <w:p w:rsidR="003726EE" w:rsidRDefault="003726EE">
      <w:pPr>
        <w:spacing w:before="240" w:after="240"/>
        <w:jc w:val="center"/>
      </w:pPr>
      <w:r>
        <w:rPr>
          <w:sz w:val="28"/>
          <w:szCs w:val="28"/>
        </w:rPr>
        <w:t>A rendkívüli állapotra és a szükségállapotra vonatkozó közös szabályok</w:t>
      </w:r>
    </w:p>
    <w:p w:rsidR="003726EE" w:rsidRDefault="003726EE">
      <w:pPr>
        <w:spacing w:before="240" w:after="240"/>
        <w:jc w:val="center"/>
      </w:pPr>
      <w:r>
        <w:rPr>
          <w:i/>
          <w:iCs/>
          <w:sz w:val="28"/>
          <w:szCs w:val="28"/>
        </w:rPr>
        <w:t>48. cikk</w:t>
      </w:r>
    </w:p>
    <w:p w:rsidR="003726EE" w:rsidRDefault="003726EE">
      <w:pPr>
        <w:ind w:firstLine="204"/>
        <w:jc w:val="both"/>
      </w:pPr>
      <w:r>
        <w:t>(1) Az Országgyűlés</w:t>
      </w:r>
    </w:p>
    <w:p w:rsidR="003726EE" w:rsidRDefault="003726EE">
      <w:pPr>
        <w:ind w:firstLine="204"/>
        <w:jc w:val="both"/>
      </w:pPr>
      <w:r>
        <w:rPr>
          <w:i/>
          <w:iCs/>
        </w:rPr>
        <w:t xml:space="preserve">a) </w:t>
      </w:r>
      <w:r>
        <w:t>hadiállapot kinyilvánítása vagy idegen hatalom fegyveres támadásának közvetlen veszélye (háborús veszély) esetén kihirdeti a rendkívüli állapotot, és Honvédelmi Tanácsot hoz létre;</w:t>
      </w:r>
    </w:p>
    <w:p w:rsidR="003726EE" w:rsidRDefault="003726EE">
      <w:pPr>
        <w:ind w:firstLine="204"/>
        <w:jc w:val="both"/>
      </w:pPr>
      <w:r>
        <w:rPr>
          <w:i/>
          <w:iCs/>
        </w:rPr>
        <w:t xml:space="preserve">b) </w:t>
      </w:r>
      <w:r>
        <w:t>a törvényes rend megdöntésére vagy a hatalom kizárólagos megszerzésére irányuló fegyveres cselekmények, továbbá az élet- és vagyonbiztonságot tömeges méretekben veszélyeztető, fegyveresen vagy felfegyverkezve elkövetett súlyos, erőszakos cselekmények esetén szükségállapotot hirdet ki.</w:t>
      </w:r>
    </w:p>
    <w:p w:rsidR="003726EE" w:rsidRDefault="003726EE">
      <w:pPr>
        <w:ind w:firstLine="204"/>
        <w:jc w:val="both"/>
      </w:pPr>
      <w:r>
        <w:t>(2) A hadiállapot kinyilvánításához, a békekötéshez, valamint az (1) bekezdés szerinti különleges jogrend kihirdetéséhez az országgyűlési képviselők kétharmadának szavazata szükséges.</w:t>
      </w:r>
    </w:p>
    <w:p w:rsidR="003726EE" w:rsidRDefault="003726EE">
      <w:pPr>
        <w:ind w:firstLine="204"/>
        <w:jc w:val="both"/>
      </w:pPr>
      <w:r>
        <w:t>(3) A köztársasági elnök jogosult a hadiállapot kinyilvánítására, a rendkívüli állapot kihirdetésére és a Honvédelmi Tanács létrehozására, valamint a szükségállapot kihirdetésére, ha az Országgyűlés e döntések meghozatalában akadályoztatva van.</w:t>
      </w:r>
    </w:p>
    <w:p w:rsidR="003726EE" w:rsidRDefault="003726EE">
      <w:pPr>
        <w:ind w:firstLine="204"/>
        <w:jc w:val="both"/>
      </w:pPr>
      <w:r>
        <w:t>(4) Az Országgyűlés e döntések meghozatalában akkor van akadályoztatva, ha nem ülésezik, és összehívása az idő rövidsége, továbbá a hadiállapotot, a rendkívüli állapotot vagy a szükségállapotot kiváltó események miatt elháríthatatlan akadályba ütközik.</w:t>
      </w:r>
    </w:p>
    <w:p w:rsidR="003726EE" w:rsidRDefault="003726EE">
      <w:pPr>
        <w:ind w:firstLine="204"/>
        <w:jc w:val="both"/>
      </w:pPr>
      <w:r>
        <w:t>(5) Az akadályoztatás tényét, továbbá a hadiállapot kinyilvánításának, a rendkívüli állapot vagy a szükségállapot kihirdetésének indokoltságát az Országgyűlés elnöke, az Alkotmánybíróság elnöke és a miniszterelnök egybehangzóan állapítja meg.</w:t>
      </w:r>
    </w:p>
    <w:p w:rsidR="003726EE" w:rsidRDefault="003726EE">
      <w:pPr>
        <w:ind w:firstLine="204"/>
        <w:jc w:val="both"/>
      </w:pPr>
      <w:r>
        <w:t>(6) Az Országgyűlés a hadiállapot kinyilvánításának, a rendkívüli állapot vagy a szükségállapot kihirdetésének indokoltságát az akadályoztatásának megszűnése utáni első ülésén felülvizsgálja, és dönt az alkalmazott intézkedések jogszerűségéről. E döntéshez az országgyűlési képviselők kétharmadának szavazata szükséges.</w:t>
      </w:r>
    </w:p>
    <w:p w:rsidR="003726EE" w:rsidRDefault="003726EE">
      <w:pPr>
        <w:ind w:firstLine="204"/>
        <w:jc w:val="both"/>
      </w:pPr>
      <w:r>
        <w:t xml:space="preserve">(7) Rendkívüli állapot vagy szükségállapot idején az Országgyűlés nem mondhatja ki feloszlását, és nem oszlatható fel. Az országgyűlési képviselők általános választását rendkívüli </w:t>
      </w:r>
      <w:r>
        <w:lastRenderedPageBreak/>
        <w:t>állapot és szükségállapot idején nem lehet kitűzni, és nem lehet megtartani, ilyen esetben a rendkívüli állapot vagy a szükségállapot megszűnésétől számított kilencven napon belül új Országgyűlést kell választani. Ha az országgyűlési képviselők általános választását már megtartották, de az új Országgyűlés még nem alakult meg, a köztársasági elnök az alakuló ülést a rendkívüli állapot vagy a szükségállapot megszűnésétől számított harminc napon belüli időpontra hívja össze.</w:t>
      </w:r>
    </w:p>
    <w:p w:rsidR="003726EE" w:rsidRDefault="003726EE">
      <w:pPr>
        <w:ind w:firstLine="204"/>
        <w:jc w:val="both"/>
      </w:pPr>
      <w:r>
        <w:t>(8) A feloszlott vagy feloszlatott Országgyűlést rendkívüli állapot idején a Honvédelmi Tanács, szükségállapot idején a köztársasági elnök is összehívhatja.</w:t>
      </w:r>
    </w:p>
    <w:p w:rsidR="003726EE" w:rsidRDefault="003726EE">
      <w:pPr>
        <w:spacing w:before="240" w:after="240"/>
        <w:jc w:val="center"/>
      </w:pPr>
      <w:r>
        <w:rPr>
          <w:sz w:val="28"/>
          <w:szCs w:val="28"/>
        </w:rPr>
        <w:t>A rendkívüli állapot</w:t>
      </w:r>
    </w:p>
    <w:p w:rsidR="003726EE" w:rsidRDefault="003726EE">
      <w:pPr>
        <w:spacing w:before="240" w:after="240"/>
        <w:jc w:val="center"/>
      </w:pPr>
      <w:r>
        <w:rPr>
          <w:i/>
          <w:iCs/>
          <w:sz w:val="28"/>
          <w:szCs w:val="28"/>
        </w:rPr>
        <w:t>49. cikk</w:t>
      </w:r>
    </w:p>
    <w:p w:rsidR="003726EE" w:rsidRDefault="003726EE">
      <w:pPr>
        <w:ind w:firstLine="204"/>
        <w:jc w:val="both"/>
      </w:pPr>
      <w:r>
        <w:t>(1) A Honvédelmi Tanács elnöke a köztársasági elnök, tagjai az Országgyűlés elnöke, az országgyűlési képviselőcsoportok vezetői, a miniszterelnök, a miniszterek és - tanácskozási joggal - a Honvéd Vezérkar főnöke.</w:t>
      </w:r>
    </w:p>
    <w:p w:rsidR="003726EE" w:rsidRDefault="003726EE">
      <w:pPr>
        <w:ind w:firstLine="204"/>
        <w:jc w:val="both"/>
      </w:pPr>
      <w:r>
        <w:t>(2) A Honvédelmi Tanács gyakorolja</w:t>
      </w:r>
    </w:p>
    <w:p w:rsidR="003726EE" w:rsidRDefault="003726EE">
      <w:pPr>
        <w:ind w:firstLine="204"/>
        <w:jc w:val="both"/>
      </w:pPr>
      <w:r>
        <w:rPr>
          <w:i/>
          <w:iCs/>
        </w:rPr>
        <w:t xml:space="preserve">a) </w:t>
      </w:r>
      <w:r>
        <w:t>az Országgyűlés által rá átruházott jogokat;</w:t>
      </w:r>
    </w:p>
    <w:p w:rsidR="003726EE" w:rsidRDefault="003726EE">
      <w:pPr>
        <w:ind w:firstLine="204"/>
        <w:jc w:val="both"/>
      </w:pPr>
      <w:r>
        <w:rPr>
          <w:i/>
          <w:iCs/>
        </w:rPr>
        <w:t xml:space="preserve">b) </w:t>
      </w:r>
      <w:r>
        <w:t>a köztársasági elnök jogait;</w:t>
      </w:r>
    </w:p>
    <w:p w:rsidR="003726EE" w:rsidRDefault="003726EE">
      <w:pPr>
        <w:ind w:firstLine="204"/>
        <w:jc w:val="both"/>
      </w:pPr>
      <w:r>
        <w:rPr>
          <w:i/>
          <w:iCs/>
        </w:rPr>
        <w:t xml:space="preserve">c) </w:t>
      </w:r>
      <w:r>
        <w:t>a Kormány jogait.</w:t>
      </w:r>
    </w:p>
    <w:p w:rsidR="003726EE" w:rsidRDefault="003726EE">
      <w:pPr>
        <w:ind w:firstLine="204"/>
        <w:jc w:val="both"/>
      </w:pPr>
      <w:r>
        <w:t>(3) A Honvédelmi Tanács dönt</w:t>
      </w:r>
    </w:p>
    <w:p w:rsidR="003726EE" w:rsidRDefault="003726EE">
      <w:pPr>
        <w:ind w:firstLine="204"/>
        <w:jc w:val="both"/>
      </w:pPr>
      <w:r>
        <w:rPr>
          <w:i/>
          <w:iCs/>
        </w:rPr>
        <w:t xml:space="preserve">a) </w:t>
      </w:r>
      <w:r>
        <w:t>a Magyar Honvédség külföldi vagy magyarországi alkalmazásáról, békefenntartásban való részvételéről, külföldi hadműveleti területen végzett humanitárius tevékenységéről, valamint külföldi állomásozásáról;</w:t>
      </w:r>
    </w:p>
    <w:p w:rsidR="003726EE" w:rsidRDefault="003726EE">
      <w:pPr>
        <w:ind w:firstLine="204"/>
        <w:jc w:val="both"/>
      </w:pPr>
      <w:r>
        <w:rPr>
          <w:i/>
          <w:iCs/>
        </w:rPr>
        <w:t xml:space="preserve">b) </w:t>
      </w:r>
      <w:r>
        <w:t>a külföldi fegyveres erők magyarországi vagy Magyarország területéről kiinduló alkalmazásáról, valamint magyarországi állomásozásáról;</w:t>
      </w:r>
    </w:p>
    <w:p w:rsidR="003726EE" w:rsidRDefault="003726EE">
      <w:pPr>
        <w:ind w:firstLine="204"/>
        <w:jc w:val="both"/>
      </w:pPr>
      <w:r>
        <w:rPr>
          <w:i/>
          <w:iCs/>
        </w:rPr>
        <w:t xml:space="preserve">c) </w:t>
      </w:r>
      <w:r>
        <w:t>sarkalatos törvényben meghatározott rendkívüli intézkedések bevezetéséről.</w:t>
      </w:r>
    </w:p>
    <w:p w:rsidR="003726EE" w:rsidRDefault="003726EE">
      <w:pPr>
        <w:ind w:firstLine="204"/>
        <w:jc w:val="both"/>
      </w:pPr>
      <w:r>
        <w:t>(4) A Honvédelmi Tanács rendeletet alkothat, amellyel - sarkalatos törvényben meghatározottak szerint - egyes törvények alkalmazását felfüggesztheti, törvényi rendelkezésektől eltérhet, valamint egyéb rendkívüli intézkedéseket hozhat.</w:t>
      </w:r>
    </w:p>
    <w:p w:rsidR="003726EE" w:rsidRDefault="003726EE">
      <w:pPr>
        <w:ind w:firstLine="204"/>
        <w:jc w:val="both"/>
      </w:pPr>
      <w:r>
        <w:t>(5) A Honvédelmi Tanács rendelete a rendkívüli állapot megszűnésével hatályát veszti, kivéve, ha az Országgyűlés a rendelet hatályát meghosszabbítja.</w:t>
      </w:r>
    </w:p>
    <w:p w:rsidR="003726EE" w:rsidRDefault="003726EE">
      <w:pPr>
        <w:spacing w:before="240" w:after="240"/>
        <w:jc w:val="center"/>
      </w:pPr>
      <w:r>
        <w:rPr>
          <w:sz w:val="28"/>
          <w:szCs w:val="28"/>
        </w:rPr>
        <w:t>A szükségállapot</w:t>
      </w:r>
    </w:p>
    <w:p w:rsidR="003726EE" w:rsidRDefault="003726EE">
      <w:pPr>
        <w:spacing w:before="240" w:after="240"/>
        <w:jc w:val="center"/>
      </w:pPr>
      <w:r>
        <w:rPr>
          <w:i/>
          <w:iCs/>
          <w:sz w:val="28"/>
          <w:szCs w:val="28"/>
        </w:rPr>
        <w:t>50. cikk</w:t>
      </w:r>
    </w:p>
    <w:p w:rsidR="003726EE" w:rsidRDefault="003726EE">
      <w:pPr>
        <w:ind w:firstLine="204"/>
        <w:jc w:val="both"/>
      </w:pPr>
      <w:r>
        <w:t>(1) A Magyar Honvédséget szükségállapot idején akkor lehet felhasználni, ha a rendőrség és a nemzetbiztonsági szolgálatok alkalmazása nem elegendő.</w:t>
      </w:r>
    </w:p>
    <w:p w:rsidR="003726EE" w:rsidRDefault="003726EE">
      <w:pPr>
        <w:ind w:firstLine="204"/>
        <w:jc w:val="both"/>
      </w:pPr>
      <w:r>
        <w:t>(2) A szükségállapot idején az Országgyűlés akadályoztatása esetén a köztársasági elnök dönt a Magyar Honvédség (1) bekezdés szerinti felhasználásáról.</w:t>
      </w:r>
    </w:p>
    <w:p w:rsidR="003726EE" w:rsidRDefault="003726EE">
      <w:pPr>
        <w:ind w:firstLine="204"/>
        <w:jc w:val="both"/>
      </w:pPr>
      <w:r>
        <w:t>(3) Szükségállapot idején a sarkalatos törvényben meghatározott rendkívüli intézkedéseket rendeleti úton a köztársasági elnök vezeti be. A köztársasági elnök rendeletével - sarkalatos törvényben meghatározottak szerint - egyes törvények alkalmazását felfüggesztheti, törvényi rendelkezésektől eltérhet, valamint egyéb rendkívüli intézkedéseket hozhat.</w:t>
      </w:r>
    </w:p>
    <w:p w:rsidR="003726EE" w:rsidRDefault="003726EE">
      <w:pPr>
        <w:ind w:firstLine="204"/>
        <w:jc w:val="both"/>
      </w:pPr>
      <w:r>
        <w:lastRenderedPageBreak/>
        <w:t>(4) A köztársasági elnök a bevezetett rendkívüli intézkedésekről haladéktalanul tájékoztatja az Országgyűlés elnökét. A szükségállapot idején az Országgyűlés - akadályoztatása esetén az Országgyűlés honvédelmi ügyekkel foglalkozó bizottsága - folyamatosan ülésezik. Az Országgyűlés - akadályoztatása esetén az Országgyűlés honvédelmi ügyekkel foglalkozó bizottsága - a köztársasági elnök által bevezetett rendkívüli intézkedések alkalmazását felfüggesztheti.</w:t>
      </w:r>
    </w:p>
    <w:p w:rsidR="003726EE" w:rsidRDefault="003726EE">
      <w:pPr>
        <w:ind w:firstLine="204"/>
        <w:jc w:val="both"/>
      </w:pPr>
      <w:r>
        <w:t>(5) A rendeleti úton bevezetett rendkívüli intézkedések harminc napig maradnak hatályban, kivéve, ha hatályukat az Országgyűlés - akadályoztatása esetén az Országgyűlés honvédelmi ügyekkel foglalkozó bizottsága - meghosszabbítja.</w:t>
      </w:r>
    </w:p>
    <w:p w:rsidR="003726EE" w:rsidRDefault="003726EE">
      <w:pPr>
        <w:ind w:firstLine="204"/>
        <w:jc w:val="both"/>
      </w:pPr>
      <w:r>
        <w:t>(6) A köztársasági elnök rendelete a szükségállapot megszűnésével hatályát veszti.</w:t>
      </w:r>
    </w:p>
    <w:p w:rsidR="003726EE" w:rsidRDefault="003726EE">
      <w:pPr>
        <w:spacing w:before="240" w:after="240"/>
        <w:jc w:val="center"/>
      </w:pPr>
      <w:r>
        <w:rPr>
          <w:sz w:val="28"/>
          <w:szCs w:val="28"/>
        </w:rPr>
        <w:t>A megelőző védelmi helyzet</w:t>
      </w:r>
    </w:p>
    <w:p w:rsidR="003726EE" w:rsidRDefault="003726EE">
      <w:pPr>
        <w:spacing w:before="240" w:after="240"/>
        <w:jc w:val="center"/>
      </w:pPr>
      <w:r>
        <w:rPr>
          <w:i/>
          <w:iCs/>
          <w:sz w:val="28"/>
          <w:szCs w:val="28"/>
        </w:rPr>
        <w:t>51. cikk</w:t>
      </w:r>
    </w:p>
    <w:p w:rsidR="003726EE" w:rsidRDefault="003726EE">
      <w:pPr>
        <w:ind w:firstLine="204"/>
        <w:jc w:val="both"/>
      </w:pPr>
      <w:r>
        <w:t>(1) Az Országgyűlés külső fegyveres támadás veszélye esetén vagy szövetségi kötelezettség teljesítése érdekében meghatározott időre kihirdeti a megelőző védelmi helyzetet, ezzel egyidejűleg felhatalmazza a Kormányt sarkalatos törvényben meghatározott rendkívüli intézkedések bevezetésére. A megelőző védelmi helyzet időtartama meghosszabbítható.</w:t>
      </w:r>
    </w:p>
    <w:p w:rsidR="003726EE" w:rsidRDefault="003726EE">
      <w:pPr>
        <w:ind w:firstLine="204"/>
        <w:jc w:val="both"/>
      </w:pPr>
      <w:r>
        <w:t>(2) Az (1) bekezdés szerinti különleges jogrend kihirdetéséhez, meghosszabbításához a jelen lévő országgyűlési képviselők kétharmadának szavazata szükséges.</w:t>
      </w:r>
    </w:p>
    <w:p w:rsidR="003726EE" w:rsidRDefault="003726EE">
      <w:pPr>
        <w:ind w:firstLine="204"/>
        <w:jc w:val="both"/>
      </w:pPr>
      <w:r>
        <w:t>(3) A Kormány rendeletben a megelőző védelmi helyzet kihirdetésének kezdeményezését követően a közigazgatás, a Magyar Honvédség és a rendvédelmi szervek működését érintő törvényektől eltérő intézkedéseket vezethet be, amelyekről a köztársasági elnököt és az Országgyűlés tárgykör szerint feladat- és hatáskörrel rendelkező állandó bizottságait folyamatosan tájékoztatja. Az így bevezetett intézkedések hatálya az Országgyűlés megelőző védelmi helyzet kihirdetésére vonatkozó döntéséig, de legfeljebb hatvan napig tart.</w:t>
      </w:r>
    </w:p>
    <w:p w:rsidR="003726EE" w:rsidRDefault="003726EE">
      <w:pPr>
        <w:ind w:firstLine="204"/>
        <w:jc w:val="both"/>
      </w:pPr>
      <w:r>
        <w:t>(4) A Kormány a megelőző védelmi helyzet idején rendeletet alkothat, amellyel - sarkalatos törvényben meghatározottak szerint - egyes törvények alkalmazását felfüggesztheti, törvényi rendelkezésektől eltérhet, valamint egyéb rendkívüli intézkedéseket hozhat.</w:t>
      </w:r>
    </w:p>
    <w:p w:rsidR="003726EE" w:rsidRDefault="003726EE">
      <w:pPr>
        <w:ind w:firstLine="204"/>
        <w:jc w:val="both"/>
      </w:pPr>
      <w:r>
        <w:t>(5) A Kormány rendelete a megelőző védelmi helyzet megszűnésével hatályát veszti.</w:t>
      </w:r>
    </w:p>
    <w:p w:rsidR="003726EE" w:rsidRDefault="003726EE">
      <w:pPr>
        <w:spacing w:before="240" w:after="240"/>
        <w:jc w:val="center"/>
      </w:pPr>
      <w:r>
        <w:rPr>
          <w:sz w:val="28"/>
          <w:szCs w:val="28"/>
        </w:rPr>
        <w:t>Terrorveszélyhelyzet</w:t>
      </w:r>
      <w:r>
        <w:rPr>
          <w:sz w:val="28"/>
          <w:szCs w:val="28"/>
          <w:vertAlign w:val="superscript"/>
        </w:rPr>
        <w:footnoteReference w:id="118"/>
      </w:r>
    </w:p>
    <w:p w:rsidR="003726EE" w:rsidRDefault="003726EE">
      <w:pPr>
        <w:spacing w:before="240" w:after="240"/>
        <w:jc w:val="center"/>
      </w:pPr>
      <w:r>
        <w:rPr>
          <w:i/>
          <w:iCs/>
          <w:sz w:val="28"/>
          <w:szCs w:val="28"/>
        </w:rPr>
        <w:t>51/A. cikk</w:t>
      </w:r>
      <w:r>
        <w:rPr>
          <w:i/>
          <w:iCs/>
          <w:sz w:val="28"/>
          <w:szCs w:val="28"/>
          <w:vertAlign w:val="superscript"/>
        </w:rPr>
        <w:footnoteReference w:id="119"/>
      </w:r>
    </w:p>
    <w:p w:rsidR="003726EE" w:rsidRDefault="003726EE">
      <w:pPr>
        <w:ind w:firstLine="204"/>
        <w:jc w:val="both"/>
      </w:pPr>
      <w:r>
        <w:t>(1) Az Országgyűlés a Kormány kezdeményezésére terrortámadás jelentős és közvetlen veszélye vagy terrortámadás esetén meghatározott időre kihirdeti a terrorveszélyhelyzetet, ezzel egyidejűleg felhatalmazza a Kormányt sarkalatos törvényben meghatározott rendkívüli intézkedések bevezetésére. A terrorveszélyhelyzet időtartama meghosszabbítható.</w:t>
      </w:r>
    </w:p>
    <w:p w:rsidR="003726EE" w:rsidRDefault="003726EE">
      <w:pPr>
        <w:ind w:firstLine="204"/>
        <w:jc w:val="both"/>
      </w:pPr>
      <w:r>
        <w:lastRenderedPageBreak/>
        <w:t>(2) Az (1) bekezdés szerinti különleges jogrend kihirdetéséhez, meghosszabbításához a jelen lévő országgyűlési képviselők kétharmadának szavazata szükséges.</w:t>
      </w:r>
    </w:p>
    <w:p w:rsidR="003726EE" w:rsidRDefault="003726EE">
      <w:pPr>
        <w:ind w:firstLine="204"/>
        <w:jc w:val="both"/>
      </w:pPr>
      <w:r>
        <w:t>(3) A Kormány rendeletben a terrorveszélyhelyzet kihirdetésének kezdeményezését követően a közigazgatás, a Magyar Honvédség, a rendvédelmi szervek és a nemzetbiztonsági szolgálatok szervezetét, működését és tevékenysége ellátását érintő törvényektől eltérő, valamint sarkalatos törvényben meghatározott intézkedéseket vezethet be, amelyekről a köztársasági elnököt és az Országgyűlés tárgykör szerint feladat- és hatáskörrel rendelkező állandó bizottságait folyamatosan tájékoztatja. Az így bevezetett intézkedések hatálya az Országgyűlés terrorveszélyhelyzet kihirdetésére vonatkozó döntéséig, de legfeljebb tizenöt napig tart.</w:t>
      </w:r>
    </w:p>
    <w:p w:rsidR="003726EE" w:rsidRDefault="003726EE">
      <w:pPr>
        <w:ind w:firstLine="204"/>
        <w:jc w:val="both"/>
      </w:pPr>
      <w:r>
        <w:t>(4) A Kormány a terrorveszélyhelyzet idején rendeletet alkothat, amellyel - sarkalatos törvényben meghatározottak szerint - egyes törvények alkalmazását felfüggesztheti, törvényi rendelkezésektől eltérhet, valamint egyéb rendkívüli intézkedéseket hozhat.</w:t>
      </w:r>
    </w:p>
    <w:p w:rsidR="003726EE" w:rsidRDefault="003726EE">
      <w:pPr>
        <w:ind w:firstLine="204"/>
        <w:jc w:val="both"/>
      </w:pPr>
      <w:r>
        <w:t>(5) A Magyar Honvédséget a (3) bekezdés szerinti intézkedések hatályossága és a terrorveszélyhelyzet idején akkor lehet felhasználni, ha a rendőrség és a nemzetbiztonsági szolgálatok alkalmazása nem elegendő.</w:t>
      </w:r>
    </w:p>
    <w:p w:rsidR="003726EE" w:rsidRDefault="003726EE">
      <w:pPr>
        <w:ind w:firstLine="204"/>
        <w:jc w:val="both"/>
      </w:pPr>
      <w:r>
        <w:t>(6) A Kormány rendelete a terrorveszélyhelyzet megszűnésével hatályát veszti.</w:t>
      </w:r>
    </w:p>
    <w:p w:rsidR="003726EE" w:rsidRDefault="003726EE">
      <w:pPr>
        <w:spacing w:before="240" w:after="240"/>
        <w:jc w:val="center"/>
      </w:pPr>
      <w:r>
        <w:rPr>
          <w:sz w:val="28"/>
          <w:szCs w:val="28"/>
        </w:rPr>
        <w:t>A váratlan támadás</w:t>
      </w:r>
    </w:p>
    <w:p w:rsidR="003726EE" w:rsidRDefault="003726EE">
      <w:pPr>
        <w:spacing w:before="240" w:after="240"/>
        <w:jc w:val="center"/>
      </w:pPr>
      <w:r>
        <w:rPr>
          <w:i/>
          <w:iCs/>
          <w:sz w:val="28"/>
          <w:szCs w:val="28"/>
        </w:rPr>
        <w:t>52. cikk</w:t>
      </w:r>
    </w:p>
    <w:p w:rsidR="003726EE" w:rsidRDefault="003726EE">
      <w:pPr>
        <w:ind w:firstLine="204"/>
        <w:jc w:val="both"/>
      </w:pPr>
      <w:r>
        <w:t>(1) A Kormány külső fegyveres csoportoknak Magyarország területére történő váratlan betörése esetén a támadás elhárítására, Magyarország területének a honi és szövetséges légvédelmi és repülő készültségi erőkkel való oltalmazására, a törvényes rend, az élet- és vagyonbiztonság, a közrend és a közbiztonság védelme érdekében - szükség esetén a köztársasági elnök által jóváhagyott fegyveres védelmi terv szerint - a szükségállapot vagy a rendkívüli állapot kihirdetésére vonatkozó döntésig a támadással arányos és arra felkészített erőkkel azonnal intézkedni köteles.</w:t>
      </w:r>
    </w:p>
    <w:p w:rsidR="003726EE" w:rsidRDefault="003726EE">
      <w:pPr>
        <w:ind w:firstLine="204"/>
        <w:jc w:val="both"/>
      </w:pPr>
      <w:r>
        <w:t>(2) A Kormány az (1) bekezdés alapján megtett intézkedéséről haladéktalanul tájékoztatja az Országgyűlést és a köztársasági elnököt.</w:t>
      </w:r>
    </w:p>
    <w:p w:rsidR="003726EE" w:rsidRDefault="003726EE">
      <w:pPr>
        <w:ind w:firstLine="204"/>
        <w:jc w:val="both"/>
      </w:pPr>
      <w:r>
        <w:t>(3) A Kormány váratlan támadás esetén sarkalatos törvényben meghatározott rendkívüli intézkedéseket vezethet be, valamint rendeletet alkothat, amellyel - sarkalatos törvényben meghatározottak szerint - egyes törvények alkalmazását felfüggesztheti, törvényi rendelkezésektől eltérhet, valamint egyéb rendkívüli intézkedéseket hozhat.</w:t>
      </w:r>
    </w:p>
    <w:p w:rsidR="003726EE" w:rsidRDefault="003726EE">
      <w:pPr>
        <w:ind w:firstLine="204"/>
        <w:jc w:val="both"/>
      </w:pPr>
      <w:r>
        <w:t>(4) A Kormány rendelete a váratlan támadás megszűnésével hatályát veszti.</w:t>
      </w:r>
    </w:p>
    <w:p w:rsidR="003726EE" w:rsidRDefault="003726EE">
      <w:pPr>
        <w:spacing w:before="240" w:after="240"/>
        <w:jc w:val="center"/>
      </w:pPr>
      <w:r>
        <w:rPr>
          <w:sz w:val="28"/>
          <w:szCs w:val="28"/>
        </w:rPr>
        <w:t>A veszélyhelyzet</w:t>
      </w:r>
    </w:p>
    <w:p w:rsidR="003726EE" w:rsidRDefault="003726EE">
      <w:pPr>
        <w:spacing w:before="240" w:after="240"/>
        <w:jc w:val="center"/>
      </w:pPr>
      <w:r>
        <w:rPr>
          <w:i/>
          <w:iCs/>
          <w:sz w:val="28"/>
          <w:szCs w:val="28"/>
        </w:rPr>
        <w:t>53. cikk</w:t>
      </w:r>
      <w:r>
        <w:rPr>
          <w:i/>
          <w:iCs/>
          <w:sz w:val="28"/>
          <w:szCs w:val="28"/>
          <w:vertAlign w:val="superscript"/>
        </w:rPr>
        <w:footnoteReference w:id="120"/>
      </w:r>
    </w:p>
    <w:p w:rsidR="003726EE" w:rsidRDefault="003726EE">
      <w:pPr>
        <w:ind w:firstLine="204"/>
        <w:jc w:val="both"/>
      </w:pPr>
      <w:r>
        <w:t xml:space="preserve">(1) A Kormány az élet- és vagyonbiztonságot veszélyeztető elemi csapás vagy ipari szerencsétlenség esetén, valamint ezek következményeinek az elhárítása érdekében veszélyhelyzetet hirdet ki, és sarkalatos törvényben meghatározott rendkívüli intézkedéseket </w:t>
      </w:r>
      <w:r>
        <w:lastRenderedPageBreak/>
        <w:t>vezethet be.</w:t>
      </w:r>
    </w:p>
    <w:p w:rsidR="003726EE" w:rsidRDefault="003726EE">
      <w:pPr>
        <w:ind w:firstLine="204"/>
        <w:jc w:val="both"/>
      </w:pPr>
      <w:r>
        <w:t>(2) A Kormány a veszélyhelyzetben rendeletet alkothat, amellyel - sarkalatos törvényben meghatározottak szerint - egyes törvények alkalmazását felfüggesztheti, törvényi rendelkezésektől eltérhet, valamint egyéb rendkívüli intézkedéseket hozhat.</w:t>
      </w:r>
    </w:p>
    <w:p w:rsidR="003726EE" w:rsidRDefault="003726EE">
      <w:pPr>
        <w:ind w:firstLine="204"/>
        <w:jc w:val="both"/>
      </w:pPr>
      <w:r>
        <w:t>(3) A Kormány (2) bekezdés szerinti rendelete tizenöt napig marad hatályban, kivéve, ha a Kormány - az Országgyűlés felhatalmazása alapján - a rendelet hatályát meghosszabbítja.</w:t>
      </w:r>
    </w:p>
    <w:p w:rsidR="003726EE" w:rsidRDefault="003726EE">
      <w:pPr>
        <w:ind w:firstLine="204"/>
        <w:jc w:val="both"/>
      </w:pPr>
      <w:r>
        <w:t>(4) A Kormány rendelete a veszélyhelyzet megszűnésével hatályát veszti.</w:t>
      </w:r>
    </w:p>
    <w:p w:rsidR="003726EE" w:rsidRDefault="003726EE">
      <w:pPr>
        <w:spacing w:before="240" w:after="240"/>
        <w:jc w:val="center"/>
      </w:pPr>
      <w:r>
        <w:rPr>
          <w:sz w:val="28"/>
          <w:szCs w:val="28"/>
        </w:rPr>
        <w:t>A különleges jogrendre vonatkozó közös szabályok</w:t>
      </w:r>
    </w:p>
    <w:p w:rsidR="003726EE" w:rsidRDefault="003726EE">
      <w:pPr>
        <w:spacing w:before="240" w:after="240"/>
        <w:jc w:val="center"/>
      </w:pPr>
      <w:r>
        <w:rPr>
          <w:i/>
          <w:iCs/>
          <w:sz w:val="28"/>
          <w:szCs w:val="28"/>
        </w:rPr>
        <w:t>54. cikk</w:t>
      </w:r>
      <w:r>
        <w:rPr>
          <w:i/>
          <w:iCs/>
          <w:sz w:val="28"/>
          <w:szCs w:val="28"/>
          <w:vertAlign w:val="superscript"/>
        </w:rPr>
        <w:footnoteReference w:id="121"/>
      </w:r>
    </w:p>
    <w:p w:rsidR="003726EE" w:rsidRDefault="003726EE">
      <w:pPr>
        <w:ind w:firstLine="204"/>
        <w:jc w:val="both"/>
      </w:pPr>
      <w:r>
        <w:t>(1) Különleges jogrendben az alapvető jogok gyakorlása - a II. és a III. cikkben, valamint a XXVIII. cikk (2)-(6) bekezdésében megállapított alapvető jogok kivételével - felfüggeszthető vagy az I. cikk (3) bekezdése szerinti mértéken túl korlátozható.</w:t>
      </w:r>
    </w:p>
    <w:p w:rsidR="003726EE" w:rsidRDefault="003726EE">
      <w:pPr>
        <w:ind w:firstLine="204"/>
        <w:jc w:val="both"/>
      </w:pPr>
      <w:r>
        <w:t>(2) Különleges jogrendben az Alaptörvény alkalmazása nem függeszthető fel, az Alkotmánybíróság működése nem korlátozható.</w:t>
      </w:r>
    </w:p>
    <w:p w:rsidR="003726EE" w:rsidRDefault="003726EE">
      <w:pPr>
        <w:ind w:firstLine="204"/>
        <w:jc w:val="both"/>
      </w:pPr>
      <w:r>
        <w:t>(3) A különleges jogrendet a különleges jogrend bevezetésére jogosult szerv megszünteti, ha kihirdetésének feltételei már nem állnak fenn.</w:t>
      </w:r>
    </w:p>
    <w:p w:rsidR="003726EE" w:rsidRDefault="003726EE">
      <w:pPr>
        <w:ind w:firstLine="204"/>
        <w:jc w:val="both"/>
      </w:pPr>
      <w:r>
        <w:t>(4) A különleges jogrendben alkalmazandó részletes szabályokat sarkalatos törvény határozza meg.</w:t>
      </w:r>
      <w:r>
        <w:rPr>
          <w:vertAlign w:val="superscript"/>
        </w:rPr>
        <w:footnoteReference w:id="122"/>
      </w:r>
    </w:p>
    <w:p w:rsidR="003726EE" w:rsidRDefault="003726EE">
      <w:pPr>
        <w:spacing w:before="240" w:after="240"/>
        <w:jc w:val="center"/>
      </w:pPr>
      <w:r>
        <w:rPr>
          <w:b/>
          <w:bCs/>
          <w:i/>
          <w:iCs/>
          <w:sz w:val="28"/>
          <w:szCs w:val="28"/>
        </w:rPr>
        <w:t>ZÁRÓ ÉS VEGYES RENDELKEZÉSEK</w:t>
      </w:r>
      <w:r>
        <w:rPr>
          <w:b/>
          <w:bCs/>
          <w:i/>
          <w:iCs/>
          <w:sz w:val="28"/>
          <w:szCs w:val="28"/>
          <w:vertAlign w:val="superscript"/>
        </w:rPr>
        <w:footnoteReference w:id="123"/>
      </w:r>
    </w:p>
    <w:p w:rsidR="003726EE" w:rsidRDefault="003726EE">
      <w:pPr>
        <w:ind w:firstLine="204"/>
        <w:jc w:val="both"/>
      </w:pPr>
      <w:r>
        <w:t>1. Magyarország Alaptörvénye 2012. január 1-jén lép hatályba.</w:t>
      </w:r>
    </w:p>
    <w:p w:rsidR="003726EE" w:rsidRDefault="003726EE">
      <w:pPr>
        <w:ind w:firstLine="204"/>
        <w:jc w:val="both"/>
      </w:pPr>
      <w:r>
        <w:t xml:space="preserve">2. Ezt az Alaptörvényt az Országgyűlés az 1949. évi XX. törvény 19. § (3) bekezdés </w:t>
      </w:r>
      <w:r>
        <w:rPr>
          <w:i/>
          <w:iCs/>
        </w:rPr>
        <w:t xml:space="preserve">a) </w:t>
      </w:r>
      <w:r>
        <w:t>pontja és 24. § (3) bekezdése alapján fogadja el.</w:t>
      </w:r>
    </w:p>
    <w:p w:rsidR="003726EE" w:rsidRDefault="003726EE">
      <w:pPr>
        <w:ind w:left="56" w:right="56" w:firstLine="204"/>
        <w:jc w:val="both"/>
      </w:pPr>
      <w:r>
        <w:t>3.</w:t>
      </w:r>
      <w:r>
        <w:rPr>
          <w:vertAlign w:val="superscript"/>
        </w:rPr>
        <w:footnoteReference w:id="124"/>
      </w:r>
      <w:r>
        <w:t xml:space="preserve"> Az Alaptörvény hatálybalépéséhez kapcsolódó átmeneti rendelkezéseket a 8-26. pont tartalmazza.</w:t>
      </w:r>
    </w:p>
    <w:p w:rsidR="003726EE" w:rsidRDefault="003726EE">
      <w:pPr>
        <w:ind w:firstLine="204"/>
        <w:jc w:val="both"/>
      </w:pPr>
      <w:r>
        <w:t>4. A Kormány köteles az Alaptörvény végrehajtásához szükséges törvényjavaslatokat az Országgyűlés elé terjeszteni.</w:t>
      </w:r>
    </w:p>
    <w:p w:rsidR="003726EE" w:rsidRDefault="003726EE">
      <w:pPr>
        <w:ind w:left="56" w:right="56" w:firstLine="204"/>
        <w:jc w:val="both"/>
      </w:pPr>
      <w:r>
        <w:t>5.</w:t>
      </w:r>
      <w:r>
        <w:rPr>
          <w:vertAlign w:val="superscript"/>
        </w:rPr>
        <w:footnoteReference w:id="125"/>
      </w:r>
      <w:r>
        <w:t xml:space="preserve"> Az Alaptörvény hatálybalépése előtt meghozott alkotmánybírósági határozatok hatályukat vesztik. E rendelkezés nem érinti az ezen határozatok által kifejtett joghatásokat.</w:t>
      </w:r>
    </w:p>
    <w:p w:rsidR="003726EE" w:rsidRDefault="003726EE">
      <w:pPr>
        <w:ind w:left="56" w:right="56" w:firstLine="204"/>
        <w:jc w:val="both"/>
      </w:pPr>
      <w:r>
        <w:t>6.</w:t>
      </w:r>
      <w:r>
        <w:rPr>
          <w:vertAlign w:val="superscript"/>
        </w:rPr>
        <w:footnoteReference w:id="126"/>
      </w:r>
      <w:r>
        <w:t xml:space="preserve"> Április 25. napja - az Alaptörvény kihirdetésének emlékére - az Alaptörvény napja.</w:t>
      </w:r>
    </w:p>
    <w:p w:rsidR="003726EE" w:rsidRDefault="003726EE">
      <w:pPr>
        <w:ind w:left="56" w:right="56" w:firstLine="204"/>
        <w:jc w:val="both"/>
      </w:pPr>
      <w:r>
        <w:t>7.</w:t>
      </w:r>
      <w:r>
        <w:rPr>
          <w:vertAlign w:val="superscript"/>
        </w:rPr>
        <w:footnoteReference w:id="127"/>
      </w:r>
      <w:r>
        <w:t xml:space="preserve"> A helyi önkormányzati képviselőknek és polgármestereknek az Alaptörvény </w:t>
      </w:r>
      <w:r>
        <w:lastRenderedPageBreak/>
        <w:t>hatálybalépését követő első általános választására 2014 októberében kerül sor.</w:t>
      </w:r>
    </w:p>
    <w:p w:rsidR="003726EE" w:rsidRDefault="003726EE">
      <w:pPr>
        <w:ind w:left="56" w:right="56" w:firstLine="204"/>
        <w:jc w:val="both"/>
      </w:pPr>
      <w:r>
        <w:t>8.</w:t>
      </w:r>
      <w:r>
        <w:rPr>
          <w:vertAlign w:val="superscript"/>
        </w:rPr>
        <w:footnoteReference w:id="128"/>
      </w:r>
      <w:r>
        <w:t xml:space="preserve"> Az Alaptörvény hatálybalépése nem érinti a hatálybalépése előtt alkotott jogszabályok, kibocsátott közjogi szervezetszabályozó eszközök és állami irányítás egyéb jogi eszközei, meghozott egyedi döntések, valamint vállalt nemzetközi jogi kötelezettségek hatályát.</w:t>
      </w:r>
    </w:p>
    <w:p w:rsidR="003726EE" w:rsidRDefault="003726EE">
      <w:pPr>
        <w:ind w:left="56" w:right="56" w:firstLine="204"/>
        <w:jc w:val="both"/>
      </w:pPr>
      <w:r>
        <w:t>9.</w:t>
      </w:r>
      <w:r>
        <w:rPr>
          <w:vertAlign w:val="superscript"/>
        </w:rPr>
        <w:footnoteReference w:id="129"/>
      </w:r>
      <w:r>
        <w:t xml:space="preserve"> A feladat- és hatáskört a Magyar Köztársaság Alkotmányáról szóló 1949. évi XX. törvény szerint gyakorló szerv jogutódja a feladat- és hatáskört az Alaptörvény alapján gyakorló szerv.</w:t>
      </w:r>
    </w:p>
    <w:p w:rsidR="003726EE" w:rsidRDefault="003726EE">
      <w:pPr>
        <w:ind w:left="56" w:right="56" w:firstLine="204"/>
        <w:jc w:val="both"/>
      </w:pPr>
      <w:r>
        <w:t>10.</w:t>
      </w:r>
      <w:r>
        <w:rPr>
          <w:vertAlign w:val="superscript"/>
        </w:rPr>
        <w:footnoteReference w:id="130"/>
      </w:r>
      <w:r>
        <w:t xml:space="preserve"> Magyarországra való utalásként a Magyar Köztársaságra utaló elnevezés a 2011. december 31-én hatályos jogszabályi rendelkezések szerint az Alaptörvény hatálybalépését követően is használható mindaddig, amíg az Alaptörvény szerinti megnevezés használatára való áttérés a felelős gazdálkodás elvei szerint meg nem valósítható.</w:t>
      </w:r>
    </w:p>
    <w:p w:rsidR="003726EE" w:rsidRDefault="003726EE">
      <w:pPr>
        <w:ind w:left="56" w:right="56" w:firstLine="204"/>
        <w:jc w:val="both"/>
      </w:pPr>
      <w:r>
        <w:t>11.</w:t>
      </w:r>
      <w:r>
        <w:rPr>
          <w:vertAlign w:val="superscript"/>
        </w:rPr>
        <w:footnoteReference w:id="131"/>
      </w:r>
      <w:r>
        <w:t xml:space="preserve"> Az Alaptörvény hatálybalépése - a 12-18. pontban meghatározottak szerinti kivétellel - nem érinti az Országgyűlés, a Kormány és a helyi önkormányzati képviselő-testületek, valamint az Alaptörvény hatálybalépését megelőzően kinevezett vagy megválasztott személyek megbízatását.</w:t>
      </w:r>
    </w:p>
    <w:p w:rsidR="003726EE" w:rsidRDefault="003726EE">
      <w:pPr>
        <w:ind w:left="56" w:right="56" w:firstLine="204"/>
        <w:jc w:val="both"/>
      </w:pPr>
      <w:r>
        <w:t>12.</w:t>
      </w:r>
      <w:r>
        <w:rPr>
          <w:vertAlign w:val="superscript"/>
        </w:rPr>
        <w:footnoteReference w:id="132"/>
      </w:r>
      <w:r>
        <w:t xml:space="preserve"> Az Alaptörvény</w:t>
      </w:r>
    </w:p>
    <w:p w:rsidR="003726EE" w:rsidRDefault="003726EE">
      <w:pPr>
        <w:ind w:left="56" w:right="56" w:firstLine="204"/>
        <w:jc w:val="both"/>
      </w:pPr>
      <w:r>
        <w:rPr>
          <w:i/>
          <w:iCs/>
        </w:rPr>
        <w:t xml:space="preserve">a) </w:t>
      </w:r>
      <w:r>
        <w:t>3. és 4. cikkét a hivatalban levő Országgyűlés és országgyűlési képviselő,</w:t>
      </w:r>
    </w:p>
    <w:p w:rsidR="003726EE" w:rsidRDefault="003726EE">
      <w:pPr>
        <w:ind w:left="56" w:right="56" w:firstLine="204"/>
        <w:jc w:val="both"/>
      </w:pPr>
      <w:r>
        <w:rPr>
          <w:i/>
          <w:iCs/>
        </w:rPr>
        <w:t xml:space="preserve">b) </w:t>
      </w:r>
      <w:r>
        <w:t>12. és 13. cikkét a hivatalban levő köztársasági elnök,</w:t>
      </w:r>
    </w:p>
    <w:p w:rsidR="003726EE" w:rsidRDefault="003726EE">
      <w:pPr>
        <w:ind w:left="56" w:right="56" w:firstLine="204"/>
        <w:jc w:val="both"/>
      </w:pPr>
      <w:r>
        <w:rPr>
          <w:i/>
          <w:iCs/>
        </w:rPr>
        <w:t xml:space="preserve">c) </w:t>
      </w:r>
      <w:r>
        <w:t>20. és 21. cikkét a hivatalban levő Kormány és a Kormány hivatalban levő tagja,</w:t>
      </w:r>
    </w:p>
    <w:p w:rsidR="003726EE" w:rsidRDefault="003726EE">
      <w:pPr>
        <w:ind w:left="56" w:right="56" w:firstLine="204"/>
        <w:jc w:val="both"/>
      </w:pPr>
      <w:r>
        <w:rPr>
          <w:i/>
          <w:iCs/>
        </w:rPr>
        <w:t xml:space="preserve">d) </w:t>
      </w:r>
      <w:r>
        <w:t>27. cikk (3) bekezdését a hivatalban levő bírósági titkár,</w:t>
      </w:r>
    </w:p>
    <w:p w:rsidR="003726EE" w:rsidRDefault="003726EE">
      <w:pPr>
        <w:ind w:left="56" w:right="56" w:firstLine="204"/>
        <w:jc w:val="both"/>
      </w:pPr>
      <w:r>
        <w:rPr>
          <w:i/>
          <w:iCs/>
        </w:rPr>
        <w:t xml:space="preserve">e) </w:t>
      </w:r>
      <w:r>
        <w:t>33. cikk (2) bekezdését a megyei közgyűlés hivatalban levő elnöke és</w:t>
      </w:r>
    </w:p>
    <w:p w:rsidR="003726EE" w:rsidRDefault="003726EE">
      <w:pPr>
        <w:ind w:left="56" w:right="56" w:firstLine="204"/>
        <w:jc w:val="both"/>
      </w:pPr>
      <w:r>
        <w:rPr>
          <w:i/>
          <w:iCs/>
        </w:rPr>
        <w:t xml:space="preserve">f) </w:t>
      </w:r>
      <w:r>
        <w:t>35. cikk (3)-(6) bekezdését a hivatalban levő helyi önkormányzati képviselő-testület és polgármester megbízatása tekintetében is alkalmazni kell.</w:t>
      </w:r>
    </w:p>
    <w:p w:rsidR="003726EE" w:rsidRDefault="003726EE">
      <w:pPr>
        <w:ind w:left="56" w:right="56" w:firstLine="204"/>
        <w:jc w:val="both"/>
      </w:pPr>
      <w:r>
        <w:t>13.</w:t>
      </w:r>
      <w:r>
        <w:rPr>
          <w:vertAlign w:val="superscript"/>
        </w:rPr>
        <w:footnoteReference w:id="133"/>
      </w:r>
      <w:r>
        <w:t xml:space="preserve"> Az Alaptörvény 4. cikk (3) bekezdés </w:t>
      </w:r>
      <w:r>
        <w:rPr>
          <w:i/>
          <w:iCs/>
        </w:rPr>
        <w:t xml:space="preserve">f) </w:t>
      </w:r>
      <w:r>
        <w:t>pontja szerinti határidő számítása az Alaptörvény hatálybalépésével kezdődik.</w:t>
      </w:r>
    </w:p>
    <w:p w:rsidR="003726EE" w:rsidRDefault="003726EE">
      <w:pPr>
        <w:ind w:left="56" w:right="56" w:firstLine="204"/>
        <w:jc w:val="both"/>
      </w:pPr>
      <w:r>
        <w:t>14.</w:t>
      </w:r>
      <w:r>
        <w:rPr>
          <w:vertAlign w:val="superscript"/>
        </w:rPr>
        <w:footnoteReference w:id="134"/>
      </w:r>
      <w:r>
        <w:t xml:space="preserve"> (1) A Legfelsőbb Bíróság, az Országos Igazságszolgáltatási Tanács és elnöke jogutódja az ítélkezési tevékenység tekintetében a Kúria, a bíróságok igazgatása tekintetében - sarkalatos törvényben meghatározott kivétellel - az Országos Bírósági Hivatal elnöke.</w:t>
      </w:r>
    </w:p>
    <w:p w:rsidR="003726EE" w:rsidRDefault="003726EE">
      <w:pPr>
        <w:ind w:left="56" w:right="56" w:firstLine="204"/>
        <w:jc w:val="both"/>
      </w:pPr>
      <w:r>
        <w:t>(2) A Legfelsőbb Bíróság elnöke, az Országos Igazságszolgáltatási Tanács elnöke és tagjai megbízatása az Alaptörvény hatálybalépésével megszűnik.</w:t>
      </w:r>
    </w:p>
    <w:p w:rsidR="003726EE" w:rsidRDefault="003726EE">
      <w:pPr>
        <w:ind w:left="56" w:right="56" w:firstLine="204"/>
        <w:jc w:val="both"/>
      </w:pPr>
      <w:r>
        <w:lastRenderedPageBreak/>
        <w:t>15.</w:t>
      </w:r>
      <w:r>
        <w:rPr>
          <w:vertAlign w:val="superscript"/>
        </w:rPr>
        <w:footnoteReference w:id="135"/>
      </w:r>
      <w:r>
        <w:t xml:space="preserve"> (1) Az Alaptörvény 26. cikk (2) bekezdésben meghatározott legalacsonyabb életkor követelményét - a (2) bekezdésben foglalt kivétellel - az Alaptörvény hatálybalépését követően kiírt pályázat alapján kinevezett bíróra kell alkalmazni.</w:t>
      </w:r>
    </w:p>
    <w:p w:rsidR="003726EE" w:rsidRDefault="003726EE">
      <w:pPr>
        <w:ind w:left="56" w:right="56" w:firstLine="204"/>
        <w:jc w:val="both"/>
      </w:pPr>
      <w:r>
        <w:t>(2) Ha a kinevezésre törvényben meghatározottak szerint pályázat kiírása nélkül kerül sor, a legalacsonyabb életkor követelményét az Alaptörvény hatálybalépését követően kinevezett bíróra kell alkalmazni.</w:t>
      </w:r>
    </w:p>
    <w:p w:rsidR="003726EE" w:rsidRDefault="003726EE">
      <w:pPr>
        <w:ind w:left="56" w:right="56" w:firstLine="204"/>
        <w:jc w:val="both"/>
      </w:pPr>
      <w:r>
        <w:t>16.</w:t>
      </w:r>
      <w:r>
        <w:rPr>
          <w:vertAlign w:val="superscript"/>
        </w:rPr>
        <w:footnoteReference w:id="136"/>
      </w:r>
      <w:r>
        <w:t xml:space="preserve"> Az állampolgári jogok országgyűlési biztosa tisztségének elnevezése az Alaptörvény hatálybalépésétől alapvető jogok biztosa. Az állampolgári jogok országgyűlési biztosának, a nemzeti és etnikai jogok országgyűlési biztosának és a jövő nemzedékek országgyűlési biztosának jogutódja az alapvető jogok biztosa. A hivatalban lévő nemzeti és etnikai kisebbségi jogok országgyűlési biztosa az Alaptörvény hatálybalépésétől az alapvető jogok biztosának a Magyarországon élő nemzetiségek jogainak védelmét ellátó helyettese; a hivatalban lévő jövő nemzedékek országgyűlési biztosa az Alaptörvény hatálybalépésétől az alapvető jogok biztosának a jövő nemzedékek érdekeinek védelmét ellátó helyettese; megbízatásuk megszűnik az alapvető jogok biztosa megbízatásának megszűnésével.</w:t>
      </w:r>
    </w:p>
    <w:p w:rsidR="003726EE" w:rsidRDefault="003726EE">
      <w:pPr>
        <w:ind w:left="56" w:right="56" w:firstLine="204"/>
        <w:jc w:val="both"/>
      </w:pPr>
      <w:r>
        <w:t>17.</w:t>
      </w:r>
      <w:r>
        <w:rPr>
          <w:vertAlign w:val="superscript"/>
        </w:rPr>
        <w:footnoteReference w:id="137"/>
      </w:r>
      <w:r>
        <w:t xml:space="preserve"> A hivatalban lévő adatvédelmi biztos megbízatása az Alaptörvény hatálybalépésével megszűnik.</w:t>
      </w:r>
    </w:p>
    <w:p w:rsidR="003726EE" w:rsidRDefault="003726EE">
      <w:pPr>
        <w:ind w:left="56" w:right="56" w:firstLine="204"/>
        <w:jc w:val="both"/>
      </w:pPr>
      <w:r>
        <w:t>18.</w:t>
      </w:r>
      <w:r>
        <w:rPr>
          <w:vertAlign w:val="superscript"/>
        </w:rPr>
        <w:footnoteReference w:id="138"/>
      </w:r>
      <w:r>
        <w:t xml:space="preserve"> A megyei közgyűlés elnöke tisztségének elnevezése az Alaptörvény alkalmazásában, annak hatálybalépésétől a megyei képviselő-testület elnöke. Az Alaptörvény szerinti megyei képviselő-testület a megyei közgyűlés jogutódja.</w:t>
      </w:r>
    </w:p>
    <w:p w:rsidR="003726EE" w:rsidRDefault="003726EE">
      <w:pPr>
        <w:ind w:left="56" w:right="56" w:firstLine="204"/>
        <w:jc w:val="both"/>
      </w:pPr>
      <w:r>
        <w:t>19.</w:t>
      </w:r>
      <w:r>
        <w:rPr>
          <w:vertAlign w:val="superscript"/>
        </w:rPr>
        <w:footnoteReference w:id="139"/>
      </w:r>
      <w:r>
        <w:t xml:space="preserve"> (1) Az Alaptörvény rendelkezéseit - a (2)-(5) bekezdésben foglaltak kivételével - a folyamatban levő ügyekben is alkalmazni kell.</w:t>
      </w:r>
    </w:p>
    <w:p w:rsidR="003726EE" w:rsidRDefault="003726EE">
      <w:pPr>
        <w:ind w:left="56" w:right="56" w:firstLine="204"/>
        <w:jc w:val="both"/>
      </w:pPr>
      <w:r>
        <w:t>(2) Az Alaptörvény 6. cikkét az Országgyűlésnek az Alaptörvény hatálybalépését követően kezdődő első ülésétől kell alkalmazni.</w:t>
      </w:r>
    </w:p>
    <w:p w:rsidR="003726EE" w:rsidRDefault="003726EE">
      <w:pPr>
        <w:ind w:left="56" w:right="56" w:firstLine="204"/>
        <w:jc w:val="both"/>
      </w:pPr>
      <w:r>
        <w:t>(3) Az Alaptörvény alapján indítványozási joggal már nem rendelkező indítványozó által az Alkotmánybírósághoz az Alaptörvény hatálybalépése előtt benyújtott indítvány alapján indult eljárás - ha az eljárás az Alaptörvény hatálybalépésétől más szerv hatáskörébe tartozik, az indítvány áttétele mellett - megszűnik. Az indítványozó az indítványt - sarkalatos törvényben meghatározott feltételek szerint - ismételten benyújthatja.</w:t>
      </w:r>
    </w:p>
    <w:p w:rsidR="003726EE" w:rsidRDefault="003726EE">
      <w:pPr>
        <w:ind w:left="56" w:right="56" w:firstLine="204"/>
        <w:jc w:val="both"/>
      </w:pPr>
      <w:r>
        <w:t>(4) A 2012. január 1-jén fennálló szerződésekre és támogatási jogosultságokra, valamint a folyamatban lévő, szerződéskötésre vagy támogatás nyújtására irányuló eljárásokra az Alaptörvény 38. cikk (4) bekezdését és 39. cikk (1) bekezdését törvény erre irányuló rendelkezése esetén, a törvényben meghatározottak szerint kell alkalmazni.</w:t>
      </w:r>
    </w:p>
    <w:p w:rsidR="003726EE" w:rsidRDefault="003726EE">
      <w:pPr>
        <w:ind w:left="56" w:right="56" w:firstLine="204"/>
        <w:jc w:val="both"/>
      </w:pPr>
      <w:r>
        <w:t xml:space="preserve">(5) A Magyar Köztársaság Alkotmányáról szóló 1949. évi XX. törvény 2011. december 31-én hatályos 70/E. § (3) bekezdés harmadik mondatát a 2011. december 31-én hatályos szabályok szerint nyugellátásnak minősülő ellátásokra azok feltételeinek, jellegének és összegének </w:t>
      </w:r>
      <w:r>
        <w:lastRenderedPageBreak/>
        <w:t>megváltoztatása, más ellátássá alakításuk vagy megszüntetésük tekintetében 2012. december 31-éig alkalmazni kell.</w:t>
      </w:r>
    </w:p>
    <w:p w:rsidR="003726EE" w:rsidRDefault="003726EE">
      <w:pPr>
        <w:ind w:left="56" w:right="56" w:firstLine="204"/>
        <w:jc w:val="both"/>
      </w:pPr>
      <w:r>
        <w:t>20.</w:t>
      </w:r>
      <w:r>
        <w:rPr>
          <w:vertAlign w:val="superscript"/>
        </w:rPr>
        <w:footnoteReference w:id="140"/>
      </w:r>
      <w:r>
        <w:t xml:space="preserve"> A Magyar Köztársaság Alkotmányáról szóló 1949. évi XX. törvény 2011. december 31-én hatályos 26. § (6) bekezdését, 28/D. §-át, 28/E. §-át, 31. § (2) és (3) bekezdését az Alaptörvény hatálybalépésekor folyamatban lévő ügyekben az Alaptörvény hatálybalépését követően is alkalmazni kell.</w:t>
      </w:r>
    </w:p>
    <w:p w:rsidR="003726EE" w:rsidRDefault="003726EE">
      <w:pPr>
        <w:ind w:left="56" w:right="56" w:firstLine="204"/>
        <w:jc w:val="both"/>
      </w:pPr>
      <w:r>
        <w:t>21.</w:t>
      </w:r>
      <w:r>
        <w:rPr>
          <w:vertAlign w:val="superscript"/>
        </w:rPr>
        <w:footnoteReference w:id="141"/>
      </w:r>
      <w:r>
        <w:t xml:space="preserve"> A Magyarországon élő nemzetiségeknek az Országgyűlés munkájában való, az Alaptörvény 2. cikk (2) bekezdése szerinti részvételét először az országgyűlési képviselőknek az Alaptörvény hatálybalépését követő első általános választását követően megalakuló Országgyűlés munkájában kell biztosítani.</w:t>
      </w:r>
    </w:p>
    <w:p w:rsidR="003726EE" w:rsidRDefault="003726EE">
      <w:pPr>
        <w:ind w:left="56" w:right="56" w:firstLine="204"/>
        <w:jc w:val="both"/>
      </w:pPr>
      <w:r>
        <w:t>22.</w:t>
      </w:r>
      <w:r>
        <w:rPr>
          <w:vertAlign w:val="superscript"/>
        </w:rPr>
        <w:footnoteReference w:id="142"/>
      </w:r>
      <w:r>
        <w:t xml:space="preserve"> Az Alaptörvény hatálybalépése nem érinti a hatálybalépése előtt az Országgyűlésnek vagy a Kormánynak - a Magyar Köztársaság Alkotmányáról szóló 1949. évi XX. törvény szerinti - a Magyar Honvédség országon belüli vagy külföldi alkalmazásáról, külföldi fegyveres erők magyarországi vagy az ország területéről kiinduló alkalmazásáról, valamint a Magyar Honvédség külföldi, illetve a külföldi fegyveres erők magyarországi állomásozásáról hozott döntéseit.</w:t>
      </w:r>
    </w:p>
    <w:p w:rsidR="003726EE" w:rsidRDefault="003726EE">
      <w:pPr>
        <w:ind w:left="56" w:right="56" w:firstLine="204"/>
        <w:jc w:val="both"/>
      </w:pPr>
      <w:r>
        <w:t>23.</w:t>
      </w:r>
      <w:r>
        <w:rPr>
          <w:vertAlign w:val="superscript"/>
        </w:rPr>
        <w:footnoteReference w:id="143"/>
      </w:r>
      <w:r>
        <w:t xml:space="preserve"> Kihirdetett</w:t>
      </w:r>
    </w:p>
    <w:p w:rsidR="003726EE" w:rsidRDefault="003726EE">
      <w:pPr>
        <w:ind w:left="56" w:right="56" w:firstLine="204"/>
        <w:jc w:val="both"/>
      </w:pPr>
      <w:r>
        <w:rPr>
          <w:i/>
          <w:iCs/>
        </w:rPr>
        <w:t xml:space="preserve">a) </w:t>
      </w:r>
      <w:r>
        <w:t>rendkívüli állapotra az Alaptörvény rendkívüli állapotra,</w:t>
      </w:r>
    </w:p>
    <w:p w:rsidR="003726EE" w:rsidRDefault="003726EE">
      <w:pPr>
        <w:ind w:left="56" w:right="56" w:firstLine="204"/>
        <w:jc w:val="both"/>
      </w:pPr>
      <w:r>
        <w:rPr>
          <w:i/>
          <w:iCs/>
        </w:rPr>
        <w:t xml:space="preserve">b) </w:t>
      </w:r>
      <w:r>
        <w:t>szükségállapotra, ha az az alkotmányos rend megdöntésére vagy a hatalom kizárólagos megszerzésére irányuló fegyveres cselekmények, illetve az élet- és vagyonbiztonságot tömeges méretekben veszélyeztető, fegyveresen vagy felfegyverkezve elkövetett súlyos erőszakos cselekmények miatt került kihirdetésre, az Alaptörvény szükségállapotra,</w:t>
      </w:r>
    </w:p>
    <w:p w:rsidR="003726EE" w:rsidRDefault="003726EE">
      <w:pPr>
        <w:ind w:left="56" w:right="56" w:firstLine="204"/>
        <w:jc w:val="both"/>
      </w:pPr>
      <w:r>
        <w:rPr>
          <w:i/>
          <w:iCs/>
        </w:rPr>
        <w:t xml:space="preserve">c) </w:t>
      </w:r>
      <w:r>
        <w:t>szükségállapotra, ha az az élet- és vagyonbiztonságot tömeges méretekben veszélyeztető elemi csapás vagy ipari szerencsétlenség miatt került kihirdetésre, az Alaptörvény veszélyhelyzetre,</w:t>
      </w:r>
    </w:p>
    <w:p w:rsidR="003726EE" w:rsidRDefault="003726EE">
      <w:pPr>
        <w:ind w:left="56" w:right="56" w:firstLine="204"/>
        <w:jc w:val="both"/>
      </w:pPr>
      <w:r>
        <w:rPr>
          <w:i/>
          <w:iCs/>
        </w:rPr>
        <w:t xml:space="preserve">d) </w:t>
      </w:r>
      <w:r>
        <w:t>megelőző védelmi helyzetre az Alaptörvény megelőző védelmi helyzetre,</w:t>
      </w:r>
    </w:p>
    <w:p w:rsidR="003726EE" w:rsidRDefault="003726EE">
      <w:pPr>
        <w:ind w:left="56" w:right="56" w:firstLine="204"/>
        <w:jc w:val="both"/>
      </w:pPr>
      <w:r>
        <w:rPr>
          <w:i/>
          <w:iCs/>
        </w:rPr>
        <w:t xml:space="preserve">e) </w:t>
      </w:r>
      <w:r>
        <w:t>a Magyar Köztársaság Alkotmányáról szóló 1949. évi XX. törvény 19/E. §-a szerinti helyzetre az Alaptörvény váratlan támadásra és</w:t>
      </w:r>
    </w:p>
    <w:p w:rsidR="003726EE" w:rsidRDefault="003726EE">
      <w:pPr>
        <w:ind w:left="56" w:right="56" w:firstLine="204"/>
        <w:jc w:val="both"/>
      </w:pPr>
      <w:r>
        <w:rPr>
          <w:i/>
          <w:iCs/>
        </w:rPr>
        <w:t xml:space="preserve">f) </w:t>
      </w:r>
      <w:r>
        <w:t>veszélyhelyzetre az Alaptörvény veszélyhelyzetre</w:t>
      </w:r>
    </w:p>
    <w:p w:rsidR="003726EE" w:rsidRDefault="003726EE">
      <w:pPr>
        <w:jc w:val="both"/>
      </w:pPr>
      <w:r>
        <w:t>vonatkozó rendelkezéseit alkalmazni kell.</w:t>
      </w:r>
    </w:p>
    <w:p w:rsidR="003726EE" w:rsidRDefault="003726EE">
      <w:pPr>
        <w:ind w:firstLine="204"/>
        <w:jc w:val="both"/>
      </w:pPr>
      <w:r>
        <w:t>24.</w:t>
      </w:r>
      <w:r>
        <w:rPr>
          <w:vertAlign w:val="superscript"/>
        </w:rPr>
        <w:footnoteReference w:id="144"/>
      </w:r>
      <w:r>
        <w:t xml:space="preserve"> (1) Aki az Alaptörvény hatálybalépésekor jogerős ítélet alapján a közügyek gyakorlásától eltiltás hatálya alatt áll, annak hatálya alatt választójoggal nem rendelkezik.</w:t>
      </w:r>
    </w:p>
    <w:p w:rsidR="003726EE" w:rsidRDefault="003726EE">
      <w:pPr>
        <w:ind w:left="56" w:right="56" w:firstLine="204"/>
        <w:jc w:val="both"/>
      </w:pPr>
      <w:r>
        <w:t>(2) Aki az Alaptörvény hatálybalépésekor jogerős ítélet alapján a cselekvőképességét korlátozó vagy kizáró gondnokság alatt áll, nem rendelkezik választójoggal a gondnokság megszüntetéséig, vagy amíg választójogának fennálltát a bíróság meg nem állapítja.</w:t>
      </w:r>
    </w:p>
    <w:p w:rsidR="003726EE" w:rsidRPr="003726EE" w:rsidRDefault="003726EE">
      <w:pPr>
        <w:ind w:left="56" w:right="56" w:firstLine="204"/>
        <w:jc w:val="both"/>
        <w:rPr>
          <w:sz w:val="22"/>
          <w:szCs w:val="22"/>
        </w:rPr>
      </w:pPr>
      <w:r w:rsidRPr="003726EE">
        <w:rPr>
          <w:sz w:val="22"/>
          <w:szCs w:val="22"/>
        </w:rPr>
        <w:lastRenderedPageBreak/>
        <w:t>25.</w:t>
      </w:r>
      <w:r w:rsidRPr="003726EE">
        <w:rPr>
          <w:sz w:val="22"/>
          <w:szCs w:val="22"/>
          <w:vertAlign w:val="superscript"/>
        </w:rPr>
        <w:footnoteReference w:id="145"/>
      </w:r>
      <w:r w:rsidRPr="003726EE">
        <w:rPr>
          <w:sz w:val="22"/>
          <w:szCs w:val="22"/>
        </w:rPr>
        <w:t xml:space="preserve"> (1) A Magyar Köztársaság Alkotmányáról szóló 1949. évi XX. törvény 2011. december 31-én hatályos 12. § (2) bekezdését helyi önkormányzati tulajdonnak az állam vagy más helyi önkormányzat részére való átadására 2013. december 31-ig alkalmazni kell.</w:t>
      </w:r>
    </w:p>
    <w:p w:rsidR="003726EE" w:rsidRPr="003726EE" w:rsidRDefault="003726EE">
      <w:pPr>
        <w:ind w:left="56" w:right="56" w:firstLine="204"/>
        <w:jc w:val="both"/>
        <w:rPr>
          <w:sz w:val="22"/>
          <w:szCs w:val="22"/>
        </w:rPr>
      </w:pPr>
      <w:r w:rsidRPr="003726EE">
        <w:rPr>
          <w:sz w:val="22"/>
          <w:szCs w:val="22"/>
        </w:rPr>
        <w:t>(2) A Magyar Köztársaság Alkotmányáról szóló 1949. évi XX. törvény 2011. december 31-én hatályos 44/B. § (4) bekezdését 2012. december 31-ig alkalmazni kell. 2011. december 31-ét követően törvény vagy törvényi felhatalmazás alapján kormányrendelet államigazgatási feladat- és hatáskört állapíthat meg a jegyzőnek.</w:t>
      </w:r>
    </w:p>
    <w:p w:rsidR="003726EE" w:rsidRPr="003726EE" w:rsidRDefault="003726EE">
      <w:pPr>
        <w:ind w:left="56" w:right="56" w:firstLine="204"/>
        <w:jc w:val="both"/>
        <w:rPr>
          <w:sz w:val="22"/>
          <w:szCs w:val="22"/>
        </w:rPr>
      </w:pPr>
      <w:r w:rsidRPr="003726EE">
        <w:rPr>
          <w:sz w:val="22"/>
          <w:szCs w:val="22"/>
        </w:rPr>
        <w:t>(3) A Magyar Köztársaság Alkotmányáról szóló 1949. évi XX. törvény 2011. december 31-én hatályos 22. § (1) és (3)-(5) bekezdését az Alaptörvény 5. cikk (8) bekezdése szerinti sarkalatos törvény hatálybalépéséig alkalmazni kell. Az Alaptörvény 5. cikk (8) bekezdése és 7. cikk (3) bekezdése szerinti sarkalatos törvényt az Országgyűlés 2012. június 30-ig alkotja meg.</w:t>
      </w:r>
    </w:p>
    <w:p w:rsidR="003726EE" w:rsidRPr="003726EE" w:rsidRDefault="003726EE">
      <w:pPr>
        <w:ind w:left="56" w:right="56" w:firstLine="204"/>
        <w:jc w:val="both"/>
        <w:rPr>
          <w:sz w:val="22"/>
          <w:szCs w:val="22"/>
        </w:rPr>
      </w:pPr>
      <w:r w:rsidRPr="003726EE">
        <w:rPr>
          <w:sz w:val="22"/>
          <w:szCs w:val="22"/>
        </w:rPr>
        <w:t>(4) 2012. december 31-ig az Országgyűlés egyes döntéseinek meghozatalát sarkalatos törvény minősített többséghez kötheti.</w:t>
      </w:r>
    </w:p>
    <w:p w:rsidR="003726EE" w:rsidRPr="003726EE" w:rsidRDefault="003726EE">
      <w:pPr>
        <w:ind w:left="56" w:right="56" w:firstLine="204"/>
        <w:jc w:val="both"/>
        <w:rPr>
          <w:sz w:val="22"/>
          <w:szCs w:val="22"/>
        </w:rPr>
      </w:pPr>
      <w:r w:rsidRPr="003726EE">
        <w:rPr>
          <w:sz w:val="22"/>
          <w:szCs w:val="22"/>
        </w:rPr>
        <w:t>26.</w:t>
      </w:r>
      <w:r w:rsidRPr="003726EE">
        <w:rPr>
          <w:sz w:val="22"/>
          <w:szCs w:val="22"/>
          <w:vertAlign w:val="superscript"/>
        </w:rPr>
        <w:footnoteReference w:id="146"/>
      </w:r>
      <w:r w:rsidRPr="003726EE">
        <w:rPr>
          <w:sz w:val="22"/>
          <w:szCs w:val="22"/>
        </w:rPr>
        <w:t xml:space="preserve"> Hatályát veszti</w:t>
      </w:r>
    </w:p>
    <w:p w:rsidR="003726EE" w:rsidRPr="003726EE" w:rsidRDefault="003726EE">
      <w:pPr>
        <w:ind w:left="56" w:right="56" w:firstLine="204"/>
        <w:jc w:val="both"/>
        <w:rPr>
          <w:sz w:val="22"/>
          <w:szCs w:val="22"/>
        </w:rPr>
      </w:pPr>
      <w:r w:rsidRPr="003726EE">
        <w:rPr>
          <w:i/>
          <w:iCs/>
          <w:sz w:val="22"/>
          <w:szCs w:val="22"/>
        </w:rPr>
        <w:t xml:space="preserve">a) </w:t>
      </w:r>
      <w:r w:rsidRPr="003726EE">
        <w:rPr>
          <w:sz w:val="22"/>
          <w:szCs w:val="22"/>
        </w:rPr>
        <w:t>a Magyar Köztársaság Alkotmányáról szóló 1949. évi XX. törvény,</w:t>
      </w:r>
    </w:p>
    <w:p w:rsidR="003726EE" w:rsidRPr="003726EE" w:rsidRDefault="003726EE">
      <w:pPr>
        <w:ind w:left="56" w:right="56" w:firstLine="204"/>
        <w:jc w:val="both"/>
        <w:rPr>
          <w:sz w:val="22"/>
          <w:szCs w:val="22"/>
        </w:rPr>
      </w:pPr>
      <w:r w:rsidRPr="003726EE">
        <w:rPr>
          <w:i/>
          <w:iCs/>
          <w:sz w:val="22"/>
          <w:szCs w:val="22"/>
        </w:rPr>
        <w:t xml:space="preserve">b) </w:t>
      </w:r>
      <w:r w:rsidRPr="003726EE">
        <w:rPr>
          <w:sz w:val="22"/>
          <w:szCs w:val="22"/>
        </w:rPr>
        <w:t>az 1949. évi XX. törvény módosításáról és a Magyar Népköztársaság Alkotmányának egységes szövegéről szóló 1972. évi I. törvény,</w:t>
      </w:r>
    </w:p>
    <w:p w:rsidR="003726EE" w:rsidRPr="003726EE" w:rsidRDefault="003726EE">
      <w:pPr>
        <w:ind w:left="56" w:right="56" w:firstLine="204"/>
        <w:jc w:val="both"/>
        <w:rPr>
          <w:sz w:val="22"/>
          <w:szCs w:val="22"/>
        </w:rPr>
      </w:pPr>
      <w:r w:rsidRPr="003726EE">
        <w:rPr>
          <w:i/>
          <w:iCs/>
          <w:sz w:val="22"/>
          <w:szCs w:val="22"/>
        </w:rPr>
        <w:t xml:space="preserve">c) </w:t>
      </w:r>
      <w:r w:rsidRPr="003726EE">
        <w:rPr>
          <w:sz w:val="22"/>
          <w:szCs w:val="22"/>
        </w:rPr>
        <w:t>az Alkotmány módosításáról szóló 1989. évi XXXI. törvény,</w:t>
      </w:r>
    </w:p>
    <w:p w:rsidR="003726EE" w:rsidRPr="003726EE" w:rsidRDefault="003726EE">
      <w:pPr>
        <w:ind w:left="56" w:right="56" w:firstLine="204"/>
        <w:jc w:val="both"/>
        <w:rPr>
          <w:sz w:val="22"/>
          <w:szCs w:val="22"/>
        </w:rPr>
      </w:pPr>
      <w:r w:rsidRPr="003726EE">
        <w:rPr>
          <w:i/>
          <w:iCs/>
          <w:sz w:val="22"/>
          <w:szCs w:val="22"/>
        </w:rPr>
        <w:t xml:space="preserve">d) </w:t>
      </w:r>
      <w:r w:rsidRPr="003726EE">
        <w:rPr>
          <w:sz w:val="22"/>
          <w:szCs w:val="22"/>
        </w:rPr>
        <w:t>a Magyar Köztársaság Alkotmányának módosításáról szóló 1990. évi XVI. törvény,</w:t>
      </w:r>
    </w:p>
    <w:p w:rsidR="003726EE" w:rsidRPr="003726EE" w:rsidRDefault="003726EE">
      <w:pPr>
        <w:ind w:left="56" w:right="56" w:firstLine="204"/>
        <w:jc w:val="both"/>
        <w:rPr>
          <w:sz w:val="22"/>
          <w:szCs w:val="22"/>
        </w:rPr>
      </w:pPr>
      <w:r w:rsidRPr="003726EE">
        <w:rPr>
          <w:i/>
          <w:iCs/>
          <w:sz w:val="22"/>
          <w:szCs w:val="22"/>
        </w:rPr>
        <w:t xml:space="preserve">e) </w:t>
      </w:r>
      <w:r w:rsidRPr="003726EE">
        <w:rPr>
          <w:sz w:val="22"/>
          <w:szCs w:val="22"/>
        </w:rPr>
        <w:t>a Magyar Köztársaság Alkotmányának módosításáról szóló 1990. évi XXIX. törvény,</w:t>
      </w:r>
    </w:p>
    <w:p w:rsidR="003726EE" w:rsidRPr="003726EE" w:rsidRDefault="003726EE">
      <w:pPr>
        <w:ind w:left="56" w:right="56" w:firstLine="204"/>
        <w:jc w:val="both"/>
        <w:rPr>
          <w:sz w:val="22"/>
          <w:szCs w:val="22"/>
        </w:rPr>
      </w:pPr>
      <w:r w:rsidRPr="003726EE">
        <w:rPr>
          <w:i/>
          <w:iCs/>
          <w:sz w:val="22"/>
          <w:szCs w:val="22"/>
        </w:rPr>
        <w:t xml:space="preserve">f) </w:t>
      </w:r>
      <w:r w:rsidRPr="003726EE">
        <w:rPr>
          <w:sz w:val="22"/>
          <w:szCs w:val="22"/>
        </w:rPr>
        <w:t>a Magyar Köztársaság Alkotmányának módosításáról szóló 1990. évi XL. törvény,</w:t>
      </w:r>
    </w:p>
    <w:p w:rsidR="003726EE" w:rsidRPr="003726EE" w:rsidRDefault="003726EE">
      <w:pPr>
        <w:ind w:left="56" w:right="56" w:firstLine="204"/>
        <w:jc w:val="both"/>
        <w:rPr>
          <w:sz w:val="22"/>
          <w:szCs w:val="22"/>
        </w:rPr>
      </w:pPr>
      <w:r w:rsidRPr="003726EE">
        <w:rPr>
          <w:i/>
          <w:iCs/>
          <w:sz w:val="22"/>
          <w:szCs w:val="22"/>
        </w:rPr>
        <w:t xml:space="preserve">g) </w:t>
      </w:r>
      <w:r w:rsidRPr="003726EE">
        <w:rPr>
          <w:sz w:val="22"/>
          <w:szCs w:val="22"/>
        </w:rPr>
        <w:t>az Alkotmány 2010. május 25-ei módosítása,</w:t>
      </w:r>
    </w:p>
    <w:p w:rsidR="003726EE" w:rsidRPr="003726EE" w:rsidRDefault="003726EE">
      <w:pPr>
        <w:ind w:left="56" w:right="56" w:firstLine="204"/>
        <w:jc w:val="both"/>
        <w:rPr>
          <w:sz w:val="22"/>
          <w:szCs w:val="22"/>
        </w:rPr>
      </w:pPr>
      <w:r w:rsidRPr="003726EE">
        <w:rPr>
          <w:i/>
          <w:iCs/>
          <w:sz w:val="22"/>
          <w:szCs w:val="22"/>
        </w:rPr>
        <w:t xml:space="preserve">h) </w:t>
      </w:r>
      <w:r w:rsidRPr="003726EE">
        <w:rPr>
          <w:sz w:val="22"/>
          <w:szCs w:val="22"/>
        </w:rPr>
        <w:t>az Alkotmány 2010. július 5-ei módosítása,</w:t>
      </w:r>
    </w:p>
    <w:p w:rsidR="003726EE" w:rsidRPr="003726EE" w:rsidRDefault="003726EE">
      <w:pPr>
        <w:ind w:left="56" w:right="56" w:firstLine="204"/>
        <w:jc w:val="both"/>
        <w:rPr>
          <w:sz w:val="22"/>
          <w:szCs w:val="22"/>
        </w:rPr>
      </w:pPr>
      <w:r w:rsidRPr="003726EE">
        <w:rPr>
          <w:i/>
          <w:iCs/>
          <w:sz w:val="22"/>
          <w:szCs w:val="22"/>
        </w:rPr>
        <w:t xml:space="preserve">i) </w:t>
      </w:r>
      <w:r w:rsidRPr="003726EE">
        <w:rPr>
          <w:sz w:val="22"/>
          <w:szCs w:val="22"/>
        </w:rPr>
        <w:t>az Alkotmány 2010. július 6-ai módosításai,</w:t>
      </w:r>
    </w:p>
    <w:p w:rsidR="003726EE" w:rsidRPr="003726EE" w:rsidRDefault="003726EE">
      <w:pPr>
        <w:ind w:left="56" w:right="56" w:firstLine="204"/>
        <w:jc w:val="both"/>
        <w:rPr>
          <w:sz w:val="22"/>
          <w:szCs w:val="22"/>
        </w:rPr>
      </w:pPr>
      <w:r w:rsidRPr="003726EE">
        <w:rPr>
          <w:i/>
          <w:iCs/>
          <w:sz w:val="22"/>
          <w:szCs w:val="22"/>
        </w:rPr>
        <w:t xml:space="preserve">j) </w:t>
      </w:r>
      <w:r w:rsidRPr="003726EE">
        <w:rPr>
          <w:sz w:val="22"/>
          <w:szCs w:val="22"/>
        </w:rPr>
        <w:t>az Alkotmány 2010. augusztus 11-ei módosításai,</w:t>
      </w:r>
    </w:p>
    <w:p w:rsidR="003726EE" w:rsidRPr="003726EE" w:rsidRDefault="003726EE">
      <w:pPr>
        <w:ind w:left="56" w:right="56" w:firstLine="204"/>
        <w:jc w:val="both"/>
        <w:rPr>
          <w:sz w:val="22"/>
          <w:szCs w:val="22"/>
        </w:rPr>
      </w:pPr>
      <w:r w:rsidRPr="003726EE">
        <w:rPr>
          <w:i/>
          <w:iCs/>
          <w:sz w:val="22"/>
          <w:szCs w:val="22"/>
        </w:rPr>
        <w:t xml:space="preserve">k) </w:t>
      </w:r>
      <w:r w:rsidRPr="003726EE">
        <w:rPr>
          <w:sz w:val="22"/>
          <w:szCs w:val="22"/>
        </w:rPr>
        <w:t>a Magyar Köztársaság Alkotmányáról szóló 1949. évi XX. törvény módosításáról szóló 2010. évi CXIII. törvény,</w:t>
      </w:r>
    </w:p>
    <w:p w:rsidR="003726EE" w:rsidRPr="003726EE" w:rsidRDefault="003726EE">
      <w:pPr>
        <w:ind w:left="56" w:right="56" w:firstLine="204"/>
        <w:jc w:val="both"/>
        <w:rPr>
          <w:sz w:val="22"/>
          <w:szCs w:val="22"/>
        </w:rPr>
      </w:pPr>
      <w:r w:rsidRPr="003726EE">
        <w:rPr>
          <w:i/>
          <w:iCs/>
          <w:sz w:val="22"/>
          <w:szCs w:val="22"/>
        </w:rPr>
        <w:t xml:space="preserve">l) </w:t>
      </w:r>
      <w:r w:rsidRPr="003726EE">
        <w:rPr>
          <w:sz w:val="22"/>
          <w:szCs w:val="22"/>
        </w:rPr>
        <w:t>a Magyar Köztársaság Alkotmányáról szóló 1949. évi XX. törvény módosításáról szóló 2010. évi CXIX. törvény,</w:t>
      </w:r>
    </w:p>
    <w:p w:rsidR="003726EE" w:rsidRPr="003726EE" w:rsidRDefault="003726EE">
      <w:pPr>
        <w:ind w:left="56" w:right="56" w:firstLine="204"/>
        <w:jc w:val="both"/>
        <w:rPr>
          <w:sz w:val="22"/>
          <w:szCs w:val="22"/>
        </w:rPr>
      </w:pPr>
      <w:r w:rsidRPr="003726EE">
        <w:rPr>
          <w:i/>
          <w:iCs/>
          <w:sz w:val="22"/>
          <w:szCs w:val="22"/>
        </w:rPr>
        <w:t xml:space="preserve">m) </w:t>
      </w:r>
      <w:r w:rsidRPr="003726EE">
        <w:rPr>
          <w:sz w:val="22"/>
          <w:szCs w:val="22"/>
        </w:rPr>
        <w:t>a Magyar Köztársaság Alkotmányáról szóló 1949. évi XX. törvény módosításáról szóló 2010. évi CLXIII. törvény,</w:t>
      </w:r>
    </w:p>
    <w:p w:rsidR="003726EE" w:rsidRPr="003726EE" w:rsidRDefault="003726EE">
      <w:pPr>
        <w:ind w:left="56" w:right="56" w:firstLine="204"/>
        <w:jc w:val="both"/>
        <w:rPr>
          <w:sz w:val="22"/>
          <w:szCs w:val="22"/>
        </w:rPr>
      </w:pPr>
      <w:r w:rsidRPr="003726EE">
        <w:rPr>
          <w:i/>
          <w:iCs/>
          <w:sz w:val="22"/>
          <w:szCs w:val="22"/>
        </w:rPr>
        <w:t xml:space="preserve">n) </w:t>
      </w:r>
      <w:r w:rsidRPr="003726EE">
        <w:rPr>
          <w:sz w:val="22"/>
          <w:szCs w:val="22"/>
        </w:rPr>
        <w:t>a Magyar Köztársaság Alkotmányáról szóló 1949. évi XX. törvénynek az Alaptörvénnyel összefüggő egyes átmeneti rendelkezések megalkotása érdekében szükséges módosításáról szóló 2011. évi LXI. törvény,</w:t>
      </w:r>
    </w:p>
    <w:p w:rsidR="003726EE" w:rsidRPr="003726EE" w:rsidRDefault="003726EE">
      <w:pPr>
        <w:ind w:left="56" w:right="56" w:firstLine="204"/>
        <w:jc w:val="both"/>
        <w:rPr>
          <w:sz w:val="22"/>
          <w:szCs w:val="22"/>
        </w:rPr>
      </w:pPr>
      <w:r w:rsidRPr="003726EE">
        <w:rPr>
          <w:i/>
          <w:iCs/>
          <w:sz w:val="22"/>
          <w:szCs w:val="22"/>
        </w:rPr>
        <w:t xml:space="preserve">o) </w:t>
      </w:r>
      <w:r w:rsidRPr="003726EE">
        <w:rPr>
          <w:sz w:val="22"/>
          <w:szCs w:val="22"/>
        </w:rPr>
        <w:t>a Magyar Köztársaság Alkotmányáról szóló 1949. évi XX. törvény módosításáról szóló 2011. évi CXLVI. törvény, és</w:t>
      </w:r>
    </w:p>
    <w:p w:rsidR="003726EE" w:rsidRPr="003726EE" w:rsidRDefault="003726EE">
      <w:pPr>
        <w:ind w:left="56" w:right="56" w:firstLine="204"/>
        <w:jc w:val="both"/>
        <w:rPr>
          <w:sz w:val="22"/>
          <w:szCs w:val="22"/>
        </w:rPr>
      </w:pPr>
      <w:r w:rsidRPr="003726EE">
        <w:rPr>
          <w:i/>
          <w:iCs/>
          <w:sz w:val="22"/>
          <w:szCs w:val="22"/>
        </w:rPr>
        <w:t xml:space="preserve">p) </w:t>
      </w:r>
      <w:r w:rsidRPr="003726EE">
        <w:rPr>
          <w:sz w:val="22"/>
          <w:szCs w:val="22"/>
        </w:rPr>
        <w:t>a Magyar Köztársaság Alkotmányáról szóló 1949. évi XX. törvény módosításáról szóló 2011. évi CLIX. törvény.</w:t>
      </w:r>
    </w:p>
    <w:p w:rsidR="003726EE" w:rsidRPr="003726EE" w:rsidRDefault="003726EE">
      <w:pPr>
        <w:spacing w:before="240"/>
        <w:ind w:firstLine="204"/>
        <w:jc w:val="both"/>
        <w:rPr>
          <w:sz w:val="22"/>
          <w:szCs w:val="22"/>
        </w:rPr>
      </w:pPr>
      <w:r w:rsidRPr="003726EE">
        <w:rPr>
          <w:sz w:val="22"/>
          <w:szCs w:val="22"/>
        </w:rPr>
        <w:t>Mi, a 2010. április 25-én megválasztott Országgyűlés képviselői, Isten és ember előtti felelősségünk tudatában, élve alkotmányozó hatalmunkkal, Magyarország első egységes Alaptörvényét a fentiek szerint állapítjuk meg.</w:t>
      </w:r>
    </w:p>
    <w:p w:rsidR="003726EE" w:rsidRPr="003726EE" w:rsidRDefault="003726EE">
      <w:pPr>
        <w:spacing w:before="240"/>
        <w:ind w:firstLine="204"/>
        <w:jc w:val="center"/>
        <w:rPr>
          <w:b/>
        </w:rPr>
      </w:pPr>
      <w:r w:rsidRPr="003726EE">
        <w:rPr>
          <w:b/>
        </w:rPr>
        <w:t>Legyen béke, szabadság és egyetértés.</w:t>
      </w:r>
    </w:p>
    <w:p w:rsidR="003726EE" w:rsidRDefault="003726EE">
      <w:pPr>
        <w:jc w:val="both"/>
      </w:pPr>
    </w:p>
    <w:sectPr w:rsidR="003726EE">
      <w:pgSz w:w="12240" w:h="15840"/>
      <w:pgMar w:top="1417" w:right="1417" w:bottom="1417" w:left="1417"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D58" w:rsidRDefault="00385D58">
      <w:r>
        <w:separator/>
      </w:r>
    </w:p>
  </w:endnote>
  <w:endnote w:type="continuationSeparator" w:id="0">
    <w:p w:rsidR="00385D58" w:rsidRDefault="00385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D58" w:rsidRDefault="00385D58">
      <w:r>
        <w:separator/>
      </w:r>
    </w:p>
  </w:footnote>
  <w:footnote w:type="continuationSeparator" w:id="0">
    <w:p w:rsidR="00385D58" w:rsidRDefault="00385D58">
      <w:r>
        <w:continuationSeparator/>
      </w:r>
    </w:p>
  </w:footnote>
  <w:footnote w:id="1">
    <w:p w:rsidR="00000000" w:rsidRDefault="003726EE">
      <w:r>
        <w:rPr>
          <w:vertAlign w:val="superscript"/>
        </w:rPr>
        <w:footnoteRef/>
      </w:r>
      <w:r>
        <w:t xml:space="preserve"> Módosította: Magyarország Alaptörvényének negyedik módosítása 21. cikk (1) a).</w:t>
      </w:r>
    </w:p>
  </w:footnote>
  <w:footnote w:id="2">
    <w:p w:rsidR="00000000" w:rsidRDefault="003726EE">
      <w:r>
        <w:rPr>
          <w:vertAlign w:val="superscript"/>
        </w:rPr>
        <w:footnoteRef/>
      </w:r>
      <w:r>
        <w:t xml:space="preserve"> Lásd: 22/2012. (V. 11.) AB határozat.</w:t>
      </w:r>
    </w:p>
  </w:footnote>
  <w:footnote w:id="3">
    <w:p w:rsidR="00000000" w:rsidRDefault="003726EE">
      <w:r>
        <w:rPr>
          <w:vertAlign w:val="superscript"/>
        </w:rPr>
        <w:footnoteRef/>
      </w:r>
      <w:r>
        <w:t xml:space="preserve"> Lásd: 22/2012. (V. 11.) AB határozat.</w:t>
      </w:r>
    </w:p>
  </w:footnote>
  <w:footnote w:id="4">
    <w:p w:rsidR="00000000" w:rsidRDefault="003726EE">
      <w:r>
        <w:rPr>
          <w:vertAlign w:val="superscript"/>
        </w:rPr>
        <w:footnoteRef/>
      </w:r>
      <w:r>
        <w:t xml:space="preserve"> Módosította: Magyarország Alaptörvényének negyedik módosítása 21. cikk (1) b).</w:t>
      </w:r>
    </w:p>
  </w:footnote>
  <w:footnote w:id="5">
    <w:p w:rsidR="00000000" w:rsidRDefault="003726EE">
      <w:r>
        <w:rPr>
          <w:vertAlign w:val="superscript"/>
        </w:rPr>
        <w:footnoteRef/>
      </w:r>
      <w:r>
        <w:t xml:space="preserve"> Lásd: 1993. évi LV. törvény 1. § (1)-(2), (4), 2-4. §, 4/A. § (2), 5. §, 5/A. § (1), 7. § (2)-(3), 8. § (1)-(2), (4), 9. § (1), (4), 23. §, 25. §.</w:t>
      </w:r>
    </w:p>
  </w:footnote>
  <w:footnote w:id="6">
    <w:p w:rsidR="00000000" w:rsidRDefault="003726EE">
      <w:r>
        <w:rPr>
          <w:vertAlign w:val="superscript"/>
        </w:rPr>
        <w:footnoteRef/>
      </w:r>
      <w:r>
        <w:t xml:space="preserve"> Lásd: 2011. évi CCII. törvény I-II. Fejezet, 24. § (1), (2) d)-e), (3)-(5), 25-26. §, 31. §, 2012. évi XXXVI. törvény 158. § (36), 159. § (4).</w:t>
      </w:r>
    </w:p>
  </w:footnote>
  <w:footnote w:id="7">
    <w:p w:rsidR="00000000" w:rsidRDefault="003726EE">
      <w:r>
        <w:rPr>
          <w:vertAlign w:val="superscript"/>
        </w:rPr>
        <w:footnoteRef/>
      </w:r>
      <w:r>
        <w:t xml:space="preserve"> Megállapította: Magyarország Alaptörvényének negyedik módosítása 1. cikk. Hatályos: 2013. IV. 1-től.</w:t>
      </w:r>
    </w:p>
  </w:footnote>
  <w:footnote w:id="8">
    <w:p w:rsidR="00000000" w:rsidRDefault="003726EE">
      <w:r>
        <w:rPr>
          <w:vertAlign w:val="superscript"/>
        </w:rPr>
        <w:footnoteRef/>
      </w:r>
      <w:r>
        <w:t xml:space="preserve"> Lásd: 2011. évi CCXI. törvény 1-25. §.</w:t>
      </w:r>
    </w:p>
  </w:footnote>
  <w:footnote w:id="9">
    <w:p w:rsidR="00000000" w:rsidRDefault="003726EE">
      <w:r>
        <w:rPr>
          <w:vertAlign w:val="superscript"/>
        </w:rPr>
        <w:footnoteRef/>
      </w:r>
      <w:r>
        <w:t xml:space="preserve"> Megállapította: Magyarország Alaptörvényének harmadik módosítása 1. cikk. Hatályos: 2012. XII. 22-től.</w:t>
      </w:r>
    </w:p>
  </w:footnote>
  <w:footnote w:id="10">
    <w:p w:rsidR="00000000" w:rsidRDefault="003726EE">
      <w:r>
        <w:rPr>
          <w:vertAlign w:val="superscript"/>
        </w:rPr>
        <w:footnoteRef/>
      </w:r>
      <w:r>
        <w:t xml:space="preserve"> Lásd: 2012. évi XXX. törvény.</w:t>
      </w:r>
    </w:p>
  </w:footnote>
  <w:footnote w:id="11">
    <w:p w:rsidR="00000000" w:rsidRDefault="003726EE">
      <w:r>
        <w:rPr>
          <w:vertAlign w:val="superscript"/>
        </w:rPr>
        <w:footnoteRef/>
      </w:r>
      <w:r>
        <w:t xml:space="preserve"> Módosította: Magyarország Alaptörvényének negyedik módosítása 21. cikk (1) c).</w:t>
      </w:r>
    </w:p>
  </w:footnote>
  <w:footnote w:id="12">
    <w:p w:rsidR="00000000" w:rsidRDefault="003726EE">
      <w:r>
        <w:rPr>
          <w:vertAlign w:val="superscript"/>
        </w:rPr>
        <w:footnoteRef/>
      </w:r>
      <w:r>
        <w:t xml:space="preserve"> Lásd: 2013. évi CXXII. törvény, 2013. évi CCXII. törvény 1-10. §, 20. §, 41-42. §, 45. §, 64-65. §, 77. § (1), 89-90. §, 101. §, 103. §, 105. §, 106. § (2), 111-119. §, 148. §.</w:t>
      </w:r>
    </w:p>
  </w:footnote>
  <w:footnote w:id="13">
    <w:p w:rsidR="00000000" w:rsidRDefault="003726EE">
      <w:r>
        <w:rPr>
          <w:vertAlign w:val="superscript"/>
        </w:rPr>
        <w:footnoteRef/>
      </w:r>
      <w:r>
        <w:t xml:space="preserve"> Megállapította: Magyarország Alaptörvényének negyedik módosítása 2. cikk. Hatályos: 2013. IV. 1-től.</w:t>
      </w:r>
    </w:p>
  </w:footnote>
  <w:footnote w:id="14">
    <w:p w:rsidR="00000000" w:rsidRDefault="003726EE">
      <w:r>
        <w:rPr>
          <w:vertAlign w:val="superscript"/>
        </w:rPr>
        <w:footnoteRef/>
      </w:r>
      <w:r>
        <w:t xml:space="preserve"> Módosította: Magyarország Alaptörvényének negyedik módosítása 21. cikk (1) d).</w:t>
      </w:r>
    </w:p>
  </w:footnote>
  <w:footnote w:id="15">
    <w:p w:rsidR="00000000" w:rsidRDefault="003726EE">
      <w:r>
        <w:rPr>
          <w:vertAlign w:val="superscript"/>
        </w:rPr>
        <w:footnoteRef/>
      </w:r>
      <w:r>
        <w:t xml:space="preserve"> Lásd: 2011. évi CXIII. törvény 1-38. § (6), 39. §, VII-IX. Fejezet, 80-81. §, 84. §.</w:t>
      </w:r>
    </w:p>
  </w:footnote>
  <w:footnote w:id="16">
    <w:p w:rsidR="00000000" w:rsidRDefault="003726EE">
      <w:r>
        <w:rPr>
          <w:vertAlign w:val="superscript"/>
        </w:rPr>
        <w:footnoteRef/>
      </w:r>
      <w:r>
        <w:t xml:space="preserve"> Beiktatta: Magyarország Alaptörvényének negyedik módosítása 3. cikk. Hatályos: 2013. IV. 1-től.</w:t>
      </w:r>
    </w:p>
  </w:footnote>
  <w:footnote w:id="17">
    <w:p w:rsidR="00000000" w:rsidRDefault="003726EE">
      <w:r>
        <w:rPr>
          <w:vertAlign w:val="superscript"/>
        </w:rPr>
        <w:footnoteRef/>
      </w:r>
      <w:r>
        <w:t xml:space="preserve"> Lásd: 2013. évi CCXLI. törvény.</w:t>
      </w:r>
    </w:p>
  </w:footnote>
  <w:footnote w:id="18">
    <w:p w:rsidR="00000000" w:rsidRDefault="003726EE">
      <w:r>
        <w:rPr>
          <w:vertAlign w:val="superscript"/>
        </w:rPr>
        <w:footnoteRef/>
      </w:r>
      <w:r>
        <w:t xml:space="preserve"> Lásd: 2011. évi CXII. törvény V. Fejezet, 2012. évi XXXVI. törvény 158. § (29).</w:t>
      </w:r>
    </w:p>
  </w:footnote>
  <w:footnote w:id="19">
    <w:p w:rsidR="00000000" w:rsidRDefault="003726EE">
      <w:r>
        <w:rPr>
          <w:vertAlign w:val="superscript"/>
        </w:rPr>
        <w:footnoteRef/>
      </w:r>
      <w:r>
        <w:t xml:space="preserve"> Megállapította: Magyarország Alaptörvényének ötödik módosítása 1. cikk (1). Hatályos: 2013. X. 1-től.</w:t>
      </w:r>
    </w:p>
  </w:footnote>
  <w:footnote w:id="20">
    <w:p w:rsidR="00000000" w:rsidRDefault="003726EE">
      <w:r>
        <w:rPr>
          <w:vertAlign w:val="superscript"/>
        </w:rPr>
        <w:footnoteRef/>
      </w:r>
      <w:r>
        <w:t xml:space="preserve"> Megállapította: Magyarország Alaptörvényének ötödik módosítása 1. cikk (1). Hatályos: 2013. X. 1-től.</w:t>
      </w:r>
    </w:p>
  </w:footnote>
  <w:footnote w:id="21">
    <w:p w:rsidR="00000000" w:rsidRDefault="003726EE">
      <w:r>
        <w:rPr>
          <w:vertAlign w:val="superscript"/>
        </w:rPr>
        <w:footnoteRef/>
      </w:r>
      <w:r>
        <w:t xml:space="preserve"> Megállapította: Magyarország Alaptörvényének ötödik módosítása 1. cikk (1). Hatályos: 2013. X. 1-től.</w:t>
      </w:r>
    </w:p>
  </w:footnote>
  <w:footnote w:id="22">
    <w:p w:rsidR="00000000" w:rsidRDefault="003726EE">
      <w:r>
        <w:rPr>
          <w:vertAlign w:val="superscript"/>
        </w:rPr>
        <w:footnoteRef/>
      </w:r>
      <w:r>
        <w:t xml:space="preserve"> Beiktatta: Magyarország Alaptörvényének ötödik módosítása 1. cikk (2). Hatályos: 2013. X. 1-től.</w:t>
      </w:r>
    </w:p>
  </w:footnote>
  <w:footnote w:id="23">
    <w:p w:rsidR="00000000" w:rsidRDefault="003726EE">
      <w:r>
        <w:rPr>
          <w:vertAlign w:val="superscript"/>
        </w:rPr>
        <w:footnoteRef/>
      </w:r>
      <w:r>
        <w:t xml:space="preserve"> Lásd: 1989. évi XXXIII. törvény I-V. Fejezet, 14. §, 15-16. §, 18. §, 1-3. melléklet, 2013. évi LXXXVII. törvény 13. §, 2. melléklet.</w:t>
      </w:r>
    </w:p>
  </w:footnote>
  <w:footnote w:id="24">
    <w:p w:rsidR="00000000" w:rsidRDefault="003726EE">
      <w:r>
        <w:rPr>
          <w:vertAlign w:val="superscript"/>
        </w:rPr>
        <w:footnoteRef/>
      </w:r>
      <w:r>
        <w:t xml:space="preserve"> Megállapította: Magyarország Alaptörvényének ötödik módosítása 2. cikk. Hatályos: 2013. X. 1-től.</w:t>
      </w:r>
    </w:p>
  </w:footnote>
  <w:footnote w:id="25">
    <w:p w:rsidR="00000000" w:rsidRDefault="003726EE">
      <w:r>
        <w:rPr>
          <w:vertAlign w:val="superscript"/>
        </w:rPr>
        <w:footnoteRef/>
      </w:r>
      <w:r>
        <w:t xml:space="preserve"> Lásd: 2013. évi XXXVI. törvény 147. § (6)-(7), (9), 2013. évi CCXXXVIII. törvény 69. §.</w:t>
      </w:r>
    </w:p>
  </w:footnote>
  <w:footnote w:id="26">
    <w:p w:rsidR="00000000" w:rsidRDefault="003726EE">
      <w:r>
        <w:rPr>
          <w:vertAlign w:val="superscript"/>
        </w:rPr>
        <w:footnoteRef/>
      </w:r>
      <w:r>
        <w:t xml:space="preserve"> Beiktatta: Magyarország Alaptörvényének negyedik módosítása 5. cikk (2). Hatályos: 2013. IV. 1-től.</w:t>
      </w:r>
    </w:p>
  </w:footnote>
  <w:footnote w:id="27">
    <w:p w:rsidR="00000000" w:rsidRDefault="003726EE">
      <w:r>
        <w:rPr>
          <w:vertAlign w:val="superscript"/>
        </w:rPr>
        <w:footnoteRef/>
      </w:r>
      <w:r>
        <w:t xml:space="preserve"> Beiktatta: Magyarország Alaptörvényének negyedik módosítása 5. cikk (2). Hatályos: 2013. IV. 1-től.</w:t>
      </w:r>
    </w:p>
  </w:footnote>
  <w:footnote w:id="28">
    <w:p w:rsidR="00000000" w:rsidRDefault="003726EE">
      <w:r>
        <w:rPr>
          <w:vertAlign w:val="superscript"/>
        </w:rPr>
        <w:footnoteRef/>
      </w:r>
      <w:r>
        <w:t xml:space="preserve"> Beiktatta: Magyarország Alaptörvényének negyedik módosítása 5. cikk (2). Hatályos: 2013. IV. 1-től.</w:t>
      </w:r>
    </w:p>
  </w:footnote>
  <w:footnote w:id="29">
    <w:p w:rsidR="00000000" w:rsidRDefault="003726EE">
      <w:r>
        <w:rPr>
          <w:vertAlign w:val="superscript"/>
        </w:rPr>
        <w:footnoteRef/>
      </w:r>
      <w:r>
        <w:t xml:space="preserve"> Megállapította: Magyarország Alaptörvényének negyedik módosítása 6. cikk. Hatályos: 2013. IV. 1-től.</w:t>
      </w:r>
    </w:p>
  </w:footnote>
  <w:footnote w:id="30">
    <w:p w:rsidR="00000000" w:rsidRDefault="003726EE">
      <w:r>
        <w:rPr>
          <w:vertAlign w:val="superscript"/>
        </w:rPr>
        <w:footnoteRef/>
      </w:r>
      <w:r>
        <w:t xml:space="preserve"> Beiktatta: Magyarország Alaptörvényének negyedik módosítása 7. cikk. Hatályos: 2013. IV. 1-től.</w:t>
      </w:r>
    </w:p>
  </w:footnote>
  <w:footnote w:id="31">
    <w:p w:rsidR="00000000" w:rsidRDefault="003726EE">
      <w:r>
        <w:rPr>
          <w:vertAlign w:val="superscript"/>
        </w:rPr>
        <w:footnoteRef/>
      </w:r>
      <w:r>
        <w:t xml:space="preserve"> Módosította: Magyarország Alaptörvényének negyedik módosítása 21. cikk (1) e).</w:t>
      </w:r>
    </w:p>
  </w:footnote>
  <w:footnote w:id="32">
    <w:p w:rsidR="00000000" w:rsidRDefault="003726EE">
      <w:r>
        <w:rPr>
          <w:vertAlign w:val="superscript"/>
        </w:rPr>
        <w:footnoteRef/>
      </w:r>
      <w:r>
        <w:t xml:space="preserve"> Módosította: Magyarország Alaptörvényének negyedik módosítása 21. cikk (1) f).</w:t>
      </w:r>
    </w:p>
  </w:footnote>
  <w:footnote w:id="33">
    <w:p w:rsidR="00000000" w:rsidRDefault="003726EE">
      <w:r>
        <w:rPr>
          <w:vertAlign w:val="superscript"/>
        </w:rPr>
        <w:footnoteRef/>
      </w:r>
      <w:r>
        <w:t xml:space="preserve"> Módosította: Magyarország Alaptörvényének negyedik módosítása 21. cikk (1) g).</w:t>
      </w:r>
    </w:p>
  </w:footnote>
  <w:footnote w:id="34">
    <w:p w:rsidR="00000000" w:rsidRDefault="003726EE">
      <w:r>
        <w:rPr>
          <w:vertAlign w:val="superscript"/>
        </w:rPr>
        <w:footnoteRef/>
      </w:r>
      <w:r>
        <w:t xml:space="preserve"> Módosította: Magyarország Alaptörvényének negyedik módosítása 21. cikk (1) h).</w:t>
      </w:r>
    </w:p>
  </w:footnote>
  <w:footnote w:id="35">
    <w:p w:rsidR="00000000" w:rsidRDefault="003726EE">
      <w:r>
        <w:rPr>
          <w:vertAlign w:val="superscript"/>
        </w:rPr>
        <w:footnoteRef/>
      </w:r>
      <w:r>
        <w:t xml:space="preserve"> Megállapította: Magyarország Alaptörvényének negyedik módosítása 8. cikk. Hatályos: 2013. IV. 1-től.</w:t>
      </w:r>
    </w:p>
  </w:footnote>
  <w:footnote w:id="36">
    <w:p w:rsidR="00000000" w:rsidRDefault="003726EE">
      <w:r>
        <w:rPr>
          <w:vertAlign w:val="superscript"/>
        </w:rPr>
        <w:footnoteRef/>
      </w:r>
      <w:r>
        <w:t xml:space="preserve"> Lásd: 2003. évi CXIII. törvény 2/A. §, 2010. évi L. törvény I-IV/A. Fejezet, 22. §, 24. §, 2011. évi CCIII. törvény.</w:t>
      </w:r>
    </w:p>
  </w:footnote>
  <w:footnote w:id="37">
    <w:p w:rsidR="00000000" w:rsidRDefault="003726EE">
      <w:r>
        <w:rPr>
          <w:vertAlign w:val="superscript"/>
        </w:rPr>
        <w:footnoteRef/>
      </w:r>
      <w:r>
        <w:t xml:space="preserve"> Megállapította: Magyarország Alaptörvényének negyedik módosítása 9. cikk. Hatályos: 2013. IV. 1-től.</w:t>
      </w:r>
    </w:p>
  </w:footnote>
  <w:footnote w:id="38">
    <w:p w:rsidR="00000000" w:rsidRDefault="003726EE">
      <w:r>
        <w:rPr>
          <w:vertAlign w:val="superscript"/>
        </w:rPr>
        <w:footnoteRef/>
      </w:r>
      <w:r>
        <w:t xml:space="preserve"> Lásd: 2013. évi XXXVI. törvény XV. Fejezet, 2013. évi CCXXXVIII. törvény 99. §.</w:t>
      </w:r>
    </w:p>
  </w:footnote>
  <w:footnote w:id="39">
    <w:p w:rsidR="00000000" w:rsidRDefault="003726EE">
      <w:r>
        <w:rPr>
          <w:vertAlign w:val="superscript"/>
        </w:rPr>
        <w:footnoteRef/>
      </w:r>
      <w:r>
        <w:t xml:space="preserve"> Lásd: 2011. évi CXIII. törvény 1-38. § (6), 39. §, VII-IX. Fejezet, 80-81. §, 84. §, 2011. évi CLXXVII. törvény 17-20. §, 2013. évi XCVII. törvény 36-39. §.</w:t>
      </w:r>
    </w:p>
  </w:footnote>
  <w:footnote w:id="40">
    <w:p w:rsidR="00000000" w:rsidRDefault="003726EE">
      <w:r>
        <w:rPr>
          <w:vertAlign w:val="superscript"/>
        </w:rPr>
        <w:footnoteRef/>
      </w:r>
      <w:r>
        <w:t xml:space="preserve"> Lásd: 2011. évi CXXVIII. törvény 52-66. §, 71-72. §, 174. § (1), 2012. évi XXXVI. törvény 158. § (30).</w:t>
      </w:r>
    </w:p>
  </w:footnote>
  <w:footnote w:id="41">
    <w:p w:rsidR="00000000" w:rsidRDefault="003726EE">
      <w:r>
        <w:rPr>
          <w:vertAlign w:val="superscript"/>
        </w:rPr>
        <w:footnoteRef/>
      </w:r>
      <w:r>
        <w:t xml:space="preserve"> Lásd: 2011. évi CXXVIII. törvény 67-70. §, 71-72. §.</w:t>
      </w:r>
    </w:p>
  </w:footnote>
  <w:footnote w:id="42">
    <w:p w:rsidR="00000000" w:rsidRDefault="003726EE">
      <w:r>
        <w:rPr>
          <w:vertAlign w:val="superscript"/>
        </w:rPr>
        <w:footnoteRef/>
      </w:r>
      <w:r>
        <w:t xml:space="preserve"> Módosította: Magyarország Alaptörvényének negyedik módosítása 21. cikk (1) i).</w:t>
      </w:r>
    </w:p>
  </w:footnote>
  <w:footnote w:id="43">
    <w:p w:rsidR="00000000" w:rsidRDefault="003726EE">
      <w:r>
        <w:rPr>
          <w:vertAlign w:val="superscript"/>
        </w:rPr>
        <w:footnoteRef/>
      </w:r>
      <w:r>
        <w:t xml:space="preserve"> Lásd: 1997. évi C. törvény I-III. Fejezet, IV-XI. Fejezet, XII-XII/B. Fejezet, 149. § a)-h), k)-r), 153-154. §, 156. § (2), 2-8/A. melléklet, 11. melléklet, 2011. évi CCIII. törvény, 2013. évi XXXVI. törvény 1-243. §, 1-6. melléklet, XIII. Fejezet, 7. melléklet, 2013. évi LXXXVII. törvény 1-11. §, 1. melléklet, 2013. évi CCXXXVIII. törvény 102. § f).</w:t>
      </w:r>
    </w:p>
  </w:footnote>
  <w:footnote w:id="44">
    <w:p w:rsidR="00000000" w:rsidRDefault="003726EE">
      <w:r>
        <w:rPr>
          <w:vertAlign w:val="superscript"/>
        </w:rPr>
        <w:footnoteRef/>
      </w:r>
      <w:r>
        <w:t xml:space="preserve"> Lásd: 2011. évi CCIII. törvény, 2012. évi XXXVI. törvény 29. §, 157. §.</w:t>
      </w:r>
    </w:p>
  </w:footnote>
  <w:footnote w:id="45">
    <w:p w:rsidR="00000000" w:rsidRDefault="003726EE">
      <w:r>
        <w:rPr>
          <w:vertAlign w:val="superscript"/>
        </w:rPr>
        <w:footnoteRef/>
      </w:r>
      <w:r>
        <w:t xml:space="preserve"> Lásd: 16/2014. (I. 20.) KE határozat. </w:t>
      </w:r>
    </w:p>
  </w:footnote>
  <w:footnote w:id="46">
    <w:p w:rsidR="00000000" w:rsidRDefault="003726EE">
      <w:r>
        <w:rPr>
          <w:vertAlign w:val="superscript"/>
        </w:rPr>
        <w:footnoteRef/>
      </w:r>
      <w:r>
        <w:t xml:space="preserve"> Lásd: 2012. évi XXXVI. törvény 73-103. §, 104-112. §, 145. § (8), 147. § (2)-(3), 149. § (1), 160. § (1) bekezdés a)-e), g)-h), 160. § (3), 1. melléklet. </w:t>
      </w:r>
    </w:p>
  </w:footnote>
  <w:footnote w:id="47">
    <w:p w:rsidR="00000000" w:rsidRDefault="003726EE">
      <w:r>
        <w:rPr>
          <w:vertAlign w:val="superscript"/>
        </w:rPr>
        <w:footnoteRef/>
      </w:r>
      <w:r>
        <w:t xml:space="preserve"> Lásd: 1990. évi LVI. törvény 1-5/A. §, 6. § (1), (4)-(8), 7-10. §, 10/A-10/J. §, 12-13. §, 2012. évi XXXVI. törvény 73-103. §, 104-112. §, 145. § (8), 147. § (2)-(3), 149. § (1), 160. § (1) bekezdés a)-e), g)-h), 160. § (3), 1. melléklet. </w:t>
      </w:r>
    </w:p>
  </w:footnote>
  <w:footnote w:id="48">
    <w:p w:rsidR="00000000" w:rsidRDefault="003726EE">
      <w:r>
        <w:rPr>
          <w:vertAlign w:val="superscript"/>
        </w:rPr>
        <w:footnoteRef/>
      </w:r>
      <w:r>
        <w:t xml:space="preserve"> Módosította: Magyarország Alaptörvényének negyedik módosítása 21. cikk (1) j).</w:t>
      </w:r>
    </w:p>
  </w:footnote>
  <w:footnote w:id="49">
    <w:p w:rsidR="00000000" w:rsidRDefault="003726EE">
      <w:r>
        <w:rPr>
          <w:vertAlign w:val="superscript"/>
        </w:rPr>
        <w:footnoteRef/>
      </w:r>
      <w:r>
        <w:t xml:space="preserve"> Lásd: 2012. évi XXXVI. törvény 1-27. §, 28. §, 30-31. §, 39-54. §, IV-V. Fejezet, XII. Fejezet, 125-132. §, 144. §, 145. § (1)-(3), (7), (9), 2. melléklet.</w:t>
      </w:r>
    </w:p>
  </w:footnote>
  <w:footnote w:id="50">
    <w:p w:rsidR="00000000" w:rsidRDefault="003726EE">
      <w:r>
        <w:rPr>
          <w:vertAlign w:val="superscript"/>
        </w:rPr>
        <w:footnoteRef/>
      </w:r>
      <w:r>
        <w:t xml:space="preserve"> Módosította: Magyarország Alaptörvényének negyedik módosítása 21. cikk (1) k), Magyarország Alaptörvényének ötödik módosítása 6. cikk (1).</w:t>
      </w:r>
    </w:p>
  </w:footnote>
  <w:footnote w:id="51">
    <w:p w:rsidR="00000000" w:rsidRDefault="003726EE">
      <w:r>
        <w:rPr>
          <w:vertAlign w:val="superscript"/>
        </w:rPr>
        <w:footnoteRef/>
      </w:r>
      <w:r>
        <w:t xml:space="preserve"> Megállapította: Magyarország Alaptörvényének negyedik módosítása 10. cikk (1). Hatályos: 2013. IV. 1-től.</w:t>
      </w:r>
    </w:p>
  </w:footnote>
  <w:footnote w:id="52">
    <w:p w:rsidR="00000000" w:rsidRDefault="003726EE">
      <w:r>
        <w:rPr>
          <w:vertAlign w:val="superscript"/>
        </w:rPr>
        <w:footnoteRef/>
      </w:r>
      <w:r>
        <w:t xml:space="preserve"> Lásd: 2012. évi XXXVI. törvény 32-38. §.</w:t>
      </w:r>
    </w:p>
  </w:footnote>
  <w:footnote w:id="53">
    <w:p w:rsidR="00000000" w:rsidRDefault="003726EE">
      <w:r>
        <w:rPr>
          <w:vertAlign w:val="superscript"/>
        </w:rPr>
        <w:footnoteRef/>
      </w:r>
      <w:r>
        <w:t xml:space="preserve"> Beiktatta: Magyarország Alaptörvényének negyedik módosítása 10. cikk (2). Hatályos: 2013. IV. 1-től.</w:t>
      </w:r>
    </w:p>
  </w:footnote>
  <w:footnote w:id="54">
    <w:p w:rsidR="00000000" w:rsidRDefault="003726EE">
      <w:r>
        <w:rPr>
          <w:vertAlign w:val="superscript"/>
        </w:rPr>
        <w:footnoteRef/>
      </w:r>
      <w:r>
        <w:t xml:space="preserve"> Lásd: 2012. évi XXXVI. törvény 24-27. §, 147. § (1). </w:t>
      </w:r>
    </w:p>
  </w:footnote>
  <w:footnote w:id="55">
    <w:p w:rsidR="00000000" w:rsidRDefault="003726EE">
      <w:r>
        <w:rPr>
          <w:vertAlign w:val="superscript"/>
        </w:rPr>
        <w:footnoteRef/>
      </w:r>
      <w:r>
        <w:t xml:space="preserve"> Lásd: 2013. évi CCXXXVIII. törvény.</w:t>
      </w:r>
    </w:p>
  </w:footnote>
  <w:footnote w:id="56">
    <w:p w:rsidR="00000000" w:rsidRDefault="003726EE">
      <w:r>
        <w:rPr>
          <w:vertAlign w:val="superscript"/>
        </w:rPr>
        <w:footnoteRef/>
      </w:r>
      <w:r>
        <w:t xml:space="preserve"> Megállapította: Magyarország Alaptörvényének negyedik módosítása 11. cikk. Hatályos: 2013. IV. 1-től.</w:t>
      </w:r>
    </w:p>
  </w:footnote>
  <w:footnote w:id="57">
    <w:p w:rsidR="00000000" w:rsidRDefault="003726EE">
      <w:r>
        <w:rPr>
          <w:vertAlign w:val="superscript"/>
        </w:rPr>
        <w:footnoteRef/>
      </w:r>
      <w:r>
        <w:t xml:space="preserve"> Módosította: Magyarország Alaptörvényének negyedik módosítása 21. cikk (1) l).</w:t>
      </w:r>
    </w:p>
  </w:footnote>
  <w:footnote w:id="58">
    <w:p w:rsidR="00000000" w:rsidRDefault="003726EE">
      <w:r>
        <w:rPr>
          <w:vertAlign w:val="superscript"/>
        </w:rPr>
        <w:footnoteRef/>
      </w:r>
      <w:r>
        <w:t xml:space="preserve"> Módosította: Magyarország Alaptörvényének negyedik módosítása 21. cikk (1) m).</w:t>
      </w:r>
    </w:p>
  </w:footnote>
  <w:footnote w:id="59">
    <w:p w:rsidR="00000000" w:rsidRDefault="003726EE">
      <w:r>
        <w:rPr>
          <w:vertAlign w:val="superscript"/>
        </w:rPr>
        <w:footnoteRef/>
      </w:r>
      <w:r>
        <w:t xml:space="preserve"> Módosította: Magyarország Alaptörvényének első módosítása 1. cikk (2).</w:t>
      </w:r>
    </w:p>
  </w:footnote>
  <w:footnote w:id="60">
    <w:p w:rsidR="00000000" w:rsidRDefault="003726EE">
      <w:r>
        <w:rPr>
          <w:vertAlign w:val="superscript"/>
        </w:rPr>
        <w:footnoteRef/>
      </w:r>
      <w:r>
        <w:t xml:space="preserve"> Lásd: 2011. évi CX. törvény 1-6. §, 8-14/A. §, 17-22. §.</w:t>
      </w:r>
    </w:p>
  </w:footnote>
  <w:footnote w:id="61">
    <w:p w:rsidR="00000000" w:rsidRDefault="003726EE">
      <w:r>
        <w:rPr>
          <w:vertAlign w:val="superscript"/>
        </w:rPr>
        <w:footnoteRef/>
      </w:r>
      <w:r>
        <w:t xml:space="preserve"> Módosította: Magyarország Alaptörvényének negyedik módosítása 21. cikk (1) n).</w:t>
      </w:r>
    </w:p>
  </w:footnote>
  <w:footnote w:id="62">
    <w:p w:rsidR="00000000" w:rsidRDefault="003726EE">
      <w:r>
        <w:rPr>
          <w:vertAlign w:val="superscript"/>
        </w:rPr>
        <w:footnoteRef/>
      </w:r>
      <w:r>
        <w:t xml:space="preserve"> Lásd: 2010. évi CLVIII. törvény 1-4. §, 7. §, 13-35. §, 78-82. §, 113-115. §, 117. §, 2010. évi CLXXXV. törvény 1-203. §, 206-218. §, 1., 4. melléklet, 2012. évi XXXVI. törvény 158. § (26), 2013. évi XXII. törvény 1-3. §, 6-21. §.</w:t>
      </w:r>
    </w:p>
  </w:footnote>
  <w:footnote w:id="63">
    <w:p w:rsidR="00000000" w:rsidRDefault="003726EE">
      <w:r>
        <w:rPr>
          <w:vertAlign w:val="superscript"/>
        </w:rPr>
        <w:footnoteRef/>
      </w:r>
      <w:r>
        <w:t xml:space="preserve"> Lásd: 2012. évi CLIX. törvény 62. §.</w:t>
      </w:r>
    </w:p>
  </w:footnote>
  <w:footnote w:id="64">
    <w:p w:rsidR="00000000" w:rsidRDefault="003726EE">
      <w:r>
        <w:rPr>
          <w:vertAlign w:val="superscript"/>
        </w:rPr>
        <w:footnoteRef/>
      </w:r>
      <w:r>
        <w:t xml:space="preserve"> Megállapította: Magyarország Alaptörvényének negyedik módosítása 12. cikk (1). Módosította: Magyarország Alaptörvényének ötödik módosítása 6. cikk (2).</w:t>
      </w:r>
    </w:p>
  </w:footnote>
  <w:footnote w:id="65">
    <w:p w:rsidR="00000000" w:rsidRDefault="003726EE">
      <w:r>
        <w:rPr>
          <w:vertAlign w:val="superscript"/>
        </w:rPr>
        <w:footnoteRef/>
      </w:r>
      <w:r>
        <w:t xml:space="preserve"> Megállapította: Magyarország Alaptörvényének negyedik módosítása 12. cikk (2). Hatályos: 2013. IV. 1-től.</w:t>
      </w:r>
    </w:p>
  </w:footnote>
  <w:footnote w:id="66">
    <w:p w:rsidR="00000000" w:rsidRDefault="003726EE">
      <w:r>
        <w:rPr>
          <w:vertAlign w:val="superscript"/>
        </w:rPr>
        <w:footnoteRef/>
      </w:r>
      <w:r>
        <w:t xml:space="preserve"> Módosította: Magyarország Alaptörvényének ötödik módosítása 6. cikk (3).</w:t>
      </w:r>
    </w:p>
  </w:footnote>
  <w:footnote w:id="67">
    <w:p w:rsidR="00000000" w:rsidRDefault="003726EE">
      <w:r>
        <w:rPr>
          <w:vertAlign w:val="superscript"/>
        </w:rPr>
        <w:footnoteRef/>
      </w:r>
      <w:r>
        <w:t xml:space="preserve"> Módosította: Magyarország Alaptörvényének ötödik módosítása 6. cikk (3).</w:t>
      </w:r>
    </w:p>
  </w:footnote>
  <w:footnote w:id="68">
    <w:p w:rsidR="00000000" w:rsidRDefault="003726EE">
      <w:r>
        <w:rPr>
          <w:vertAlign w:val="superscript"/>
        </w:rPr>
        <w:footnoteRef/>
      </w:r>
      <w:r>
        <w:t xml:space="preserve"> Megállapította: Magyarország Alaptörvényének negyedik módosítása 12. cikk (3). Hatályos: 2013. IV. 1-től.</w:t>
      </w:r>
    </w:p>
  </w:footnote>
  <w:footnote w:id="69">
    <w:p w:rsidR="00000000" w:rsidRDefault="003726EE">
      <w:r>
        <w:rPr>
          <w:vertAlign w:val="superscript"/>
        </w:rPr>
        <w:footnoteRef/>
      </w:r>
      <w:r>
        <w:t xml:space="preserve"> Megállapította: Magyarország Alaptörvényének negyedik módosítása 12. cikk (3). Hatályos: 2013. IV. 1-től.</w:t>
      </w:r>
    </w:p>
  </w:footnote>
  <w:footnote w:id="70">
    <w:p w:rsidR="00000000" w:rsidRDefault="003726EE">
      <w:r>
        <w:rPr>
          <w:vertAlign w:val="superscript"/>
        </w:rPr>
        <w:footnoteRef/>
      </w:r>
      <w:r>
        <w:t xml:space="preserve"> Lásd: 2013. évi XXXVI. törvény 233. §.</w:t>
      </w:r>
    </w:p>
  </w:footnote>
  <w:footnote w:id="71">
    <w:p w:rsidR="00000000" w:rsidRDefault="003726EE">
      <w:r>
        <w:rPr>
          <w:vertAlign w:val="superscript"/>
        </w:rPr>
        <w:footnoteRef/>
      </w:r>
      <w:r>
        <w:t xml:space="preserve"> Beiktatta: Magyarország Alaptörvényének negyedik módosítása 12. cikk (4). Hatályos: 2013. IV. 1-től.</w:t>
      </w:r>
    </w:p>
  </w:footnote>
  <w:footnote w:id="72">
    <w:p w:rsidR="00000000" w:rsidRDefault="003726EE">
      <w:r>
        <w:rPr>
          <w:vertAlign w:val="superscript"/>
        </w:rPr>
        <w:footnoteRef/>
      </w:r>
      <w:r>
        <w:t xml:space="preserve"> Beiktatta: Magyarország Alaptörvényének negyedik módosítása 12. cikk (4). Hatályos: 2013. IV. 1-től.</w:t>
      </w:r>
    </w:p>
  </w:footnote>
  <w:footnote w:id="73">
    <w:p w:rsidR="00000000" w:rsidRDefault="003726EE">
      <w:r>
        <w:rPr>
          <w:vertAlign w:val="superscript"/>
        </w:rPr>
        <w:footnoteRef/>
      </w:r>
      <w:r>
        <w:t xml:space="preserve"> Beiktatta: Magyarország Alaptörvényének negyedik módosítása 12. cikk (4). Hatályos: 2013. IV. 1-től.</w:t>
      </w:r>
    </w:p>
  </w:footnote>
  <w:footnote w:id="74">
    <w:p w:rsidR="00000000" w:rsidRDefault="003726EE">
      <w:r>
        <w:rPr>
          <w:vertAlign w:val="superscript"/>
        </w:rPr>
        <w:footnoteRef/>
      </w:r>
      <w:r>
        <w:t xml:space="preserve"> Beiktatta: Magyarország Alaptörvényének negyedik módosítása 12. cikk (4). Hatályos: 2013. IV. 1-től.</w:t>
      </w:r>
    </w:p>
  </w:footnote>
  <w:footnote w:id="75">
    <w:p w:rsidR="00000000" w:rsidRDefault="003726EE">
      <w:r>
        <w:rPr>
          <w:vertAlign w:val="superscript"/>
        </w:rPr>
        <w:footnoteRef/>
      </w:r>
      <w:r>
        <w:t xml:space="preserve"> Lásd: 2013. évi CCXXXVIII. törvény 79. § (3), 98. §, 101. § (3).</w:t>
      </w:r>
    </w:p>
  </w:footnote>
  <w:footnote w:id="76">
    <w:p w:rsidR="00000000" w:rsidRDefault="003726EE">
      <w:r>
        <w:rPr>
          <w:vertAlign w:val="superscript"/>
        </w:rPr>
        <w:footnoteRef/>
      </w:r>
      <w:r>
        <w:t xml:space="preserve"> Megállapította: Magyarország Alaptörvényének negyedik módosítása 13. cikk (1). Hatályos: 2013. IV. 1-től.</w:t>
      </w:r>
    </w:p>
  </w:footnote>
  <w:footnote w:id="77">
    <w:p w:rsidR="00000000" w:rsidRDefault="003726EE">
      <w:r>
        <w:rPr>
          <w:vertAlign w:val="superscript"/>
        </w:rPr>
        <w:footnoteRef/>
      </w:r>
      <w:r>
        <w:t xml:space="preserve"> Megállapította: Magyarország Alaptörvényének ötödik módosítása 3. cikk. Hatályos: 2013. X. 1-től.</w:t>
      </w:r>
    </w:p>
  </w:footnote>
  <w:footnote w:id="78">
    <w:p w:rsidR="00000000" w:rsidRDefault="003726EE">
      <w:r>
        <w:rPr>
          <w:vertAlign w:val="superscript"/>
        </w:rPr>
        <w:footnoteRef/>
      </w:r>
      <w:r>
        <w:t xml:space="preserve"> Megállapította: Magyarország Alaptörvényének ötödik módosítása 3. cikk. Hatályos: 2013. X. 1-től.</w:t>
      </w:r>
    </w:p>
  </w:footnote>
  <w:footnote w:id="79">
    <w:p w:rsidR="00000000" w:rsidRDefault="003726EE">
      <w:r>
        <w:rPr>
          <w:vertAlign w:val="superscript"/>
        </w:rPr>
        <w:footnoteRef/>
      </w:r>
      <w:r>
        <w:t xml:space="preserve"> Megállapította: Magyarország Alaptörvényének negyedik módosítása 13. cikk (1). Hatályos: 2013. IV. 1-től.</w:t>
      </w:r>
    </w:p>
  </w:footnote>
  <w:footnote w:id="80">
    <w:p w:rsidR="00000000" w:rsidRDefault="003726EE">
      <w:r>
        <w:rPr>
          <w:vertAlign w:val="superscript"/>
        </w:rPr>
        <w:footnoteRef/>
      </w:r>
      <w:r>
        <w:t xml:space="preserve"> Beiktatta: Magyarország Alaptörvényének negyedik módosítása 13. cikk (2). Módosította: Magyarország Alaptörvényének ötödik módosítása 6. cikk (4).</w:t>
      </w:r>
    </w:p>
  </w:footnote>
  <w:footnote w:id="81">
    <w:p w:rsidR="00000000" w:rsidRDefault="003726EE">
      <w:r>
        <w:rPr>
          <w:vertAlign w:val="superscript"/>
        </w:rPr>
        <w:footnoteRef/>
      </w:r>
      <w:r>
        <w:t xml:space="preserve"> Lásd: 2011. évi CLXII. törvény 1-5. §, III. Fejezet, 35-44. §, 47-64. §, V-X. Fejezet, XII-XIII. Fejezet, 223-224. §, 226-233. §, 236. §, 2012. évi XXXVI. törvény 158. § (32) b)-d).</w:t>
      </w:r>
    </w:p>
  </w:footnote>
  <w:footnote w:id="82">
    <w:p w:rsidR="00000000" w:rsidRDefault="003726EE">
      <w:r>
        <w:rPr>
          <w:vertAlign w:val="superscript"/>
        </w:rPr>
        <w:footnoteRef/>
      </w:r>
      <w:r>
        <w:t xml:space="preserve"> Módosította: Magyarország Alaptörvényének negyedik módosítása 21. cikk (1) q).</w:t>
      </w:r>
    </w:p>
  </w:footnote>
  <w:footnote w:id="83">
    <w:p w:rsidR="00000000" w:rsidRDefault="003726EE">
      <w:r>
        <w:rPr>
          <w:vertAlign w:val="superscript"/>
        </w:rPr>
        <w:footnoteRef/>
      </w:r>
      <w:r>
        <w:t xml:space="preserve"> Lásd: 2011. évi CLXII. törvény 1-5. §, III. Fejezet, 35-44. §, 47-64. §, V-X. Fejezet, XII-XIII. Fejezet, 223-224. §, 226-233. §, 236. §, 2012. évi XXXVI. törvény 158. § (32) b)-d).</w:t>
      </w:r>
    </w:p>
  </w:footnote>
  <w:footnote w:id="84">
    <w:p w:rsidR="00000000" w:rsidRDefault="003726EE">
      <w:r>
        <w:rPr>
          <w:vertAlign w:val="superscript"/>
        </w:rPr>
        <w:footnoteRef/>
      </w:r>
      <w:r>
        <w:t xml:space="preserve"> Hatályon kívül helyezte: Magyarország Alaptörvényének ötödik módosítása 7. cikk (1). Hatálytalan: 2013. X. 1-től.</w:t>
      </w:r>
    </w:p>
  </w:footnote>
  <w:footnote w:id="85">
    <w:p w:rsidR="00000000" w:rsidRDefault="003726EE">
      <w:r>
        <w:rPr>
          <w:vertAlign w:val="superscript"/>
        </w:rPr>
        <w:footnoteRef/>
      </w:r>
      <w:r>
        <w:t xml:space="preserve"> Módosította: Magyarország Alaptörvényének negyedik módosítása 21. cikk (1) r).</w:t>
      </w:r>
    </w:p>
  </w:footnote>
  <w:footnote w:id="86">
    <w:p w:rsidR="00000000" w:rsidRDefault="003726EE">
      <w:r>
        <w:rPr>
          <w:vertAlign w:val="superscript"/>
        </w:rPr>
        <w:footnoteRef/>
      </w:r>
      <w:r>
        <w:t xml:space="preserve"> Módosította: Magyarország Alaptörvényének negyedik módosítása 21. cikk (1) s).</w:t>
      </w:r>
    </w:p>
  </w:footnote>
  <w:footnote w:id="87">
    <w:p w:rsidR="00000000" w:rsidRDefault="003726EE">
      <w:r>
        <w:rPr>
          <w:vertAlign w:val="superscript"/>
        </w:rPr>
        <w:footnoteRef/>
      </w:r>
      <w:r>
        <w:t xml:space="preserve"> Módosította: Magyarország Alaptörvényének negyedik módosítása 21. cikk (1) t).</w:t>
      </w:r>
    </w:p>
  </w:footnote>
  <w:footnote w:id="88">
    <w:p w:rsidR="00000000" w:rsidRDefault="003726EE">
      <w:r>
        <w:rPr>
          <w:vertAlign w:val="superscript"/>
        </w:rPr>
        <w:footnoteRef/>
      </w:r>
      <w:r>
        <w:t xml:space="preserve"> Módosította: Magyarország Alaptörvényének negyedik módosítása 21. cikk (1) u).</w:t>
      </w:r>
    </w:p>
  </w:footnote>
  <w:footnote w:id="89">
    <w:p w:rsidR="00000000" w:rsidRDefault="003726EE">
      <w:r>
        <w:rPr>
          <w:vertAlign w:val="superscript"/>
        </w:rPr>
        <w:footnoteRef/>
      </w:r>
      <w:r>
        <w:t xml:space="preserve"> Lásd: 2011. évi CX. törvény 26. § (1), 2011. évi CLXIII. törvény 1-30. §, 40-41. §, 43. § a)-c), 2011. évi CLXIV. törvény I. Fejezet, III-XIII. Fejezet, 151-152. §, 154-157. §, 158. § (2), 160-165. §, 1-3., 7. melléklet, 2012. évi XXXVI. törvény 158. § (33).</w:t>
      </w:r>
    </w:p>
  </w:footnote>
  <w:footnote w:id="90">
    <w:p w:rsidR="00000000" w:rsidRDefault="003726EE">
      <w:r>
        <w:rPr>
          <w:vertAlign w:val="superscript"/>
        </w:rPr>
        <w:footnoteRef/>
      </w:r>
      <w:r>
        <w:t xml:space="preserve"> Lásd: 2013. évi CCXXXVIII. törvény.</w:t>
      </w:r>
    </w:p>
  </w:footnote>
  <w:footnote w:id="91">
    <w:p w:rsidR="00000000" w:rsidRDefault="003726EE">
      <w:r>
        <w:rPr>
          <w:vertAlign w:val="superscript"/>
        </w:rPr>
        <w:footnoteRef/>
      </w:r>
      <w:r>
        <w:t xml:space="preserve"> Lásd: 1990. évi LXV. törvény 33/A. § (1a), (2a), 2011. évi CLXXXIX. törvény 16. § (6), 81. § (4), 82. § (1)-(2), 143. § (1) d), 146. § (2), 146/B-146/E. §, 16. § (3), 2011. évi CLXXIX. törvény 181-183. §, 2011. évi CLXXXIX. törvény 1-83. §, 84. § (1)-(4), 85-109. §, 125-144. §, 146-146/A. §, 148. §, 153-154. §, 156. §, 158. § b), 2011. évi CXCVI. törvény 5. §, 9. §, 12. § (2), 14-15. §, 17. § (1), 2012. évi CXC. törvény 1. §, 8. §, 2012. évi XXXVI. törvény 149. § (2), 154. §, 160. § (4), 2013. évi CCXLII. törvény 1. § (2).</w:t>
      </w:r>
    </w:p>
  </w:footnote>
  <w:footnote w:id="92">
    <w:p w:rsidR="00000000" w:rsidRDefault="003726EE">
      <w:r>
        <w:rPr>
          <w:vertAlign w:val="superscript"/>
        </w:rPr>
        <w:footnoteRef/>
      </w:r>
      <w:r>
        <w:t xml:space="preserve"> Módosította: Magyarország Alaptörvényének negyedik módosítása 21. cikk (1) v).</w:t>
      </w:r>
    </w:p>
  </w:footnote>
  <w:footnote w:id="93">
    <w:p w:rsidR="00000000" w:rsidRDefault="003726EE">
      <w:r>
        <w:rPr>
          <w:vertAlign w:val="superscript"/>
        </w:rPr>
        <w:footnoteRef/>
      </w:r>
      <w:r>
        <w:t xml:space="preserve"> Megállapította: Magyarország Alaptörvényének negyedik módosítása 15. cikk. Hatályos: 2013. IV. 1-től.</w:t>
      </w:r>
    </w:p>
  </w:footnote>
  <w:footnote w:id="94">
    <w:p w:rsidR="00000000" w:rsidRDefault="003726EE">
      <w:r>
        <w:rPr>
          <w:vertAlign w:val="superscript"/>
        </w:rPr>
        <w:footnoteRef/>
      </w:r>
      <w:r>
        <w:t xml:space="preserve"> Lásd: 1997. évi C. törvény I-III. Fejezet, IV-XI. Fejezet, XII-XII/B. Fejezet, 149. § a)-h), k)-r), 153-154. §, 156. § (2), 2-8/A. melléklet, 11. melléklet, 2010. évi L. törvény I-IV/A. Fejezet, 22. §, 24. §, 2013. évi XXXVI. törvény 1-243. §, 1-6. melléklet, XIV. Fejezet, 2013. évi CCXXXVIII. törvény 102. § f).</w:t>
      </w:r>
    </w:p>
  </w:footnote>
  <w:footnote w:id="95">
    <w:p w:rsidR="00000000" w:rsidRDefault="003726EE">
      <w:r>
        <w:rPr>
          <w:vertAlign w:val="superscript"/>
        </w:rPr>
        <w:footnoteRef/>
      </w:r>
      <w:r>
        <w:t xml:space="preserve"> Megállapította: Magyarország Alaptörvényének negyedik módosítása 16. cikk. Hatályos: 2013. IV. 1-től.</w:t>
      </w:r>
    </w:p>
  </w:footnote>
  <w:footnote w:id="96">
    <w:p w:rsidR="00000000" w:rsidRDefault="003726EE">
      <w:r>
        <w:rPr>
          <w:vertAlign w:val="superscript"/>
        </w:rPr>
        <w:footnoteRef/>
      </w:r>
      <w:r>
        <w:t xml:space="preserve"> Lásd: 2012. évi CCIV. törvény 3. § (3)-(4), ), 2013. évi CCXXX. törvény 3. § (4), 2014. évi C. törvény 3. § (4), 2015. évi C. törvény 3. § (4), 2016. évi XC. törvény 3. § (4).</w:t>
      </w:r>
    </w:p>
  </w:footnote>
  <w:footnote w:id="97">
    <w:p w:rsidR="00000000" w:rsidRDefault="003726EE">
      <w:r>
        <w:rPr>
          <w:vertAlign w:val="superscript"/>
        </w:rPr>
        <w:footnoteRef/>
      </w:r>
      <w:r>
        <w:t xml:space="preserve"> Megállapította: Magyarország Alaptörvényének negyedik módosítása 17. cikk (1). Hatályos: 2013. IV. 1-től.</w:t>
      </w:r>
    </w:p>
  </w:footnote>
  <w:footnote w:id="98">
    <w:p w:rsidR="00000000" w:rsidRDefault="003726EE">
      <w:r>
        <w:rPr>
          <w:vertAlign w:val="superscript"/>
        </w:rPr>
        <w:footnoteRef/>
      </w:r>
      <w:r>
        <w:t xml:space="preserve"> Megállapította: Magyarország Alaptörvényének ötödik módosítása 4. cikk. Hatályos: 2013. X. 1-től.</w:t>
      </w:r>
    </w:p>
  </w:footnote>
  <w:footnote w:id="99">
    <w:p w:rsidR="00000000" w:rsidRDefault="003726EE">
      <w:r>
        <w:rPr>
          <w:vertAlign w:val="superscript"/>
        </w:rPr>
        <w:footnoteRef/>
      </w:r>
      <w:r>
        <w:t xml:space="preserve"> Hatályon kívül helyezte: Magyarország Alaptörvényének ötödik módosítása 7. cikk (2). Hatálytalan: 2013. X. 1-től.</w:t>
      </w:r>
    </w:p>
  </w:footnote>
  <w:footnote w:id="100">
    <w:p w:rsidR="00000000" w:rsidRDefault="003726EE">
      <w:r>
        <w:rPr>
          <w:vertAlign w:val="superscript"/>
        </w:rPr>
        <w:footnoteRef/>
      </w:r>
      <w:r>
        <w:t xml:space="preserve"> Lásd: 2010. évi LXXXVII. törvény 1-3. §, 18-23. §, 2011. évi CXCVI. törvény 3. § (1) 19. c), I. Fejezet, 4. §, 6-8. §-a, 10-11. §, 12. § (1), (3)-(14), 13-15. §, 17. § (1)-(2), 18. §, 18/A. §, 1-2. melléklete, 2012. évi LXXV. törvény 2. §, 2013. évi CII. törvény 22-32. §, 2013. évi CLVII. törvény 2. § (1)-(2), 2013. évi CCXII. törvény 142. § (1)-(3), (7) a)-c), f)-h), (8), 2013. évi CCXLII. törvény 1. § (2), 2. § (1)-(3), 3. § (1)-(2), 4. §, 14. §.</w:t>
      </w:r>
    </w:p>
  </w:footnote>
  <w:footnote w:id="101">
    <w:p w:rsidR="00000000" w:rsidRDefault="003726EE">
      <w:r>
        <w:rPr>
          <w:vertAlign w:val="superscript"/>
        </w:rPr>
        <w:footnoteRef/>
      </w:r>
      <w:r>
        <w:t xml:space="preserve"> Lásd: 2011. évi CXCVI. törvény 3. § (1) 19. c), I. Fejezet, 4. §, 6-8. §, 10-11. §, 12. § (1), (3)-(14), 13-15. §, 17. § (1)-(2), 18. §, 18/A. §, 1-2. melléklet, 2011. évi CC. törvény 3. §, 2012. évi LXXV. törvény 2. §, 2012. évi CXXXIV. törvény 2. § (1), 2013. évi CLVII. törvény 2. § (1)-(2), 2013. évi CCXLII. törvény 1. § (2), 2013. évi CCXLII. törvény 1. § (2), 2. § (1)-(3), 3. § (1)-(2), 4. §, 14. §.</w:t>
      </w:r>
    </w:p>
  </w:footnote>
  <w:footnote w:id="102">
    <w:p w:rsidR="00000000" w:rsidRDefault="003726EE">
      <w:r>
        <w:rPr>
          <w:vertAlign w:val="superscript"/>
        </w:rPr>
        <w:footnoteRef/>
      </w:r>
      <w:r>
        <w:t xml:space="preserve"> Lásd: 2011. évi CXCIV. törvény V. Fejezet, VI. Fejezet.</w:t>
      </w:r>
    </w:p>
  </w:footnote>
  <w:footnote w:id="103">
    <w:p w:rsidR="00000000" w:rsidRDefault="003726EE">
      <w:r>
        <w:rPr>
          <w:vertAlign w:val="superscript"/>
        </w:rPr>
        <w:footnoteRef/>
      </w:r>
      <w:r>
        <w:t xml:space="preserve"> Lásd: 2011. évi CCVIII. törvény 1-9. §, 11. §, 12. § (1), (3), 19-21. §, 27. § (1)-(2), (10), 28. § (1)-(2), (4)-(5), 30. §, 42-50. §, 67. §, 2012. évi XXXVI. törvény 158. § (37), 2013. évi CXXXIX. törvény 1-14. §, 16-21. §, 23. § (1), (2), (10), 24. § (1), (2), (4)-(5), 26-32. §, 33. § (1), 34. §, 35. § (1), 36. §, 39. § (1)-(2), 42. §, 44. §, 96-101. §, 167-169. §, 176. §, 178. § (8)-(9), 183. § (1), (5).</w:t>
      </w:r>
    </w:p>
  </w:footnote>
  <w:footnote w:id="104">
    <w:p w:rsidR="00000000" w:rsidRDefault="003726EE">
      <w:r>
        <w:rPr>
          <w:vertAlign w:val="superscript"/>
        </w:rPr>
        <w:footnoteRef/>
      </w:r>
      <w:r>
        <w:t xml:space="preserve"> Megállapította: Magyarország Alaptörvényének ötödik módosítása 5. cikk (1). Hatályos: 2013. X. 1-től.</w:t>
      </w:r>
    </w:p>
  </w:footnote>
  <w:footnote w:id="105">
    <w:p w:rsidR="00000000" w:rsidRDefault="003726EE">
      <w:r>
        <w:rPr>
          <w:vertAlign w:val="superscript"/>
        </w:rPr>
        <w:footnoteRef/>
      </w:r>
      <w:r>
        <w:t xml:space="preserve"> Megállapította: Magyarország Alaptörvényének ötödik módosítása 5. cikk (1). Hatályos: 2013. X. 1-től.</w:t>
      </w:r>
    </w:p>
  </w:footnote>
  <w:footnote w:id="106">
    <w:p w:rsidR="00000000" w:rsidRDefault="003726EE">
      <w:r>
        <w:rPr>
          <w:vertAlign w:val="superscript"/>
        </w:rPr>
        <w:footnoteRef/>
      </w:r>
      <w:r>
        <w:t xml:space="preserve"> Megállapította: Magyarország Alaptörvényének ötödik módosítása 5. cikk (1). Hatályos: 2013. X. 1-től.</w:t>
      </w:r>
    </w:p>
  </w:footnote>
  <w:footnote w:id="107">
    <w:p w:rsidR="00000000" w:rsidRDefault="003726EE">
      <w:r>
        <w:rPr>
          <w:vertAlign w:val="superscript"/>
        </w:rPr>
        <w:footnoteRef/>
      </w:r>
      <w:r>
        <w:t xml:space="preserve"> Lásd: 2013. évi CXXXIX. törvény 1-14. §, 16-21. §, 23. § (1), (2), (10), 24. § (1), (2), (4)-(5), 26-32. §, 33. § (1), 34. §, 35. § (1), 36. §, 39. § (1)-(2), 42. §, 44. §, 96-101. §, 167-169. §, 176. §, 178. § (8)-(9), 183. § (1), (5).</w:t>
      </w:r>
    </w:p>
  </w:footnote>
  <w:footnote w:id="108">
    <w:p w:rsidR="00000000" w:rsidRDefault="003726EE">
      <w:r>
        <w:rPr>
          <w:vertAlign w:val="superscript"/>
        </w:rPr>
        <w:footnoteRef/>
      </w:r>
      <w:r>
        <w:t xml:space="preserve"> Megállapította: Magyarország Alaptörvényének ötödik módosítása 5. cikk (1). Hatályos: 2013. X. 1-től.</w:t>
      </w:r>
    </w:p>
  </w:footnote>
  <w:footnote w:id="109">
    <w:p w:rsidR="00000000" w:rsidRDefault="003726EE">
      <w:r>
        <w:rPr>
          <w:vertAlign w:val="superscript"/>
        </w:rPr>
        <w:footnoteRef/>
      </w:r>
      <w:r>
        <w:t xml:space="preserve"> Lásd: 2013. évi CXXXIX. törvény 1-14. §, 16-21. §, 23. § (1), (2), (10), 24. § (1), (2), (4)-(5), 26-32. §, 33. § (1), 34. §, 35. § (1), 36. §, 39. § (1)-(2), 42. §, 44. §, 96-101. §, 167-169. §, 176. §, 178. § (8)-(9), 183. § (1), (5), 2014. évi XV. törvény 1. § b).</w:t>
      </w:r>
    </w:p>
  </w:footnote>
  <w:footnote w:id="110">
    <w:p w:rsidR="00000000" w:rsidRDefault="003726EE">
      <w:r>
        <w:rPr>
          <w:vertAlign w:val="superscript"/>
        </w:rPr>
        <w:footnoteRef/>
      </w:r>
      <w:r>
        <w:t xml:space="preserve"> Beiktatta: Magyarország Alaptörvényének ötödik módosítása 5. cikk (2). Hatályos: 2013. X. 1-től.</w:t>
      </w:r>
    </w:p>
  </w:footnote>
  <w:footnote w:id="111">
    <w:p w:rsidR="00000000" w:rsidRDefault="003726EE">
      <w:r>
        <w:rPr>
          <w:vertAlign w:val="superscript"/>
        </w:rPr>
        <w:footnoteRef/>
      </w:r>
      <w:r>
        <w:t xml:space="preserve"> Hatályon kívül helyezte: Magyarország Alaptörvényének ötödik módosítása 7. cikk (3). Hatálytalan: 2013. X. 1-től.</w:t>
      </w:r>
    </w:p>
  </w:footnote>
  <w:footnote w:id="112">
    <w:p w:rsidR="00000000" w:rsidRDefault="003726EE">
      <w:r>
        <w:rPr>
          <w:vertAlign w:val="superscript"/>
        </w:rPr>
        <w:footnoteRef/>
      </w:r>
      <w:r>
        <w:t xml:space="preserve"> Lásd: 2011. évi LXVI. törvény, 2011. évi CCVI. törvény 21. § (3).</w:t>
      </w:r>
    </w:p>
  </w:footnote>
  <w:footnote w:id="113">
    <w:p w:rsidR="00000000" w:rsidRDefault="003726EE">
      <w:r>
        <w:rPr>
          <w:vertAlign w:val="superscript"/>
        </w:rPr>
        <w:footnoteRef/>
      </w:r>
      <w:r>
        <w:t xml:space="preserve"> Lásd: 2011. évi CXCIV. törvény 23-39. §.</w:t>
      </w:r>
    </w:p>
  </w:footnote>
  <w:footnote w:id="114">
    <w:p w:rsidR="00000000" w:rsidRDefault="003726EE">
      <w:r>
        <w:rPr>
          <w:vertAlign w:val="superscript"/>
        </w:rPr>
        <w:footnoteRef/>
      </w:r>
      <w:r>
        <w:t xml:space="preserve"> Lásd: 2011. évi CCII. törvény 28. § (2).</w:t>
      </w:r>
    </w:p>
  </w:footnote>
  <w:footnote w:id="115">
    <w:p w:rsidR="00000000" w:rsidRDefault="003726EE">
      <w:r>
        <w:rPr>
          <w:vertAlign w:val="superscript"/>
        </w:rPr>
        <w:footnoteRef/>
      </w:r>
      <w:r>
        <w:t xml:space="preserve"> Lásd: 2011. évi CXIII. törvény 1-38. § (6), 39. §, VII-IX. Fejezet, 80-81. §, 84. §.</w:t>
      </w:r>
    </w:p>
  </w:footnote>
  <w:footnote w:id="116">
    <w:p w:rsidR="00000000" w:rsidRDefault="003726EE">
      <w:r>
        <w:rPr>
          <w:vertAlign w:val="superscript"/>
        </w:rPr>
        <w:footnoteRef/>
      </w:r>
      <w:r>
        <w:t xml:space="preserve"> Lásd: 2011. évi CXXVIII. törvény 90. §, 97. §.</w:t>
      </w:r>
    </w:p>
  </w:footnote>
  <w:footnote w:id="117">
    <w:p w:rsidR="00000000" w:rsidRDefault="003726EE">
      <w:r>
        <w:rPr>
          <w:vertAlign w:val="superscript"/>
        </w:rPr>
        <w:footnoteRef/>
      </w:r>
      <w:r>
        <w:t xml:space="preserve"> Lásd: 1994. évi XXXIV. törvény 1-2. §, 4. §, 4/A. § (1)-(2), 5-6. §, 7-74. §, 92-101. §, 1995. évi CXXV. törvény 1-19. §, 26-37. §, 53-72. §, 74. §, 77-78. §, 2010. évi CXXII. törvény IV. Fejezet, 2011. évi CX. törvény 26. § (2), 2011. évi CXI. törvény 47. §, 49. §, 2011. évi CLXIII. törvény 49. §, 2011. évi CLXXIX. törvény 193. §, 2012. évi XXXVI. törvény 158. § (6).</w:t>
      </w:r>
    </w:p>
  </w:footnote>
  <w:footnote w:id="118">
    <w:p w:rsidR="00000000" w:rsidRDefault="003726EE">
      <w:r>
        <w:rPr>
          <w:vertAlign w:val="superscript"/>
        </w:rPr>
        <w:footnoteRef/>
      </w:r>
      <w:r>
        <w:t xml:space="preserve"> Beiktatta: Magyarország Alaptörvényének hatodik módosítása 1. cikk. Hatályos: 2016. VII. 1-től.</w:t>
      </w:r>
    </w:p>
  </w:footnote>
  <w:footnote w:id="119">
    <w:p w:rsidR="00000000" w:rsidRDefault="003726EE">
      <w:r>
        <w:rPr>
          <w:vertAlign w:val="superscript"/>
        </w:rPr>
        <w:footnoteRef/>
      </w:r>
      <w:r>
        <w:t xml:space="preserve"> Beiktatta: Magyarország Alaptörvényének hatodik módosítása 1. cikk. Hatályos: 2016. VII. 1-től.</w:t>
      </w:r>
    </w:p>
  </w:footnote>
  <w:footnote w:id="120">
    <w:p w:rsidR="00000000" w:rsidRDefault="003726EE">
      <w:r>
        <w:rPr>
          <w:vertAlign w:val="superscript"/>
        </w:rPr>
        <w:footnoteRef/>
      </w:r>
      <w:r>
        <w:t xml:space="preserve"> Lásd: 2011. évi CXXVIII. törvény 44-51. §.</w:t>
      </w:r>
    </w:p>
  </w:footnote>
  <w:footnote w:id="121">
    <w:p w:rsidR="00000000" w:rsidRDefault="003726EE">
      <w:r>
        <w:rPr>
          <w:vertAlign w:val="superscript"/>
        </w:rPr>
        <w:footnoteRef/>
      </w:r>
      <w:r>
        <w:t xml:space="preserve"> Lásd: 2011. évi CXXVIII. törvény 44-51. §.</w:t>
      </w:r>
    </w:p>
  </w:footnote>
  <w:footnote w:id="122">
    <w:p w:rsidR="00000000" w:rsidRDefault="003726EE">
      <w:r>
        <w:rPr>
          <w:vertAlign w:val="superscript"/>
        </w:rPr>
        <w:footnoteRef/>
      </w:r>
      <w:r>
        <w:t xml:space="preserve"> Lásd: 2011. évi CXIII. törvény 1-38. § (6), 39. §, VII-IX. Fejezet, 80-81. §, 84. §.</w:t>
      </w:r>
    </w:p>
  </w:footnote>
  <w:footnote w:id="123">
    <w:p w:rsidR="00000000" w:rsidRDefault="003726EE">
      <w:r>
        <w:rPr>
          <w:vertAlign w:val="superscript"/>
        </w:rPr>
        <w:footnoteRef/>
      </w:r>
      <w:r>
        <w:t xml:space="preserve"> A cím szövegét megállapította: Magyarország Alaptörvényének negyedik módosítása 18. cikk. Hatályos: 2013. IV. 1-től.</w:t>
      </w:r>
    </w:p>
  </w:footnote>
  <w:footnote w:id="124">
    <w:p w:rsidR="00000000" w:rsidRDefault="003726EE">
      <w:r>
        <w:rPr>
          <w:vertAlign w:val="superscript"/>
        </w:rPr>
        <w:footnoteRef/>
      </w:r>
      <w:r>
        <w:t xml:space="preserve"> Megállapította: Magyarország Alaptörvényének negyedik módosítása 19. cikk (1). Hatályos: 2013. IV. 1-től.</w:t>
      </w:r>
    </w:p>
  </w:footnote>
  <w:footnote w:id="125">
    <w:p w:rsidR="00000000" w:rsidRDefault="003726EE">
      <w:r>
        <w:rPr>
          <w:vertAlign w:val="superscript"/>
        </w:rPr>
        <w:footnoteRef/>
      </w:r>
      <w:r>
        <w:t xml:space="preserve"> Megállapította: Magyarország Alaptörvényének negyedik módosítása 19. cikk (2). Hatályos: 2013. IV. 1-től.</w:t>
      </w:r>
    </w:p>
  </w:footnote>
  <w:footnote w:id="126">
    <w:p w:rsidR="00000000" w:rsidRDefault="003726EE">
      <w:r>
        <w:rPr>
          <w:vertAlign w:val="superscript"/>
        </w:rPr>
        <w:footnoteRef/>
      </w:r>
      <w:r>
        <w:t xml:space="preserve"> Beiktatta: Magyarország Alaptörvényének negyedik módosítása 20. cikk. Hatályos: 2013. IV. 1-től.</w:t>
      </w:r>
    </w:p>
  </w:footnote>
  <w:footnote w:id="127">
    <w:p w:rsidR="00000000" w:rsidRDefault="003726EE">
      <w:r>
        <w:rPr>
          <w:vertAlign w:val="superscript"/>
        </w:rPr>
        <w:footnoteRef/>
      </w:r>
      <w:r>
        <w:t xml:space="preserve"> Beiktatta: Magyarország Alaptörvényének negyedik módosítása 20. cikk. Hatályos: 2013. IV. 1-től.</w:t>
      </w:r>
    </w:p>
  </w:footnote>
  <w:footnote w:id="128">
    <w:p w:rsidR="00000000" w:rsidRDefault="003726EE">
      <w:r>
        <w:rPr>
          <w:vertAlign w:val="superscript"/>
        </w:rPr>
        <w:footnoteRef/>
      </w:r>
      <w:r>
        <w:t xml:space="preserve"> Beiktatta: Magyarország Alaptörvényének negyedik módosítása 20. cikk. Hatályos: 2013. IV. 1-től.</w:t>
      </w:r>
    </w:p>
  </w:footnote>
  <w:footnote w:id="129">
    <w:p w:rsidR="00000000" w:rsidRDefault="003726EE">
      <w:r>
        <w:rPr>
          <w:vertAlign w:val="superscript"/>
        </w:rPr>
        <w:footnoteRef/>
      </w:r>
      <w:r>
        <w:t xml:space="preserve"> Beiktatta: Magyarország Alaptörvényének negyedik módosítása 20. cikk. Hatályos: 2013. IV. 1-től.</w:t>
      </w:r>
    </w:p>
  </w:footnote>
  <w:footnote w:id="130">
    <w:p w:rsidR="00000000" w:rsidRDefault="003726EE">
      <w:r>
        <w:rPr>
          <w:vertAlign w:val="superscript"/>
        </w:rPr>
        <w:footnoteRef/>
      </w:r>
      <w:r>
        <w:t xml:space="preserve"> Beiktatta: Magyarország Alaptörvényének negyedik módosítása 20. cikk. Hatályos: 2013. IV. 1-től.</w:t>
      </w:r>
    </w:p>
  </w:footnote>
  <w:footnote w:id="131">
    <w:p w:rsidR="00000000" w:rsidRDefault="003726EE">
      <w:r>
        <w:rPr>
          <w:vertAlign w:val="superscript"/>
        </w:rPr>
        <w:footnoteRef/>
      </w:r>
      <w:r>
        <w:t xml:space="preserve"> Beiktatta: Magyarország Alaptörvényének negyedik módosítása 20. cikk. Hatályos: 2013. IV. 1-től.</w:t>
      </w:r>
    </w:p>
  </w:footnote>
  <w:footnote w:id="132">
    <w:p w:rsidR="00000000" w:rsidRDefault="003726EE">
      <w:r>
        <w:rPr>
          <w:vertAlign w:val="superscript"/>
        </w:rPr>
        <w:footnoteRef/>
      </w:r>
      <w:r>
        <w:t xml:space="preserve"> Beiktatta: Magyarország Alaptörvényének negyedik módosítása 20. cikk. Hatályos: 2013. IV. 1-től.</w:t>
      </w:r>
    </w:p>
  </w:footnote>
  <w:footnote w:id="133">
    <w:p w:rsidR="00000000" w:rsidRDefault="003726EE">
      <w:r>
        <w:rPr>
          <w:vertAlign w:val="superscript"/>
        </w:rPr>
        <w:footnoteRef/>
      </w:r>
      <w:r>
        <w:t xml:space="preserve"> Beiktatta: Magyarország Alaptörvényének negyedik módosítása 20. cikk. Hatályos: 2013. IV. 1-től.</w:t>
      </w:r>
    </w:p>
  </w:footnote>
  <w:footnote w:id="134">
    <w:p w:rsidR="00000000" w:rsidRDefault="003726EE">
      <w:r>
        <w:rPr>
          <w:vertAlign w:val="superscript"/>
        </w:rPr>
        <w:footnoteRef/>
      </w:r>
      <w:r>
        <w:t xml:space="preserve"> Beiktatta: Magyarország Alaptörvényének negyedik módosítása 20. cikk. Hatályos: 2013. IV. 1-től.</w:t>
      </w:r>
    </w:p>
  </w:footnote>
  <w:footnote w:id="135">
    <w:p w:rsidR="00000000" w:rsidRDefault="003726EE">
      <w:r>
        <w:rPr>
          <w:vertAlign w:val="superscript"/>
        </w:rPr>
        <w:footnoteRef/>
      </w:r>
      <w:r>
        <w:t xml:space="preserve"> Beiktatta: Magyarország Alaptörvényének negyedik módosítása 20. cikk. Hatályos: 2013. IV. 1-től.</w:t>
      </w:r>
    </w:p>
  </w:footnote>
  <w:footnote w:id="136">
    <w:p w:rsidR="00000000" w:rsidRDefault="003726EE">
      <w:r>
        <w:rPr>
          <w:vertAlign w:val="superscript"/>
        </w:rPr>
        <w:footnoteRef/>
      </w:r>
      <w:r>
        <w:t xml:space="preserve"> Beiktatta: Magyarország Alaptörvényének negyedik módosítása 20. cikk. Hatályos: 2013. IV. 1-től.</w:t>
      </w:r>
    </w:p>
  </w:footnote>
  <w:footnote w:id="137">
    <w:p w:rsidR="00000000" w:rsidRDefault="003726EE">
      <w:r>
        <w:rPr>
          <w:vertAlign w:val="superscript"/>
        </w:rPr>
        <w:footnoteRef/>
      </w:r>
      <w:r>
        <w:t xml:space="preserve"> Beiktatta: Magyarország Alaptörvényének negyedik módosítása 20. cikk. Hatályos: 2013. IV. 1-től.</w:t>
      </w:r>
    </w:p>
  </w:footnote>
  <w:footnote w:id="138">
    <w:p w:rsidR="00000000" w:rsidRDefault="003726EE">
      <w:r>
        <w:rPr>
          <w:vertAlign w:val="superscript"/>
        </w:rPr>
        <w:footnoteRef/>
      </w:r>
      <w:r>
        <w:t xml:space="preserve"> Beiktatta: Magyarország Alaptörvényének negyedik módosítása 20. cikk. Hatályos: 2013. IV. 1-től.</w:t>
      </w:r>
    </w:p>
  </w:footnote>
  <w:footnote w:id="139">
    <w:p w:rsidR="00000000" w:rsidRDefault="003726EE">
      <w:r>
        <w:rPr>
          <w:vertAlign w:val="superscript"/>
        </w:rPr>
        <w:footnoteRef/>
      </w:r>
      <w:r>
        <w:t xml:space="preserve"> Beiktatta: Magyarország Alaptörvényének negyedik módosítása 20. cikk. Hatályos: 2013. IV. 1-től.</w:t>
      </w:r>
    </w:p>
  </w:footnote>
  <w:footnote w:id="140">
    <w:p w:rsidR="00000000" w:rsidRDefault="003726EE">
      <w:r>
        <w:rPr>
          <w:vertAlign w:val="superscript"/>
        </w:rPr>
        <w:footnoteRef/>
      </w:r>
      <w:r>
        <w:t xml:space="preserve"> Beiktatta: Magyarország Alaptörvényének negyedik módosítása 20. cikk. Hatályos: 2013. IV. 1-től.</w:t>
      </w:r>
    </w:p>
  </w:footnote>
  <w:footnote w:id="141">
    <w:p w:rsidR="00000000" w:rsidRDefault="003726EE">
      <w:r>
        <w:rPr>
          <w:vertAlign w:val="superscript"/>
        </w:rPr>
        <w:footnoteRef/>
      </w:r>
      <w:r>
        <w:t xml:space="preserve"> Beiktatta: Magyarország Alaptörvényének negyedik módosítása 20. cikk. Hatályos: 2013. IV. 1-től.</w:t>
      </w:r>
    </w:p>
  </w:footnote>
  <w:footnote w:id="142">
    <w:p w:rsidR="00000000" w:rsidRDefault="003726EE">
      <w:r>
        <w:rPr>
          <w:vertAlign w:val="superscript"/>
        </w:rPr>
        <w:footnoteRef/>
      </w:r>
      <w:r>
        <w:t xml:space="preserve"> Beiktatta: Magyarország Alaptörvényének negyedik módosítása 20. cikk. Hatályos: 2013. IV. 1-től.</w:t>
      </w:r>
    </w:p>
  </w:footnote>
  <w:footnote w:id="143">
    <w:p w:rsidR="00000000" w:rsidRDefault="003726EE">
      <w:r>
        <w:rPr>
          <w:vertAlign w:val="superscript"/>
        </w:rPr>
        <w:footnoteRef/>
      </w:r>
      <w:r>
        <w:t xml:space="preserve"> Beiktatta: Magyarország Alaptörvényének negyedik módosítása 20. cikk. Hatályos: 2013. IV. 1-től.</w:t>
      </w:r>
    </w:p>
  </w:footnote>
  <w:footnote w:id="144">
    <w:p w:rsidR="00000000" w:rsidRDefault="003726EE">
      <w:r>
        <w:rPr>
          <w:vertAlign w:val="superscript"/>
        </w:rPr>
        <w:footnoteRef/>
      </w:r>
      <w:r>
        <w:t xml:space="preserve"> Beiktatta: Magyarország Alaptörvényének negyedik módosítása 20. cikk. Hatályos: 2013. IV. 1-től.</w:t>
      </w:r>
    </w:p>
  </w:footnote>
  <w:footnote w:id="145">
    <w:p w:rsidR="00000000" w:rsidRDefault="003726EE">
      <w:r>
        <w:rPr>
          <w:vertAlign w:val="superscript"/>
        </w:rPr>
        <w:footnoteRef/>
      </w:r>
      <w:r>
        <w:t xml:space="preserve"> Beiktatta: Magyarország Alaptörvényének negyedik módosítása 20. cikk. Hatályos: 2013. IV. 1-től.</w:t>
      </w:r>
    </w:p>
  </w:footnote>
  <w:footnote w:id="146">
    <w:p w:rsidR="00000000" w:rsidRDefault="003726EE">
      <w:r>
        <w:rPr>
          <w:vertAlign w:val="superscript"/>
        </w:rPr>
        <w:footnoteRef/>
      </w:r>
      <w:r>
        <w:t xml:space="preserve"> Beiktatta: Magyarország Alaptörvényének negyedik módosítása 20. cikk. Hatályos: 2013. IV. 1-től.</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60FDB"/>
    <w:rsid w:val="000746D9"/>
    <w:rsid w:val="002C06FA"/>
    <w:rsid w:val="003726EE"/>
    <w:rsid w:val="00385D58"/>
    <w:rsid w:val="00654AA6"/>
    <w:rsid w:val="00860FDB"/>
    <w:rsid w:val="00E24D9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hu-HU" w:eastAsia="hu-H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pPr>
      <w:widowControl w:val="0"/>
      <w:autoSpaceDE w:val="0"/>
      <w:autoSpaceDN w:val="0"/>
      <w:adjustRightInd w:val="0"/>
      <w:spacing w:after="0" w:line="240" w:lineRule="auto"/>
    </w:pPr>
    <w:rPr>
      <w:rFonts w:ascii="Times New Roman" w:hAnsi="Times New Roman"/>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ekezds">
    <w:name w:val="Bekezdés"/>
    <w:uiPriority w:val="99"/>
    <w:pPr>
      <w:widowControl w:val="0"/>
      <w:autoSpaceDE w:val="0"/>
      <w:autoSpaceDN w:val="0"/>
      <w:adjustRightInd w:val="0"/>
      <w:spacing w:after="0" w:line="240" w:lineRule="auto"/>
      <w:ind w:firstLine="202"/>
    </w:pPr>
    <w:rPr>
      <w:rFonts w:ascii="Times New Roman" w:hAnsi="Times New Roman"/>
      <w:sz w:val="24"/>
      <w:szCs w:val="24"/>
    </w:rPr>
  </w:style>
  <w:style w:type="paragraph" w:customStyle="1" w:styleId="Bekezds2">
    <w:name w:val="Bekezdés2"/>
    <w:uiPriority w:val="99"/>
    <w:pPr>
      <w:widowControl w:val="0"/>
      <w:autoSpaceDE w:val="0"/>
      <w:autoSpaceDN w:val="0"/>
      <w:adjustRightInd w:val="0"/>
      <w:spacing w:after="0" w:line="240" w:lineRule="auto"/>
      <w:ind w:left="204" w:firstLine="204"/>
    </w:pPr>
    <w:rPr>
      <w:rFonts w:ascii="Times New Roman" w:hAnsi="Times New Roman"/>
      <w:sz w:val="24"/>
      <w:szCs w:val="24"/>
    </w:rPr>
  </w:style>
  <w:style w:type="paragraph" w:customStyle="1" w:styleId="Bekezds3">
    <w:name w:val="Bekezdés3"/>
    <w:uiPriority w:val="99"/>
    <w:pPr>
      <w:widowControl w:val="0"/>
      <w:autoSpaceDE w:val="0"/>
      <w:autoSpaceDN w:val="0"/>
      <w:adjustRightInd w:val="0"/>
      <w:spacing w:after="0" w:line="240" w:lineRule="auto"/>
      <w:ind w:left="408" w:firstLine="204"/>
    </w:pPr>
    <w:rPr>
      <w:rFonts w:ascii="Times New Roman" w:hAnsi="Times New Roman"/>
      <w:sz w:val="24"/>
      <w:szCs w:val="24"/>
    </w:rPr>
  </w:style>
  <w:style w:type="paragraph" w:customStyle="1" w:styleId="Bekezds4">
    <w:name w:val="Bekezdés4"/>
    <w:uiPriority w:val="99"/>
    <w:pPr>
      <w:widowControl w:val="0"/>
      <w:autoSpaceDE w:val="0"/>
      <w:autoSpaceDN w:val="0"/>
      <w:adjustRightInd w:val="0"/>
      <w:spacing w:after="0" w:line="240" w:lineRule="auto"/>
      <w:ind w:left="613" w:firstLine="204"/>
    </w:pPr>
    <w:rPr>
      <w:rFonts w:ascii="Times New Roman" w:hAnsi="Times New Roman"/>
      <w:sz w:val="24"/>
      <w:szCs w:val="24"/>
    </w:rPr>
  </w:style>
  <w:style w:type="paragraph" w:customStyle="1" w:styleId="DltCm">
    <w:name w:val="DôltCím"/>
    <w:uiPriority w:val="99"/>
    <w:pPr>
      <w:widowControl w:val="0"/>
      <w:autoSpaceDE w:val="0"/>
      <w:autoSpaceDN w:val="0"/>
      <w:adjustRightInd w:val="0"/>
      <w:spacing w:before="480" w:after="240" w:line="240" w:lineRule="auto"/>
      <w:jc w:val="center"/>
    </w:pPr>
    <w:rPr>
      <w:rFonts w:ascii="Times New Roman" w:hAnsi="Times New Roman"/>
      <w:i/>
      <w:iCs/>
      <w:sz w:val="24"/>
      <w:szCs w:val="24"/>
    </w:rPr>
  </w:style>
  <w:style w:type="paragraph" w:customStyle="1" w:styleId="FejezetCm">
    <w:name w:val="FejezetCím"/>
    <w:uiPriority w:val="99"/>
    <w:pPr>
      <w:widowControl w:val="0"/>
      <w:autoSpaceDE w:val="0"/>
      <w:autoSpaceDN w:val="0"/>
      <w:adjustRightInd w:val="0"/>
      <w:spacing w:before="480" w:after="240" w:line="240" w:lineRule="auto"/>
      <w:jc w:val="center"/>
    </w:pPr>
    <w:rPr>
      <w:rFonts w:ascii="Times New Roman" w:hAnsi="Times New Roman"/>
      <w:b/>
      <w:bCs/>
      <w:i/>
      <w:iCs/>
      <w:sz w:val="24"/>
      <w:szCs w:val="24"/>
    </w:rPr>
  </w:style>
  <w:style w:type="paragraph" w:customStyle="1" w:styleId="FCm">
    <w:name w:val="FôCím"/>
    <w:uiPriority w:val="99"/>
    <w:pPr>
      <w:widowControl w:val="0"/>
      <w:autoSpaceDE w:val="0"/>
      <w:autoSpaceDN w:val="0"/>
      <w:adjustRightInd w:val="0"/>
      <w:spacing w:before="480" w:after="240" w:line="240" w:lineRule="auto"/>
      <w:jc w:val="center"/>
    </w:pPr>
    <w:rPr>
      <w:rFonts w:ascii="Times New Roman" w:hAnsi="Times New Roman"/>
      <w:b/>
      <w:bCs/>
      <w:sz w:val="28"/>
      <w:szCs w:val="28"/>
    </w:rPr>
  </w:style>
  <w:style w:type="paragraph" w:customStyle="1" w:styleId="Kikezds">
    <w:name w:val="Kikezdés"/>
    <w:uiPriority w:val="99"/>
    <w:pPr>
      <w:widowControl w:val="0"/>
      <w:autoSpaceDE w:val="0"/>
      <w:autoSpaceDN w:val="0"/>
      <w:adjustRightInd w:val="0"/>
      <w:spacing w:after="0" w:line="240" w:lineRule="auto"/>
      <w:ind w:left="202" w:hanging="202"/>
    </w:pPr>
    <w:rPr>
      <w:rFonts w:ascii="Times New Roman" w:hAnsi="Times New Roman"/>
      <w:sz w:val="24"/>
      <w:szCs w:val="24"/>
    </w:rPr>
  </w:style>
  <w:style w:type="paragraph" w:customStyle="1" w:styleId="Kikezds2">
    <w:name w:val="Kikezdés2"/>
    <w:uiPriority w:val="99"/>
    <w:pPr>
      <w:widowControl w:val="0"/>
      <w:autoSpaceDE w:val="0"/>
      <w:autoSpaceDN w:val="0"/>
      <w:adjustRightInd w:val="0"/>
      <w:spacing w:after="0" w:line="240" w:lineRule="auto"/>
      <w:ind w:left="408" w:hanging="202"/>
    </w:pPr>
    <w:rPr>
      <w:rFonts w:ascii="Times New Roman" w:hAnsi="Times New Roman"/>
      <w:sz w:val="24"/>
      <w:szCs w:val="24"/>
    </w:rPr>
  </w:style>
  <w:style w:type="paragraph" w:customStyle="1" w:styleId="Kikezds3">
    <w:name w:val="Kikezdés3"/>
    <w:uiPriority w:val="99"/>
    <w:pPr>
      <w:widowControl w:val="0"/>
      <w:autoSpaceDE w:val="0"/>
      <w:autoSpaceDN w:val="0"/>
      <w:adjustRightInd w:val="0"/>
      <w:spacing w:after="0" w:line="240" w:lineRule="auto"/>
      <w:ind w:left="613" w:hanging="202"/>
    </w:pPr>
    <w:rPr>
      <w:rFonts w:ascii="Times New Roman" w:hAnsi="Times New Roman"/>
      <w:sz w:val="24"/>
      <w:szCs w:val="24"/>
    </w:rPr>
  </w:style>
  <w:style w:type="paragraph" w:customStyle="1" w:styleId="Kikezds4">
    <w:name w:val="Kikezdés4"/>
    <w:uiPriority w:val="99"/>
    <w:pPr>
      <w:widowControl w:val="0"/>
      <w:autoSpaceDE w:val="0"/>
      <w:autoSpaceDN w:val="0"/>
      <w:adjustRightInd w:val="0"/>
      <w:spacing w:after="0" w:line="240" w:lineRule="auto"/>
      <w:ind w:left="817" w:hanging="202"/>
    </w:pPr>
    <w:rPr>
      <w:rFonts w:ascii="Times New Roman" w:hAnsi="Times New Roman"/>
      <w:sz w:val="24"/>
      <w:szCs w:val="24"/>
    </w:rPr>
  </w:style>
  <w:style w:type="paragraph" w:customStyle="1" w:styleId="kzp">
    <w:name w:val="közép"/>
    <w:uiPriority w:val="99"/>
    <w:pPr>
      <w:widowControl w:val="0"/>
      <w:autoSpaceDE w:val="0"/>
      <w:autoSpaceDN w:val="0"/>
      <w:adjustRightInd w:val="0"/>
      <w:spacing w:before="240" w:after="240" w:line="240" w:lineRule="auto"/>
      <w:jc w:val="center"/>
    </w:pPr>
    <w:rPr>
      <w:rFonts w:ascii="Times New Roman" w:hAnsi="Times New Roman"/>
      <w:i/>
      <w:iCs/>
      <w:sz w:val="24"/>
      <w:szCs w:val="24"/>
    </w:rPr>
  </w:style>
  <w:style w:type="paragraph" w:customStyle="1" w:styleId="MellkletCm">
    <w:name w:val="MellékletCím"/>
    <w:uiPriority w:val="99"/>
    <w:pPr>
      <w:widowControl w:val="0"/>
      <w:autoSpaceDE w:val="0"/>
      <w:autoSpaceDN w:val="0"/>
      <w:adjustRightInd w:val="0"/>
      <w:spacing w:before="480" w:after="240" w:line="240" w:lineRule="auto"/>
    </w:pPr>
    <w:rPr>
      <w:rFonts w:ascii="Times New Roman" w:hAnsi="Times New Roman"/>
      <w:i/>
      <w:iCs/>
      <w:sz w:val="24"/>
      <w:szCs w:val="24"/>
      <w:u w:val="single"/>
    </w:rPr>
  </w:style>
  <w:style w:type="paragraph" w:customStyle="1" w:styleId="NormlCm">
    <w:name w:val="NormálCím"/>
    <w:uiPriority w:val="99"/>
    <w:pPr>
      <w:widowControl w:val="0"/>
      <w:autoSpaceDE w:val="0"/>
      <w:autoSpaceDN w:val="0"/>
      <w:adjustRightInd w:val="0"/>
      <w:spacing w:before="480" w:after="240" w:line="240" w:lineRule="auto"/>
      <w:jc w:val="center"/>
    </w:pPr>
    <w:rPr>
      <w:rFonts w:ascii="Times New Roman" w:hAnsi="Times New Roman"/>
      <w:sz w:val="24"/>
      <w:szCs w:val="24"/>
    </w:rPr>
  </w:style>
  <w:style w:type="paragraph" w:customStyle="1" w:styleId="VastagCm">
    <w:name w:val="VastagCím"/>
    <w:uiPriority w:val="99"/>
    <w:pPr>
      <w:widowControl w:val="0"/>
      <w:autoSpaceDE w:val="0"/>
      <w:autoSpaceDN w:val="0"/>
      <w:adjustRightInd w:val="0"/>
      <w:spacing w:before="480" w:after="240" w:line="240" w:lineRule="auto"/>
      <w:jc w:val="center"/>
    </w:pPr>
    <w:rPr>
      <w:rFonts w:ascii="Times New Roman" w:hAnsi="Times New Roman"/>
      <w:b/>
      <w:bCs/>
      <w:sz w:val="24"/>
      <w:szCs w:val="24"/>
    </w:rPr>
  </w:style>
  <w:style w:type="paragraph" w:customStyle="1" w:styleId="vonal">
    <w:name w:val="vonal"/>
    <w:uiPriority w:val="99"/>
    <w:pPr>
      <w:widowControl w:val="0"/>
      <w:autoSpaceDE w:val="0"/>
      <w:autoSpaceDN w:val="0"/>
      <w:adjustRightInd w:val="0"/>
      <w:spacing w:after="0" w:line="240" w:lineRule="auto"/>
      <w:jc w:val="center"/>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14403</Words>
  <Characters>99385</Characters>
  <Application>Microsoft Office Word</Application>
  <DocSecurity>0</DocSecurity>
  <Lines>828</Lines>
  <Paragraphs>227</Paragraphs>
  <ScaleCrop>false</ScaleCrop>
  <Company>Hewlett-Packard</Company>
  <LinksUpToDate>false</LinksUpToDate>
  <CharactersWithSpaces>113561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Kohlhoffer-Mizser Csilla</dc:creator>
  <cp:lastModifiedBy>Mizsercs</cp:lastModifiedBy>
  <cp:revision>2</cp:revision>
  <dcterms:created xsi:type="dcterms:W3CDTF">2016-09-27T09:31:00Z</dcterms:created>
  <dcterms:modified xsi:type="dcterms:W3CDTF">2016-09-27T09:31:00Z</dcterms:modified>
</cp:coreProperties>
</file>