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AF229" w14:textId="2ACCCB38" w:rsidR="00280210" w:rsidRDefault="00280210"/>
    <w:p w14:paraId="0D9CE86E" w14:textId="2CF5874A" w:rsidR="004E7FC0" w:rsidRDefault="004E7FC0" w:rsidP="00930866">
      <w:pPr>
        <w:jc w:val="center"/>
        <w:rPr>
          <w:b/>
          <w:bCs/>
          <w:sz w:val="24"/>
          <w:szCs w:val="24"/>
        </w:rPr>
      </w:pPr>
      <w:r w:rsidRPr="004E7FC0">
        <w:rPr>
          <w:b/>
          <w:bCs/>
          <w:sz w:val="24"/>
          <w:szCs w:val="24"/>
        </w:rPr>
        <w:t>Warren Malco</w:t>
      </w:r>
      <w:r w:rsidR="00D77276">
        <w:rPr>
          <w:b/>
          <w:bCs/>
          <w:sz w:val="24"/>
          <w:szCs w:val="24"/>
        </w:rPr>
        <w:t>l</w:t>
      </w:r>
      <w:r w:rsidRPr="004E7FC0">
        <w:rPr>
          <w:b/>
          <w:bCs/>
          <w:sz w:val="24"/>
          <w:szCs w:val="24"/>
        </w:rPr>
        <w:t>m: (Data Analysis) Project #1</w:t>
      </w:r>
    </w:p>
    <w:p w14:paraId="1A5FA4A5" w14:textId="47E1E385" w:rsidR="004E7FC0" w:rsidRDefault="004E7FC0">
      <w:pPr>
        <w:rPr>
          <w:b/>
          <w:bCs/>
          <w:sz w:val="24"/>
          <w:szCs w:val="24"/>
        </w:rPr>
      </w:pPr>
      <w:r>
        <w:rPr>
          <w:b/>
          <w:bCs/>
          <w:sz w:val="24"/>
          <w:szCs w:val="24"/>
        </w:rPr>
        <w:tab/>
      </w:r>
      <w:r w:rsidR="00887A25">
        <w:rPr>
          <w:b/>
          <w:bCs/>
          <w:sz w:val="24"/>
          <w:szCs w:val="24"/>
        </w:rPr>
        <w:t>Explore spending</w:t>
      </w:r>
      <w:r>
        <w:rPr>
          <w:b/>
          <w:bCs/>
          <w:sz w:val="24"/>
          <w:szCs w:val="24"/>
        </w:rPr>
        <w:t xml:space="preserve"> trends:</w:t>
      </w:r>
    </w:p>
    <w:p w14:paraId="5AEAF5AF" w14:textId="209A5F92" w:rsidR="004E7FC0" w:rsidRPr="004E7FC0" w:rsidRDefault="004E7FC0" w:rsidP="004E7FC0">
      <w:pPr>
        <w:pStyle w:val="ListParagraph"/>
        <w:numPr>
          <w:ilvl w:val="0"/>
          <w:numId w:val="1"/>
        </w:numPr>
        <w:rPr>
          <w:b/>
          <w:bCs/>
          <w:sz w:val="24"/>
          <w:szCs w:val="24"/>
        </w:rPr>
      </w:pPr>
      <w:r>
        <w:rPr>
          <w:sz w:val="24"/>
          <w:szCs w:val="24"/>
        </w:rPr>
        <w:t>What percentage of the population is part of the military in certain countries?</w:t>
      </w:r>
    </w:p>
    <w:p w14:paraId="5D512899" w14:textId="7EC11611" w:rsidR="004E7FC0" w:rsidRPr="00887A25" w:rsidRDefault="00887A25" w:rsidP="004E7FC0">
      <w:pPr>
        <w:pStyle w:val="ListParagraph"/>
        <w:numPr>
          <w:ilvl w:val="0"/>
          <w:numId w:val="1"/>
        </w:numPr>
        <w:rPr>
          <w:b/>
          <w:bCs/>
          <w:sz w:val="24"/>
          <w:szCs w:val="24"/>
        </w:rPr>
      </w:pPr>
      <w:r>
        <w:rPr>
          <w:sz w:val="24"/>
          <w:szCs w:val="24"/>
        </w:rPr>
        <w:t>What correlation does total population have to total military personnel if any?</w:t>
      </w:r>
    </w:p>
    <w:p w14:paraId="6BDB9F04" w14:textId="507874B9" w:rsidR="00887A25" w:rsidRPr="00887A25" w:rsidRDefault="00887A25" w:rsidP="004E7FC0">
      <w:pPr>
        <w:pStyle w:val="ListParagraph"/>
        <w:numPr>
          <w:ilvl w:val="0"/>
          <w:numId w:val="1"/>
        </w:numPr>
        <w:rPr>
          <w:b/>
          <w:bCs/>
          <w:sz w:val="24"/>
          <w:szCs w:val="24"/>
        </w:rPr>
      </w:pPr>
      <w:r>
        <w:rPr>
          <w:sz w:val="24"/>
          <w:szCs w:val="24"/>
        </w:rPr>
        <w:t>How has military spending changed for countries involved in the Afghan war?</w:t>
      </w:r>
    </w:p>
    <w:p w14:paraId="3822C270" w14:textId="04ECA43D" w:rsidR="00887A25" w:rsidRPr="00887A25" w:rsidRDefault="00887A25" w:rsidP="004E7FC0">
      <w:pPr>
        <w:pStyle w:val="ListParagraph"/>
        <w:numPr>
          <w:ilvl w:val="0"/>
          <w:numId w:val="1"/>
        </w:numPr>
        <w:rPr>
          <w:b/>
          <w:bCs/>
          <w:sz w:val="24"/>
          <w:szCs w:val="24"/>
        </w:rPr>
      </w:pPr>
      <w:r>
        <w:rPr>
          <w:sz w:val="24"/>
          <w:szCs w:val="24"/>
        </w:rPr>
        <w:t>Does total population correlate to a higher GDP?</w:t>
      </w:r>
    </w:p>
    <w:p w14:paraId="595C5B15" w14:textId="071C52F2" w:rsidR="00887A25" w:rsidRDefault="00887A25" w:rsidP="00B168BA">
      <w:pPr>
        <w:ind w:firstLine="720"/>
        <w:rPr>
          <w:b/>
          <w:bCs/>
          <w:sz w:val="24"/>
          <w:szCs w:val="24"/>
        </w:rPr>
      </w:pPr>
      <w:r>
        <w:rPr>
          <w:b/>
          <w:bCs/>
          <w:sz w:val="24"/>
          <w:szCs w:val="24"/>
        </w:rPr>
        <w:t>Answer these questions and more, the importance?</w:t>
      </w:r>
    </w:p>
    <w:p w14:paraId="64A6B5A0" w14:textId="52ACDEE4" w:rsidR="00887A25" w:rsidRPr="0014328C" w:rsidRDefault="00887A25" w:rsidP="00887A25">
      <w:pPr>
        <w:pStyle w:val="ListParagraph"/>
        <w:numPr>
          <w:ilvl w:val="0"/>
          <w:numId w:val="3"/>
        </w:numPr>
        <w:rPr>
          <w:b/>
          <w:bCs/>
          <w:sz w:val="24"/>
          <w:szCs w:val="24"/>
        </w:rPr>
      </w:pPr>
      <w:r w:rsidRPr="00887A25">
        <w:rPr>
          <w:sz w:val="24"/>
          <w:szCs w:val="24"/>
        </w:rPr>
        <w:t xml:space="preserve">By starting to explore </w:t>
      </w:r>
      <w:r>
        <w:rPr>
          <w:sz w:val="24"/>
          <w:szCs w:val="24"/>
        </w:rPr>
        <w:t xml:space="preserve">the statistics and data from certain places, especially when concerning </w:t>
      </w:r>
      <w:r w:rsidR="0014328C">
        <w:rPr>
          <w:sz w:val="24"/>
          <w:szCs w:val="24"/>
        </w:rPr>
        <w:t>the geopolitical climate in certain areas of the world is the start of a bigger discussion of what might be going on and discovering the why to some of these questions. Having access to this data and finding an avenue to approach even more questions doing a deeper dive into a specific region could have a huge impact in the why, or to some extent, accountability of expenditure.</w:t>
      </w:r>
    </w:p>
    <w:p w14:paraId="13AF9271" w14:textId="6256AE18" w:rsidR="0014328C" w:rsidRDefault="0014328C" w:rsidP="0014328C">
      <w:pPr>
        <w:ind w:firstLine="720"/>
        <w:rPr>
          <w:b/>
          <w:bCs/>
          <w:sz w:val="24"/>
          <w:szCs w:val="24"/>
        </w:rPr>
      </w:pPr>
      <w:r>
        <w:rPr>
          <w:b/>
          <w:bCs/>
          <w:sz w:val="24"/>
          <w:szCs w:val="24"/>
        </w:rPr>
        <w:t>Where does this data come from?</w:t>
      </w:r>
    </w:p>
    <w:p w14:paraId="3261B1A0" w14:textId="20B1DA98" w:rsidR="0014328C" w:rsidRPr="00881A18" w:rsidRDefault="0014328C" w:rsidP="0014328C">
      <w:pPr>
        <w:pStyle w:val="ListParagraph"/>
        <w:numPr>
          <w:ilvl w:val="0"/>
          <w:numId w:val="3"/>
        </w:numPr>
        <w:rPr>
          <w:b/>
          <w:bCs/>
          <w:sz w:val="24"/>
          <w:szCs w:val="24"/>
        </w:rPr>
      </w:pPr>
      <w:r w:rsidRPr="00881A18">
        <w:rPr>
          <w:sz w:val="24"/>
          <w:szCs w:val="24"/>
        </w:rPr>
        <w:t xml:space="preserve">Relying on data sets from </w:t>
      </w:r>
      <w:hyperlink r:id="rId7" w:history="1">
        <w:r w:rsidRPr="00881A18">
          <w:rPr>
            <w:rStyle w:val="Hyperlink"/>
            <w:sz w:val="24"/>
            <w:szCs w:val="24"/>
          </w:rPr>
          <w:t>World Data</w:t>
        </w:r>
      </w:hyperlink>
      <w:r w:rsidR="00B168BA" w:rsidRPr="00881A18">
        <w:rPr>
          <w:sz w:val="24"/>
          <w:szCs w:val="24"/>
        </w:rPr>
        <w:t>, I obtained several CSV files and converted them into working scripts for Oracle Live after cleaning up certain fields to make it compatible with Live SQL. When it comes to government data, there may be other sources that have different data. It is important to use the same source when comparing multiple aspects of data, especially for entities large as all the world’s governments.</w:t>
      </w:r>
    </w:p>
    <w:p w14:paraId="621BB0AB" w14:textId="673E1E2D" w:rsidR="00B168BA" w:rsidRDefault="00B168BA" w:rsidP="00B168BA">
      <w:pPr>
        <w:ind w:left="720"/>
        <w:rPr>
          <w:b/>
          <w:bCs/>
          <w:sz w:val="24"/>
          <w:szCs w:val="24"/>
        </w:rPr>
      </w:pPr>
      <w:r>
        <w:rPr>
          <w:b/>
          <w:bCs/>
          <w:sz w:val="24"/>
          <w:szCs w:val="24"/>
        </w:rPr>
        <w:t>Who is this data for?</w:t>
      </w:r>
    </w:p>
    <w:p w14:paraId="5518957D" w14:textId="31422977" w:rsidR="00B168BA" w:rsidRPr="00881A18" w:rsidRDefault="00881A18" w:rsidP="00881A18">
      <w:pPr>
        <w:pStyle w:val="ListParagraph"/>
        <w:numPr>
          <w:ilvl w:val="0"/>
          <w:numId w:val="3"/>
        </w:numPr>
        <w:rPr>
          <w:b/>
          <w:bCs/>
          <w:sz w:val="24"/>
          <w:szCs w:val="24"/>
        </w:rPr>
      </w:pPr>
      <w:r>
        <w:rPr>
          <w:sz w:val="24"/>
          <w:szCs w:val="24"/>
        </w:rPr>
        <w:t>This kind of data can be helpful when each department of the government is trying to calculate their fiscal year budget and see what they must work with.</w:t>
      </w:r>
    </w:p>
    <w:p w14:paraId="708A5436" w14:textId="5D1AC78A" w:rsidR="00881A18" w:rsidRPr="00881A18" w:rsidRDefault="00881A18" w:rsidP="00881A18">
      <w:pPr>
        <w:pStyle w:val="ListParagraph"/>
        <w:numPr>
          <w:ilvl w:val="0"/>
          <w:numId w:val="3"/>
        </w:numPr>
        <w:rPr>
          <w:b/>
          <w:bCs/>
          <w:sz w:val="24"/>
          <w:szCs w:val="24"/>
        </w:rPr>
      </w:pPr>
      <w:r>
        <w:rPr>
          <w:sz w:val="24"/>
          <w:szCs w:val="24"/>
        </w:rPr>
        <w:t>On a larger scale, it may be helpful for entities to recalibrate their budget redistributions as they would be able to know exactly what they have</w:t>
      </w:r>
      <w:r w:rsidR="003A513F">
        <w:rPr>
          <w:sz w:val="24"/>
          <w:szCs w:val="24"/>
        </w:rPr>
        <w:t>, and how they are able to redistribute responsibly.</w:t>
      </w:r>
    </w:p>
    <w:p w14:paraId="397402EF" w14:textId="5B961BCD" w:rsidR="00881A18" w:rsidRPr="00881A18" w:rsidRDefault="00881A18" w:rsidP="00881A18">
      <w:pPr>
        <w:pStyle w:val="ListParagraph"/>
        <w:numPr>
          <w:ilvl w:val="0"/>
          <w:numId w:val="3"/>
        </w:numPr>
        <w:rPr>
          <w:b/>
          <w:bCs/>
          <w:sz w:val="24"/>
          <w:szCs w:val="24"/>
        </w:rPr>
      </w:pPr>
      <w:r>
        <w:rPr>
          <w:sz w:val="24"/>
          <w:szCs w:val="24"/>
        </w:rPr>
        <w:t>Finally, it should be easier to have fiscal responsibility as the data is presented as</w:t>
      </w:r>
      <w:r w:rsidR="00845E99">
        <w:rPr>
          <w:sz w:val="24"/>
          <w:szCs w:val="24"/>
        </w:rPr>
        <w:t xml:space="preserve"> simply numbers</w:t>
      </w:r>
      <w:r w:rsidR="003A513F">
        <w:rPr>
          <w:sz w:val="24"/>
          <w:szCs w:val="24"/>
        </w:rPr>
        <w:t>.</w:t>
      </w:r>
    </w:p>
    <w:p w14:paraId="5DE7EC3D" w14:textId="77777777" w:rsidR="00B168BA" w:rsidRPr="00B168BA" w:rsidRDefault="00B168BA" w:rsidP="00B168BA">
      <w:pPr>
        <w:ind w:left="720"/>
        <w:rPr>
          <w:b/>
          <w:bCs/>
          <w:sz w:val="24"/>
          <w:szCs w:val="24"/>
        </w:rPr>
      </w:pPr>
    </w:p>
    <w:p w14:paraId="2DBE1AAF" w14:textId="32EA0CF8" w:rsidR="00887A25" w:rsidRDefault="00887A25" w:rsidP="00887A25">
      <w:pPr>
        <w:rPr>
          <w:b/>
          <w:bCs/>
          <w:sz w:val="24"/>
          <w:szCs w:val="24"/>
        </w:rPr>
      </w:pPr>
    </w:p>
    <w:p w14:paraId="5800555E" w14:textId="77777777" w:rsidR="00887A25" w:rsidRPr="00887A25" w:rsidRDefault="00887A25" w:rsidP="00887A25">
      <w:pPr>
        <w:ind w:left="720"/>
        <w:rPr>
          <w:b/>
          <w:bCs/>
          <w:sz w:val="24"/>
          <w:szCs w:val="24"/>
        </w:rPr>
      </w:pPr>
    </w:p>
    <w:sectPr w:rsidR="00887A25" w:rsidRPr="00887A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2A0EC" w14:textId="77777777" w:rsidR="008F2231" w:rsidRDefault="008F2231" w:rsidP="004E7FC0">
      <w:pPr>
        <w:spacing w:after="0" w:line="240" w:lineRule="auto"/>
      </w:pPr>
      <w:r>
        <w:separator/>
      </w:r>
    </w:p>
  </w:endnote>
  <w:endnote w:type="continuationSeparator" w:id="0">
    <w:p w14:paraId="0BC9094A" w14:textId="77777777" w:rsidR="008F2231" w:rsidRDefault="008F2231" w:rsidP="004E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nd Vadodara">
    <w:altName w:val="Hind Vadodara"/>
    <w:charset w:val="00"/>
    <w:family w:val="auto"/>
    <w:pitch w:val="variable"/>
    <w:sig w:usb0="0004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6134" w14:textId="77777777" w:rsidR="008F2231" w:rsidRDefault="008F2231" w:rsidP="004E7FC0">
      <w:pPr>
        <w:spacing w:after="0" w:line="240" w:lineRule="auto"/>
      </w:pPr>
      <w:r>
        <w:separator/>
      </w:r>
    </w:p>
  </w:footnote>
  <w:footnote w:type="continuationSeparator" w:id="0">
    <w:p w14:paraId="119A9084" w14:textId="77777777" w:rsidR="008F2231" w:rsidRDefault="008F2231" w:rsidP="004E7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4C5A" w14:textId="6C641EA0" w:rsidR="004E7FC0" w:rsidRDefault="004E7FC0" w:rsidP="004E7FC0">
    <w:pPr>
      <w:pStyle w:val="Header"/>
      <w:jc w:val="center"/>
    </w:pPr>
    <w:r>
      <w:rPr>
        <w:rFonts w:ascii="Hind Vadodara" w:eastAsia="Hind Vadodara" w:hAnsi="Hind Vadodara" w:cs="Hind Vadodara"/>
        <w:noProof/>
      </w:rPr>
      <w:drawing>
        <wp:inline distT="114300" distB="114300" distL="114300" distR="114300" wp14:anchorId="57F7C820" wp14:editId="57C551F5">
          <wp:extent cx="3133725" cy="665826"/>
          <wp:effectExtent l="0" t="0" r="0" b="0"/>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1"/>
                  <a:srcRect/>
                  <a:stretch>
                    <a:fillRect/>
                  </a:stretch>
                </pic:blipFill>
                <pic:spPr>
                  <a:xfrm>
                    <a:off x="0" y="0"/>
                    <a:ext cx="3133725" cy="66582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63E99"/>
    <w:multiLevelType w:val="hybridMultilevel"/>
    <w:tmpl w:val="43081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022A76"/>
    <w:multiLevelType w:val="hybridMultilevel"/>
    <w:tmpl w:val="7D5CA9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54243BB"/>
    <w:multiLevelType w:val="hybridMultilevel"/>
    <w:tmpl w:val="5882FA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80024589">
    <w:abstractNumId w:val="2"/>
  </w:num>
  <w:num w:numId="2" w16cid:durableId="606278179">
    <w:abstractNumId w:val="1"/>
  </w:num>
  <w:num w:numId="3" w16cid:durableId="110534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10"/>
    <w:rsid w:val="0014328C"/>
    <w:rsid w:val="00280210"/>
    <w:rsid w:val="003A513F"/>
    <w:rsid w:val="004E7FC0"/>
    <w:rsid w:val="00845E99"/>
    <w:rsid w:val="00881A18"/>
    <w:rsid w:val="00887A25"/>
    <w:rsid w:val="008F2231"/>
    <w:rsid w:val="00930866"/>
    <w:rsid w:val="00B168BA"/>
    <w:rsid w:val="00D7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A201"/>
  <w15:chartTrackingRefBased/>
  <w15:docId w15:val="{1D38292A-DFFA-442F-9170-AB1DED93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C0"/>
  </w:style>
  <w:style w:type="paragraph" w:styleId="Footer">
    <w:name w:val="footer"/>
    <w:basedOn w:val="Normal"/>
    <w:link w:val="FooterChar"/>
    <w:uiPriority w:val="99"/>
    <w:unhideWhenUsed/>
    <w:rsid w:val="004E7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C0"/>
  </w:style>
  <w:style w:type="paragraph" w:styleId="ListParagraph">
    <w:name w:val="List Paragraph"/>
    <w:basedOn w:val="Normal"/>
    <w:uiPriority w:val="34"/>
    <w:qFormat/>
    <w:rsid w:val="004E7FC0"/>
    <w:pPr>
      <w:ind w:left="720"/>
      <w:contextualSpacing/>
    </w:pPr>
  </w:style>
  <w:style w:type="character" w:styleId="Hyperlink">
    <w:name w:val="Hyperlink"/>
    <w:basedOn w:val="DefaultParagraphFont"/>
    <w:uiPriority w:val="99"/>
    <w:semiHidden/>
    <w:unhideWhenUsed/>
    <w:rsid w:val="00143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orldbank.org/e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dc:creator>
  <cp:keywords/>
  <dc:description/>
  <cp:lastModifiedBy>Warren</cp:lastModifiedBy>
  <cp:revision>5</cp:revision>
  <dcterms:created xsi:type="dcterms:W3CDTF">2022-08-28T00:10:00Z</dcterms:created>
  <dcterms:modified xsi:type="dcterms:W3CDTF">2022-08-28T01:03:00Z</dcterms:modified>
</cp:coreProperties>
</file>