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F06F5" w14:textId="77777777" w:rsidR="001978B7" w:rsidRPr="001978B7" w:rsidRDefault="001978B7" w:rsidP="001978B7">
      <w:pPr>
        <w:jc w:val="center"/>
        <w:rPr>
          <w:b/>
          <w:smallCaps/>
          <w:sz w:val="32"/>
        </w:rPr>
      </w:pPr>
      <w:r w:rsidRPr="001978B7">
        <w:rPr>
          <w:b/>
          <w:smallCaps/>
          <w:sz w:val="32"/>
        </w:rPr>
        <w:t>Courtney J. Ward</w:t>
      </w:r>
    </w:p>
    <w:p w14:paraId="1DCAACA3" w14:textId="77777777" w:rsidR="006D791F" w:rsidRPr="00505C5B" w:rsidRDefault="001978B7" w:rsidP="001978B7">
      <w:pPr>
        <w:rPr>
          <w:sz w:val="22"/>
        </w:rPr>
      </w:pPr>
      <w:r w:rsidRPr="00505C5B">
        <w:rPr>
          <w:sz w:val="22"/>
        </w:rPr>
        <w:t xml:space="preserve">Department of Economics  </w:t>
      </w:r>
    </w:p>
    <w:p w14:paraId="034DB592" w14:textId="77777777" w:rsidR="00845926" w:rsidRPr="00505C5B" w:rsidRDefault="001978B7" w:rsidP="001978B7">
      <w:pPr>
        <w:rPr>
          <w:sz w:val="22"/>
        </w:rPr>
      </w:pPr>
      <w:r w:rsidRPr="00505C5B">
        <w:rPr>
          <w:sz w:val="22"/>
        </w:rPr>
        <w:t>Dalhousie University</w:t>
      </w:r>
    </w:p>
    <w:p w14:paraId="573B5909" w14:textId="77777777" w:rsidR="001978B7" w:rsidRPr="00505C5B" w:rsidRDefault="001978B7" w:rsidP="001978B7">
      <w:pPr>
        <w:rPr>
          <w:sz w:val="22"/>
        </w:rPr>
      </w:pPr>
      <w:r w:rsidRPr="00505C5B">
        <w:rPr>
          <w:sz w:val="22"/>
        </w:rPr>
        <w:t>6214 University Avenue</w:t>
      </w:r>
    </w:p>
    <w:p w14:paraId="1AD3948D" w14:textId="77777777" w:rsidR="001978B7" w:rsidRPr="00505C5B" w:rsidRDefault="001978B7" w:rsidP="001978B7">
      <w:pPr>
        <w:rPr>
          <w:sz w:val="22"/>
        </w:rPr>
      </w:pPr>
      <w:r w:rsidRPr="00505C5B">
        <w:rPr>
          <w:sz w:val="22"/>
        </w:rPr>
        <w:t>Halifax, NS</w:t>
      </w:r>
      <w:r w:rsidR="009F49B2" w:rsidRPr="00505C5B">
        <w:rPr>
          <w:sz w:val="22"/>
        </w:rPr>
        <w:t>,</w:t>
      </w:r>
      <w:r w:rsidRPr="00505C5B">
        <w:rPr>
          <w:sz w:val="22"/>
        </w:rPr>
        <w:t xml:space="preserve"> B3H 1X1</w:t>
      </w:r>
    </w:p>
    <w:p w14:paraId="41F6AD61" w14:textId="77777777" w:rsidR="001978B7" w:rsidRPr="00505C5B" w:rsidRDefault="001978B7" w:rsidP="001978B7">
      <w:pPr>
        <w:rPr>
          <w:sz w:val="22"/>
        </w:rPr>
      </w:pPr>
      <w:r w:rsidRPr="00505C5B">
        <w:rPr>
          <w:sz w:val="22"/>
        </w:rPr>
        <w:t>Fax: 902-494-6917</w:t>
      </w:r>
    </w:p>
    <w:p w14:paraId="2F663902" w14:textId="77777777" w:rsidR="001978B7" w:rsidRPr="00505C5B" w:rsidRDefault="006D791F" w:rsidP="001978B7">
      <w:pPr>
        <w:rPr>
          <w:b/>
          <w:sz w:val="22"/>
        </w:rPr>
      </w:pPr>
      <w:r w:rsidRPr="00505C5B">
        <w:rPr>
          <w:b/>
          <w:sz w:val="22"/>
        </w:rPr>
        <w:t>Phone: 902-494-6332</w:t>
      </w:r>
    </w:p>
    <w:p w14:paraId="7FA5C23C" w14:textId="77777777" w:rsidR="001978B7" w:rsidRPr="00505C5B" w:rsidRDefault="001978B7" w:rsidP="001978B7">
      <w:pPr>
        <w:rPr>
          <w:sz w:val="22"/>
        </w:rPr>
      </w:pPr>
    </w:p>
    <w:p w14:paraId="15198710" w14:textId="77777777" w:rsidR="001978B7" w:rsidRPr="00505C5B" w:rsidRDefault="001978B7" w:rsidP="001978B7">
      <w:pPr>
        <w:pBdr>
          <w:bottom w:val="single" w:sz="4" w:space="1" w:color="auto"/>
        </w:pBdr>
        <w:rPr>
          <w:sz w:val="22"/>
        </w:rPr>
      </w:pPr>
      <w:r w:rsidRPr="00505C5B">
        <w:rPr>
          <w:sz w:val="22"/>
        </w:rPr>
        <w:t>E-mail: courtney.ward@dal.ca</w:t>
      </w:r>
    </w:p>
    <w:p w14:paraId="0F5F2FAE" w14:textId="77777777" w:rsidR="001978B7" w:rsidRPr="00505C5B" w:rsidRDefault="001978B7" w:rsidP="001978B7">
      <w:pPr>
        <w:pBdr>
          <w:bottom w:val="single" w:sz="4" w:space="1" w:color="auto"/>
        </w:pBdr>
        <w:rPr>
          <w:sz w:val="22"/>
        </w:rPr>
      </w:pPr>
    </w:p>
    <w:p w14:paraId="51B4E8E5" w14:textId="77777777" w:rsidR="001978B7" w:rsidRPr="00505C5B" w:rsidRDefault="001978B7" w:rsidP="001978B7">
      <w:pPr>
        <w:rPr>
          <w:sz w:val="22"/>
        </w:rPr>
      </w:pPr>
    </w:p>
    <w:p w14:paraId="24578C5C" w14:textId="77777777" w:rsidR="0080256C" w:rsidRPr="00505C5B" w:rsidRDefault="0080256C" w:rsidP="0080256C">
      <w:pPr>
        <w:rPr>
          <w:b/>
          <w:sz w:val="22"/>
        </w:rPr>
      </w:pPr>
      <w:r w:rsidRPr="00505C5B">
        <w:rPr>
          <w:b/>
          <w:sz w:val="22"/>
        </w:rPr>
        <w:t xml:space="preserve">Education </w:t>
      </w:r>
    </w:p>
    <w:p w14:paraId="4DB05FDE" w14:textId="77777777" w:rsidR="0080256C" w:rsidRPr="00505C5B" w:rsidRDefault="0080256C" w:rsidP="0080256C">
      <w:pPr>
        <w:rPr>
          <w:sz w:val="22"/>
        </w:rPr>
      </w:pPr>
    </w:p>
    <w:p w14:paraId="025A9534" w14:textId="77777777" w:rsidR="0080256C" w:rsidRPr="00505C5B" w:rsidRDefault="0080256C" w:rsidP="0080256C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 xml:space="preserve">2010  </w:t>
      </w:r>
      <w:r w:rsidRPr="00505C5B">
        <w:rPr>
          <w:sz w:val="22"/>
        </w:rPr>
        <w:tab/>
        <w:t>PhD, Economics, University of Toronto</w:t>
      </w:r>
    </w:p>
    <w:p w14:paraId="093FC0CB" w14:textId="3F047E98" w:rsidR="0080256C" w:rsidRPr="00505C5B" w:rsidRDefault="0080256C" w:rsidP="004772EA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</w:p>
    <w:p w14:paraId="6DD3F087" w14:textId="77777777" w:rsidR="0080256C" w:rsidRPr="00505C5B" w:rsidRDefault="0080256C" w:rsidP="0080256C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 xml:space="preserve">2002  </w:t>
      </w:r>
      <w:r w:rsidRPr="00505C5B">
        <w:rPr>
          <w:sz w:val="22"/>
        </w:rPr>
        <w:tab/>
        <w:t>MA, Economics, Queen's University</w:t>
      </w:r>
    </w:p>
    <w:p w14:paraId="76BF6180" w14:textId="77777777" w:rsidR="0080256C" w:rsidRPr="00505C5B" w:rsidRDefault="0080256C" w:rsidP="0080256C">
      <w:pPr>
        <w:tabs>
          <w:tab w:val="left" w:pos="567"/>
          <w:tab w:val="left" w:pos="2552"/>
        </w:tabs>
        <w:rPr>
          <w:sz w:val="22"/>
        </w:rPr>
      </w:pPr>
    </w:p>
    <w:p w14:paraId="270C7273" w14:textId="77777777" w:rsidR="0080256C" w:rsidRPr="00505C5B" w:rsidRDefault="0080256C" w:rsidP="0080256C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 xml:space="preserve">2001  </w:t>
      </w:r>
      <w:r w:rsidRPr="00505C5B">
        <w:rPr>
          <w:sz w:val="22"/>
        </w:rPr>
        <w:tab/>
        <w:t>BA Honours with High Distinction, University of Saskatchewan</w:t>
      </w:r>
    </w:p>
    <w:p w14:paraId="238F5E80" w14:textId="77777777" w:rsidR="0080256C" w:rsidRPr="00505C5B" w:rsidRDefault="0080256C" w:rsidP="0080256C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 xml:space="preserve"> </w:t>
      </w:r>
      <w:r w:rsidRPr="00505C5B">
        <w:rPr>
          <w:sz w:val="22"/>
        </w:rPr>
        <w:tab/>
      </w:r>
      <w:r w:rsidRPr="00505C5B">
        <w:rPr>
          <w:sz w:val="22"/>
        </w:rPr>
        <w:tab/>
        <w:t>Major: Economics, Minor: Statistics</w:t>
      </w:r>
    </w:p>
    <w:p w14:paraId="4E291B3B" w14:textId="77777777" w:rsidR="0080256C" w:rsidRDefault="0080256C" w:rsidP="001978B7">
      <w:pPr>
        <w:rPr>
          <w:b/>
          <w:sz w:val="22"/>
        </w:rPr>
      </w:pPr>
    </w:p>
    <w:p w14:paraId="1A069242" w14:textId="77777777" w:rsidR="001978B7" w:rsidRPr="00505C5B" w:rsidRDefault="001978B7" w:rsidP="001978B7">
      <w:pPr>
        <w:rPr>
          <w:b/>
          <w:sz w:val="22"/>
        </w:rPr>
      </w:pPr>
      <w:r w:rsidRPr="00505C5B">
        <w:rPr>
          <w:b/>
          <w:sz w:val="22"/>
        </w:rPr>
        <w:t xml:space="preserve">Professional Experience  </w:t>
      </w:r>
    </w:p>
    <w:p w14:paraId="0925B011" w14:textId="77777777" w:rsidR="001978B7" w:rsidRPr="00505C5B" w:rsidRDefault="001978B7" w:rsidP="001978B7">
      <w:pPr>
        <w:rPr>
          <w:sz w:val="22"/>
        </w:rPr>
      </w:pPr>
    </w:p>
    <w:p w14:paraId="226FED5B" w14:textId="57BBEC35" w:rsidR="004772EA" w:rsidRPr="00505C5B" w:rsidRDefault="004772EA" w:rsidP="004772EA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>20</w:t>
      </w:r>
      <w:r>
        <w:rPr>
          <w:sz w:val="22"/>
        </w:rPr>
        <w:t xml:space="preserve">14 </w:t>
      </w:r>
      <w:r w:rsidRPr="00505C5B">
        <w:rPr>
          <w:sz w:val="22"/>
        </w:rPr>
        <w:t xml:space="preserve">- </w:t>
      </w:r>
      <w:r>
        <w:rPr>
          <w:sz w:val="22"/>
        </w:rPr>
        <w:t>current</w:t>
      </w:r>
      <w:r w:rsidRPr="00505C5B">
        <w:rPr>
          <w:sz w:val="22"/>
        </w:rPr>
        <w:tab/>
        <w:t>As</w:t>
      </w:r>
      <w:r w:rsidR="00846744">
        <w:rPr>
          <w:sz w:val="22"/>
        </w:rPr>
        <w:t>sociate</w:t>
      </w:r>
      <w:r w:rsidRPr="00505C5B">
        <w:rPr>
          <w:sz w:val="22"/>
        </w:rPr>
        <w:t xml:space="preserve"> Professor, Department of Economics,</w:t>
      </w:r>
    </w:p>
    <w:p w14:paraId="3AF175D4" w14:textId="77777777" w:rsidR="004772EA" w:rsidRDefault="004772EA" w:rsidP="004772EA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r w:rsidRPr="00505C5B">
        <w:rPr>
          <w:sz w:val="22"/>
        </w:rPr>
        <w:tab/>
        <w:t>Dalhousie University</w:t>
      </w:r>
    </w:p>
    <w:p w14:paraId="1674C6FB" w14:textId="77777777" w:rsidR="004772EA" w:rsidRPr="00505C5B" w:rsidRDefault="004772EA" w:rsidP="004772EA">
      <w:pPr>
        <w:tabs>
          <w:tab w:val="left" w:pos="567"/>
          <w:tab w:val="left" w:pos="2552"/>
        </w:tabs>
        <w:rPr>
          <w:sz w:val="22"/>
        </w:rPr>
      </w:pPr>
    </w:p>
    <w:p w14:paraId="05E03799" w14:textId="1042474E" w:rsidR="001978B7" w:rsidRPr="00505C5B" w:rsidRDefault="001978B7" w:rsidP="001978B7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 xml:space="preserve">2009 - </w:t>
      </w:r>
      <w:r w:rsidR="004772EA">
        <w:rPr>
          <w:sz w:val="22"/>
        </w:rPr>
        <w:t>2014</w:t>
      </w:r>
      <w:r w:rsidRPr="00505C5B">
        <w:rPr>
          <w:sz w:val="22"/>
        </w:rPr>
        <w:tab/>
        <w:t>Assistant Professor, Department of Economics,</w:t>
      </w:r>
    </w:p>
    <w:p w14:paraId="05C19DA3" w14:textId="77777777" w:rsidR="001978B7" w:rsidRPr="00505C5B" w:rsidRDefault="001978B7" w:rsidP="001978B7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r w:rsidRPr="00505C5B">
        <w:rPr>
          <w:sz w:val="22"/>
        </w:rPr>
        <w:tab/>
        <w:t>Dalhousie University</w:t>
      </w:r>
    </w:p>
    <w:p w14:paraId="6FC91A67" w14:textId="77777777" w:rsidR="001978B7" w:rsidRPr="00505C5B" w:rsidRDefault="001978B7" w:rsidP="001978B7">
      <w:pPr>
        <w:rPr>
          <w:sz w:val="22"/>
        </w:rPr>
      </w:pPr>
    </w:p>
    <w:p w14:paraId="1106D75C" w14:textId="77777777" w:rsidR="001978B7" w:rsidRPr="00505C5B" w:rsidRDefault="001978B7" w:rsidP="001978B7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>2006</w:t>
      </w:r>
      <w:r w:rsidRPr="00505C5B">
        <w:rPr>
          <w:sz w:val="22"/>
        </w:rPr>
        <w:tab/>
        <w:t>Research Analyst for Minister's Strategic Plan for Health Care,</w:t>
      </w:r>
    </w:p>
    <w:p w14:paraId="4E80944D" w14:textId="77777777" w:rsidR="001978B7" w:rsidRPr="00505C5B" w:rsidRDefault="001978B7" w:rsidP="001978B7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r w:rsidRPr="00505C5B">
        <w:rPr>
          <w:sz w:val="22"/>
        </w:rPr>
        <w:tab/>
        <w:t>Ministry of Health and Long Term Care, Government of Ontario.</w:t>
      </w:r>
    </w:p>
    <w:p w14:paraId="35C62A6F" w14:textId="77777777" w:rsidR="001978B7" w:rsidRPr="00505C5B" w:rsidRDefault="001978B7" w:rsidP="001978B7">
      <w:pPr>
        <w:rPr>
          <w:sz w:val="22"/>
        </w:rPr>
      </w:pPr>
    </w:p>
    <w:p w14:paraId="0E56C3B6" w14:textId="77777777" w:rsidR="001978B7" w:rsidRPr="00505C5B" w:rsidRDefault="001978B7" w:rsidP="001978B7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  <w:t>2002 – 2005</w:t>
      </w:r>
      <w:r w:rsidRPr="00505C5B">
        <w:rPr>
          <w:sz w:val="22"/>
        </w:rPr>
        <w:tab/>
        <w:t>Research Analyst: Canadian Centre for Analysis of</w:t>
      </w:r>
    </w:p>
    <w:p w14:paraId="319ED95C" w14:textId="77777777" w:rsidR="001978B7" w:rsidRPr="00505C5B" w:rsidRDefault="001978B7" w:rsidP="0080256C">
      <w:pPr>
        <w:tabs>
          <w:tab w:val="left" w:pos="567"/>
          <w:tab w:val="left" w:pos="2552"/>
        </w:tabs>
        <w:rPr>
          <w:sz w:val="22"/>
        </w:rPr>
      </w:pPr>
      <w:r w:rsidRPr="00505C5B">
        <w:rPr>
          <w:sz w:val="22"/>
        </w:rPr>
        <w:tab/>
      </w:r>
      <w:r w:rsidRPr="00505C5B">
        <w:rPr>
          <w:sz w:val="22"/>
        </w:rPr>
        <w:tab/>
        <w:t>Regionalization and Health.</w:t>
      </w:r>
    </w:p>
    <w:p w14:paraId="360579C3" w14:textId="77777777" w:rsidR="001978B7" w:rsidRPr="00505C5B" w:rsidRDefault="001978B7" w:rsidP="001978B7">
      <w:pPr>
        <w:rPr>
          <w:sz w:val="22"/>
        </w:rPr>
      </w:pPr>
    </w:p>
    <w:p w14:paraId="0B1CF16E" w14:textId="5C981F2E" w:rsidR="001978B7" w:rsidRPr="00505C5B" w:rsidRDefault="001978B7" w:rsidP="001978B7">
      <w:pPr>
        <w:rPr>
          <w:b/>
          <w:sz w:val="22"/>
        </w:rPr>
      </w:pPr>
      <w:r w:rsidRPr="00505C5B">
        <w:rPr>
          <w:b/>
          <w:sz w:val="22"/>
        </w:rPr>
        <w:t xml:space="preserve">Publications </w:t>
      </w:r>
    </w:p>
    <w:p w14:paraId="649F45C6" w14:textId="77777777" w:rsidR="00482A07" w:rsidRDefault="00482A07" w:rsidP="009F6505">
      <w:pPr>
        <w:rPr>
          <w:sz w:val="22"/>
        </w:rPr>
      </w:pPr>
    </w:p>
    <w:p w14:paraId="3F901B12" w14:textId="77777777" w:rsidR="009F6505" w:rsidRDefault="009F6505" w:rsidP="009F6505">
      <w:pPr>
        <w:ind w:left="851" w:hanging="284"/>
        <w:rPr>
          <w:sz w:val="22"/>
        </w:rPr>
      </w:pPr>
      <w:r>
        <w:rPr>
          <w:sz w:val="22"/>
        </w:rPr>
        <w:t xml:space="preserve">Ward, Courtney J., 2014.  </w:t>
      </w:r>
      <w:r w:rsidRPr="00505C5B">
        <w:rPr>
          <w:sz w:val="22"/>
        </w:rPr>
        <w:t>“Influenza Immunization Campaigns: Is an Ounce of Pre</w:t>
      </w:r>
      <w:r>
        <w:rPr>
          <w:sz w:val="22"/>
        </w:rPr>
        <w:t xml:space="preserve">vention Worth a Pound of Cure?” </w:t>
      </w:r>
      <w:r w:rsidRPr="00505C5B">
        <w:rPr>
          <w:sz w:val="22"/>
        </w:rPr>
        <w:t xml:space="preserve"> </w:t>
      </w:r>
      <w:r w:rsidRPr="00505C5B">
        <w:rPr>
          <w:i/>
          <w:sz w:val="22"/>
        </w:rPr>
        <w:t>American Economic Journal: Applied Economics</w:t>
      </w:r>
      <w:r>
        <w:rPr>
          <w:sz w:val="22"/>
        </w:rPr>
        <w:t>, 6(1).</w:t>
      </w:r>
    </w:p>
    <w:p w14:paraId="323BF45B" w14:textId="77777777" w:rsidR="00CD5057" w:rsidRDefault="00CD5057" w:rsidP="00CD5057">
      <w:pPr>
        <w:ind w:left="851" w:hanging="284"/>
        <w:rPr>
          <w:sz w:val="22"/>
        </w:rPr>
      </w:pPr>
    </w:p>
    <w:p w14:paraId="13154670" w14:textId="00AC26BF" w:rsidR="00CD5057" w:rsidRPr="00505C5B" w:rsidRDefault="00CD5057" w:rsidP="00CD5057">
      <w:pPr>
        <w:ind w:left="851" w:hanging="284"/>
        <w:rPr>
          <w:sz w:val="22"/>
        </w:rPr>
      </w:pPr>
      <w:r>
        <w:rPr>
          <w:sz w:val="22"/>
        </w:rPr>
        <w:t>Ward, Courtney J</w:t>
      </w:r>
      <w:r w:rsidRPr="006B6CC3">
        <w:rPr>
          <w:sz w:val="22"/>
        </w:rPr>
        <w:t>.</w:t>
      </w:r>
      <w:r>
        <w:rPr>
          <w:sz w:val="22"/>
        </w:rPr>
        <w:t xml:space="preserve">, </w:t>
      </w:r>
      <w:r w:rsidR="00B10B31">
        <w:rPr>
          <w:sz w:val="22"/>
        </w:rPr>
        <w:t>2015</w:t>
      </w:r>
      <w:r w:rsidRPr="006B6CC3">
        <w:rPr>
          <w:sz w:val="22"/>
        </w:rPr>
        <w:t>.</w:t>
      </w:r>
      <w:r>
        <w:rPr>
          <w:sz w:val="22"/>
        </w:rPr>
        <w:t xml:space="preserve"> </w:t>
      </w:r>
      <w:r w:rsidRPr="00505C5B">
        <w:rPr>
          <w:sz w:val="22"/>
        </w:rPr>
        <w:t>“</w:t>
      </w:r>
      <w:r>
        <w:rPr>
          <w:sz w:val="22"/>
        </w:rPr>
        <w:t>It’s An Ill Wind: The Effects of Fine Particulate On Respiratory Hospitalizations</w:t>
      </w:r>
      <w:r w:rsidRPr="00505C5B">
        <w:rPr>
          <w:sz w:val="22"/>
        </w:rPr>
        <w:t xml:space="preserve">”, </w:t>
      </w:r>
      <w:r w:rsidRPr="00505C5B">
        <w:rPr>
          <w:i/>
          <w:sz w:val="22"/>
        </w:rPr>
        <w:t>Canadian Journal of Economics</w:t>
      </w:r>
      <w:r w:rsidRPr="00505C5B">
        <w:rPr>
          <w:sz w:val="22"/>
        </w:rPr>
        <w:t>.</w:t>
      </w:r>
      <w:r w:rsidR="00B10B31">
        <w:rPr>
          <w:sz w:val="22"/>
        </w:rPr>
        <w:t xml:space="preserve"> 48(5)</w:t>
      </w:r>
    </w:p>
    <w:p w14:paraId="068ABA2F" w14:textId="77777777" w:rsidR="00CD5057" w:rsidRDefault="00CD5057" w:rsidP="009F6505">
      <w:pPr>
        <w:ind w:left="851" w:hanging="284"/>
        <w:rPr>
          <w:sz w:val="22"/>
        </w:rPr>
      </w:pPr>
    </w:p>
    <w:p w14:paraId="34F7B51B" w14:textId="6D21D1C1" w:rsidR="00CD5057" w:rsidRPr="00505C5B" w:rsidRDefault="00CD5057" w:rsidP="009F6505">
      <w:pPr>
        <w:ind w:left="851" w:hanging="284"/>
        <w:rPr>
          <w:sz w:val="22"/>
        </w:rPr>
      </w:pPr>
      <w:r w:rsidRPr="00CD5057">
        <w:rPr>
          <w:sz w:val="22"/>
        </w:rPr>
        <w:t xml:space="preserve">Spin, P., Sketris, I., Hill-Taylor, B., Ward, C., &amp; Hurley, K. 2016. A cost analysis of salbutamol administration by metered-dose inhalers with spacers versus nebulization for patients with wheeze in the paediatric emergency department. </w:t>
      </w:r>
      <w:r w:rsidRPr="00CD5057">
        <w:rPr>
          <w:i/>
          <w:sz w:val="22"/>
        </w:rPr>
        <w:t>Canadian Journal of Emergency Medicine</w:t>
      </w:r>
      <w:r w:rsidR="00B10B31">
        <w:rPr>
          <w:i/>
          <w:sz w:val="22"/>
        </w:rPr>
        <w:t xml:space="preserve">, </w:t>
      </w:r>
      <w:r w:rsidR="00561152">
        <w:rPr>
          <w:sz w:val="22"/>
        </w:rPr>
        <w:t>8(1</w:t>
      </w:r>
      <w:bookmarkStart w:id="0" w:name="_GoBack"/>
      <w:bookmarkEnd w:id="0"/>
      <w:r w:rsidR="00B10B31">
        <w:rPr>
          <w:sz w:val="22"/>
        </w:rPr>
        <w:t>).</w:t>
      </w:r>
      <w:r w:rsidR="00B10B31">
        <w:rPr>
          <w:i/>
          <w:sz w:val="22"/>
        </w:rPr>
        <w:t xml:space="preserve"> </w:t>
      </w:r>
    </w:p>
    <w:p w14:paraId="19392012" w14:textId="77777777" w:rsidR="009F6505" w:rsidRDefault="009F6505" w:rsidP="004E7A94">
      <w:pPr>
        <w:rPr>
          <w:sz w:val="22"/>
        </w:rPr>
      </w:pPr>
    </w:p>
    <w:p w14:paraId="68420688" w14:textId="77777777" w:rsidR="00E01220" w:rsidRDefault="00E01220" w:rsidP="006B6CC3">
      <w:pPr>
        <w:rPr>
          <w:b/>
          <w:sz w:val="22"/>
        </w:rPr>
      </w:pPr>
      <w:r>
        <w:rPr>
          <w:b/>
          <w:sz w:val="22"/>
        </w:rPr>
        <w:t>Book Chapters</w:t>
      </w:r>
    </w:p>
    <w:p w14:paraId="79BF2117" w14:textId="77777777" w:rsidR="00E01220" w:rsidRDefault="00E01220" w:rsidP="006B6CC3">
      <w:pPr>
        <w:rPr>
          <w:b/>
          <w:sz w:val="22"/>
        </w:rPr>
      </w:pPr>
    </w:p>
    <w:p w14:paraId="41DE9194" w14:textId="632FDEE8" w:rsidR="00F510EB" w:rsidRDefault="00E01220" w:rsidP="00F510EB">
      <w:pPr>
        <w:ind w:left="851" w:hanging="284"/>
        <w:rPr>
          <w:sz w:val="22"/>
        </w:rPr>
      </w:pPr>
      <w:r>
        <w:rPr>
          <w:sz w:val="22"/>
        </w:rPr>
        <w:t xml:space="preserve">Stabile, Mark and Ward, Courtney J. 2006. </w:t>
      </w:r>
      <w:r w:rsidRPr="00505C5B">
        <w:rPr>
          <w:sz w:val="22"/>
        </w:rPr>
        <w:t>“The Effects of De-listing Publicly Funded Health Care Services</w:t>
      </w:r>
      <w:r>
        <w:rPr>
          <w:sz w:val="22"/>
        </w:rPr>
        <w:t xml:space="preserve">”. </w:t>
      </w:r>
      <w:r w:rsidRPr="00505C5B">
        <w:rPr>
          <w:sz w:val="22"/>
        </w:rPr>
        <w:t xml:space="preserve">Health Services Restructuring in Canada: New Evidence and New Directions, John Deutsch Institute for the Study of Economic Policy, Beach, </w:t>
      </w:r>
      <w:r w:rsidRPr="00505C5B">
        <w:rPr>
          <w:i/>
          <w:sz w:val="22"/>
        </w:rPr>
        <w:t>et al</w:t>
      </w:r>
      <w:r w:rsidRPr="00505C5B">
        <w:rPr>
          <w:sz w:val="22"/>
        </w:rPr>
        <w:t xml:space="preserve">, (eds.), McGill/Queen's University Press, Kingston, pp.83-110. </w:t>
      </w:r>
    </w:p>
    <w:p w14:paraId="1C31FF79" w14:textId="77777777" w:rsidR="004E7A94" w:rsidRDefault="004E7A94" w:rsidP="00F510EB">
      <w:pPr>
        <w:ind w:left="851" w:hanging="284"/>
        <w:rPr>
          <w:sz w:val="22"/>
        </w:rPr>
      </w:pPr>
    </w:p>
    <w:p w14:paraId="12140679" w14:textId="77777777" w:rsidR="004E7A94" w:rsidRDefault="004E7A94" w:rsidP="004E7A94">
      <w:pPr>
        <w:rPr>
          <w:b/>
          <w:sz w:val="22"/>
        </w:rPr>
      </w:pPr>
      <w:r>
        <w:rPr>
          <w:b/>
          <w:sz w:val="22"/>
        </w:rPr>
        <w:lastRenderedPageBreak/>
        <w:t>Working</w:t>
      </w:r>
      <w:r w:rsidRPr="00505C5B">
        <w:rPr>
          <w:b/>
          <w:sz w:val="22"/>
        </w:rPr>
        <w:t xml:space="preserve"> Papers</w:t>
      </w:r>
    </w:p>
    <w:p w14:paraId="25491B7D" w14:textId="77777777" w:rsidR="004E7A94" w:rsidRDefault="004E7A94" w:rsidP="004E7A94">
      <w:pPr>
        <w:rPr>
          <w:sz w:val="22"/>
        </w:rPr>
      </w:pPr>
    </w:p>
    <w:p w14:paraId="00B0417D" w14:textId="77777777" w:rsidR="004E7A94" w:rsidRPr="00505C5B" w:rsidRDefault="004E7A94" w:rsidP="004E7A94">
      <w:pPr>
        <w:ind w:left="851" w:hanging="284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 xml:space="preserve">Courtney J. </w:t>
      </w:r>
      <w:r>
        <w:rPr>
          <w:sz w:val="22"/>
        </w:rPr>
        <w:t xml:space="preserve">and Shelley Phipps </w:t>
      </w:r>
      <w:r w:rsidRPr="006B6CC3">
        <w:rPr>
          <w:sz w:val="22"/>
        </w:rPr>
        <w:t>2013.</w:t>
      </w:r>
      <w:r>
        <w:rPr>
          <w:sz w:val="22"/>
        </w:rPr>
        <w:t xml:space="preserve"> </w:t>
      </w:r>
      <w:r w:rsidRPr="00505C5B">
        <w:rPr>
          <w:sz w:val="22"/>
        </w:rPr>
        <w:t xml:space="preserve">“Influenza, the </w:t>
      </w:r>
      <w:r w:rsidRPr="000F0850">
        <w:rPr>
          <w:i/>
          <w:sz w:val="22"/>
        </w:rPr>
        <w:t>in-utero</w:t>
      </w:r>
      <w:r w:rsidRPr="00505C5B">
        <w:rPr>
          <w:sz w:val="22"/>
        </w:rPr>
        <w:t xml:space="preserve"> environment, and child dev</w:t>
      </w:r>
      <w:r>
        <w:rPr>
          <w:sz w:val="22"/>
        </w:rPr>
        <w:t>elopment". Revise and resubmit requested.</w:t>
      </w:r>
    </w:p>
    <w:p w14:paraId="04CCF8EF" w14:textId="77777777" w:rsidR="004E7A94" w:rsidRDefault="004E7A94" w:rsidP="004E7A94">
      <w:pPr>
        <w:rPr>
          <w:sz w:val="22"/>
        </w:rPr>
      </w:pPr>
    </w:p>
    <w:p w14:paraId="467695DB" w14:textId="1A83BBB5" w:rsidR="004E7A94" w:rsidRPr="009F6505" w:rsidRDefault="004E7A94" w:rsidP="004E7A94">
      <w:pPr>
        <w:ind w:left="900" w:hanging="333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 xml:space="preserve">Courtney J. </w:t>
      </w:r>
      <w:r>
        <w:rPr>
          <w:sz w:val="22"/>
        </w:rPr>
        <w:t xml:space="preserve">and </w:t>
      </w:r>
      <w:r w:rsidRPr="009F6505">
        <w:rPr>
          <w:sz w:val="22"/>
        </w:rPr>
        <w:t>Maryia Zhdanava</w:t>
      </w:r>
      <w:r>
        <w:rPr>
          <w:sz w:val="22"/>
        </w:rPr>
        <w:t xml:space="preserve"> </w:t>
      </w:r>
      <w:r w:rsidRPr="006B6CC3">
        <w:rPr>
          <w:sz w:val="22"/>
        </w:rPr>
        <w:t>2013.</w:t>
      </w:r>
      <w:r>
        <w:rPr>
          <w:sz w:val="22"/>
        </w:rPr>
        <w:t xml:space="preserve"> </w:t>
      </w:r>
      <w:r w:rsidRPr="00505C5B">
        <w:rPr>
          <w:sz w:val="22"/>
        </w:rPr>
        <w:t>“</w:t>
      </w:r>
      <w:r w:rsidRPr="009F6505">
        <w:rPr>
          <w:sz w:val="22"/>
        </w:rPr>
        <w:t>"The Impact of Vaccination Program Design on Seasonal Influenza Vaccination in Canada.</w:t>
      </w:r>
      <w:r>
        <w:rPr>
          <w:sz w:val="22"/>
        </w:rPr>
        <w:t>".</w:t>
      </w:r>
      <w:r w:rsidR="00596A69">
        <w:rPr>
          <w:sz w:val="22"/>
        </w:rPr>
        <w:t xml:space="preserve"> Working Paper.</w:t>
      </w:r>
    </w:p>
    <w:p w14:paraId="4E5FDE43" w14:textId="77777777" w:rsidR="004E7A94" w:rsidRDefault="004E7A94" w:rsidP="004E7A94">
      <w:pPr>
        <w:ind w:left="567"/>
        <w:rPr>
          <w:sz w:val="22"/>
        </w:rPr>
      </w:pPr>
    </w:p>
    <w:p w14:paraId="4EDE99EA" w14:textId="1171B147" w:rsidR="004E7A94" w:rsidRPr="00505C5B" w:rsidRDefault="004E7A94" w:rsidP="004E7A94">
      <w:pPr>
        <w:ind w:left="851" w:hanging="284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>Courtney J. “Fetal Health, Sex Ratios and Ci</w:t>
      </w:r>
      <w:r>
        <w:rPr>
          <w:sz w:val="22"/>
        </w:rPr>
        <w:t xml:space="preserve">garette Policies”. </w:t>
      </w:r>
      <w:r w:rsidR="00596A69">
        <w:rPr>
          <w:sz w:val="22"/>
        </w:rPr>
        <w:t>Working Paper.</w:t>
      </w:r>
    </w:p>
    <w:p w14:paraId="4CC37D39" w14:textId="77777777" w:rsidR="004E7A94" w:rsidRDefault="004E7A94" w:rsidP="004E7A94">
      <w:pPr>
        <w:ind w:left="851" w:hanging="284"/>
        <w:rPr>
          <w:sz w:val="22"/>
        </w:rPr>
      </w:pPr>
    </w:p>
    <w:p w14:paraId="02A7DE09" w14:textId="77777777" w:rsidR="004E7A94" w:rsidRDefault="004E7A94" w:rsidP="004E7A94">
      <w:pPr>
        <w:ind w:left="851" w:hanging="284"/>
        <w:rPr>
          <w:sz w:val="22"/>
        </w:rPr>
      </w:pPr>
      <w:r>
        <w:rPr>
          <w:sz w:val="22"/>
        </w:rPr>
        <w:t xml:space="preserve">Ward, </w:t>
      </w:r>
      <w:r w:rsidRPr="006B6CC3">
        <w:rPr>
          <w:sz w:val="22"/>
        </w:rPr>
        <w:t xml:space="preserve">Courtney J. “The Effects of Immunization Mandates: Does Prenatal Exposure to State School Immunization Policy Impact Later Economic Well-Being?” </w:t>
      </w:r>
      <w:r>
        <w:rPr>
          <w:sz w:val="22"/>
        </w:rPr>
        <w:t>Working Paper.</w:t>
      </w:r>
    </w:p>
    <w:p w14:paraId="2EC67619" w14:textId="77777777" w:rsidR="004E7A94" w:rsidRDefault="004E7A94" w:rsidP="00710E27">
      <w:pPr>
        <w:rPr>
          <w:sz w:val="22"/>
        </w:rPr>
      </w:pPr>
    </w:p>
    <w:p w14:paraId="1FD07EEF" w14:textId="48016CFE" w:rsidR="006B6CC3" w:rsidRPr="00505C5B" w:rsidRDefault="006B6CC3" w:rsidP="006B6CC3">
      <w:pPr>
        <w:rPr>
          <w:b/>
          <w:sz w:val="22"/>
        </w:rPr>
      </w:pPr>
      <w:r>
        <w:rPr>
          <w:b/>
          <w:sz w:val="22"/>
        </w:rPr>
        <w:t>Work in Progress</w:t>
      </w:r>
    </w:p>
    <w:p w14:paraId="1CA26AD2" w14:textId="77777777" w:rsidR="006B6CC3" w:rsidRPr="00505C5B" w:rsidRDefault="006B6CC3" w:rsidP="006B6CC3">
      <w:pPr>
        <w:rPr>
          <w:sz w:val="22"/>
        </w:rPr>
      </w:pPr>
    </w:p>
    <w:p w14:paraId="1DE8C585" w14:textId="4D181F01" w:rsidR="006B6CC3" w:rsidRDefault="006B6CC3" w:rsidP="006B6CC3">
      <w:pPr>
        <w:ind w:left="851" w:hanging="284"/>
        <w:rPr>
          <w:sz w:val="22"/>
        </w:rPr>
      </w:pPr>
      <w:r>
        <w:rPr>
          <w:sz w:val="22"/>
        </w:rPr>
        <w:t xml:space="preserve">Ward, Courtney J “Influenza, </w:t>
      </w:r>
      <w:r w:rsidR="006C3770">
        <w:rPr>
          <w:sz w:val="22"/>
        </w:rPr>
        <w:t>Vaccination</w:t>
      </w:r>
      <w:r>
        <w:rPr>
          <w:sz w:val="22"/>
        </w:rPr>
        <w:t xml:space="preserve"> and Externalities of Long Term Care Residents”. </w:t>
      </w:r>
    </w:p>
    <w:p w14:paraId="05EE40E2" w14:textId="77777777" w:rsidR="006B6CC3" w:rsidRDefault="006B6CC3" w:rsidP="006B6CC3">
      <w:pPr>
        <w:ind w:left="851"/>
        <w:rPr>
          <w:sz w:val="22"/>
        </w:rPr>
      </w:pPr>
      <w:r>
        <w:rPr>
          <w:sz w:val="22"/>
        </w:rPr>
        <w:t>Work in progress.</w:t>
      </w:r>
    </w:p>
    <w:p w14:paraId="203BCF1B" w14:textId="77777777" w:rsidR="006B6CC3" w:rsidRDefault="006B6CC3" w:rsidP="006B6CC3">
      <w:pPr>
        <w:rPr>
          <w:sz w:val="22"/>
        </w:rPr>
      </w:pPr>
    </w:p>
    <w:p w14:paraId="318510B5" w14:textId="77777777" w:rsidR="006B6CC3" w:rsidRDefault="006B6CC3" w:rsidP="006B6CC3">
      <w:pPr>
        <w:ind w:left="851" w:hanging="284"/>
        <w:rPr>
          <w:sz w:val="22"/>
        </w:rPr>
      </w:pPr>
      <w:r>
        <w:rPr>
          <w:sz w:val="22"/>
        </w:rPr>
        <w:t>Ward, Courtney J. “Willingness to Intervene by Gestational Age: Are Child Characteristics Important?” Work in progress.</w:t>
      </w:r>
    </w:p>
    <w:p w14:paraId="45FF00F9" w14:textId="77777777" w:rsidR="000E5092" w:rsidRDefault="000E5092" w:rsidP="006B6CC3">
      <w:pPr>
        <w:ind w:left="851" w:hanging="284"/>
        <w:rPr>
          <w:sz w:val="22"/>
        </w:rPr>
      </w:pPr>
    </w:p>
    <w:p w14:paraId="62D53A2E" w14:textId="1DCC709F" w:rsidR="000E5092" w:rsidRDefault="000E5092" w:rsidP="00513148">
      <w:pPr>
        <w:ind w:left="851" w:hanging="284"/>
        <w:rPr>
          <w:sz w:val="22"/>
        </w:rPr>
      </w:pPr>
      <w:r>
        <w:rPr>
          <w:sz w:val="22"/>
        </w:rPr>
        <w:t>Ward, Courtney J.</w:t>
      </w:r>
      <w:r w:rsidRPr="000E5092">
        <w:rPr>
          <w:sz w:val="22"/>
        </w:rPr>
        <w:t xml:space="preserve"> </w:t>
      </w:r>
      <w:r>
        <w:rPr>
          <w:sz w:val="22"/>
        </w:rPr>
        <w:t xml:space="preserve"> and Wolf, Aaron</w:t>
      </w:r>
      <w:r w:rsidR="00386349">
        <w:rPr>
          <w:sz w:val="22"/>
        </w:rPr>
        <w:t xml:space="preserve">. </w:t>
      </w:r>
      <w:r w:rsidRPr="000E5092">
        <w:rPr>
          <w:sz w:val="22"/>
        </w:rPr>
        <w:t xml:space="preserve">“Rubella In Utero and Timing Effects in Physical vs. Cognitive Deficits” </w:t>
      </w:r>
      <w:r w:rsidR="00513148">
        <w:rPr>
          <w:sz w:val="22"/>
        </w:rPr>
        <w:t>Work in progress.</w:t>
      </w:r>
    </w:p>
    <w:p w14:paraId="46EA4E11" w14:textId="77777777" w:rsidR="009F6505" w:rsidRDefault="009F6505" w:rsidP="004E7A94">
      <w:pPr>
        <w:rPr>
          <w:sz w:val="22"/>
        </w:rPr>
      </w:pPr>
    </w:p>
    <w:p w14:paraId="3FFDC8FE" w14:textId="06149124" w:rsidR="009F6505" w:rsidRDefault="009F6505" w:rsidP="00513148">
      <w:pPr>
        <w:ind w:left="851" w:hanging="284"/>
        <w:rPr>
          <w:sz w:val="22"/>
        </w:rPr>
      </w:pPr>
      <w:r w:rsidRPr="009F6505">
        <w:rPr>
          <w:sz w:val="22"/>
        </w:rPr>
        <w:t>Phipps, Shelly, Paul Spin and Courtney J. Ward "Influenza The 1918 flu pandemic in Canada: Parental characteristics and long-term economic outcomes" Work in progress.</w:t>
      </w:r>
    </w:p>
    <w:p w14:paraId="1530EB05" w14:textId="77777777" w:rsidR="00946FFE" w:rsidRDefault="00946FFE" w:rsidP="001978B7">
      <w:pPr>
        <w:rPr>
          <w:sz w:val="22"/>
        </w:rPr>
      </w:pPr>
    </w:p>
    <w:p w14:paraId="4CAA8FA4" w14:textId="06248068" w:rsidR="00F510EB" w:rsidRDefault="00946FFE" w:rsidP="001978B7">
      <w:pPr>
        <w:rPr>
          <w:sz w:val="22"/>
        </w:rPr>
      </w:pPr>
      <w:r>
        <w:rPr>
          <w:b/>
          <w:bCs/>
          <w:sz w:val="22"/>
        </w:rPr>
        <w:t>Other Articles</w:t>
      </w:r>
      <w:r w:rsidR="00F510EB" w:rsidRPr="00F510EB">
        <w:rPr>
          <w:sz w:val="22"/>
        </w:rPr>
        <w:t xml:space="preserve">   </w:t>
      </w:r>
    </w:p>
    <w:p w14:paraId="5557EF6C" w14:textId="77777777" w:rsidR="00F510EB" w:rsidRDefault="00F510EB" w:rsidP="00F510EB">
      <w:pPr>
        <w:ind w:firstLine="720"/>
        <w:rPr>
          <w:sz w:val="22"/>
        </w:rPr>
      </w:pPr>
    </w:p>
    <w:p w14:paraId="2988D27C" w14:textId="1EF0C136" w:rsidR="00F510EB" w:rsidRDefault="00F510EB" w:rsidP="00F510EB">
      <w:pPr>
        <w:ind w:left="720"/>
        <w:rPr>
          <w:sz w:val="22"/>
        </w:rPr>
      </w:pPr>
      <w:r w:rsidRPr="00F510EB">
        <w:rPr>
          <w:sz w:val="22"/>
        </w:rPr>
        <w:t xml:space="preserve">Ward, Courtney J. 2014. "Expanding flu vaccine coverage to healthy young people" </w:t>
      </w:r>
      <w:r w:rsidRPr="00F510EB">
        <w:rPr>
          <w:i/>
          <w:iCs/>
          <w:sz w:val="22"/>
        </w:rPr>
        <w:t>London School of Economics USA Politics and Policy.</w:t>
      </w:r>
      <w:r w:rsidRPr="00F510EB">
        <w:rPr>
          <w:sz w:val="22"/>
        </w:rPr>
        <w:t xml:space="preserve">, Retrieved from </w:t>
      </w:r>
      <w:hyperlink r:id="rId9" w:history="1">
        <w:r w:rsidRPr="00946FFE">
          <w:rPr>
            <w:sz w:val="22"/>
            <w:szCs w:val="22"/>
          </w:rPr>
          <w:t>http://bit.ly/1jGUZVB</w:t>
        </w:r>
      </w:hyperlink>
      <w:r w:rsidR="00946FFE">
        <w:rPr>
          <w:sz w:val="22"/>
          <w:szCs w:val="22"/>
        </w:rPr>
        <w:t>.</w:t>
      </w:r>
      <w:r w:rsidRPr="00F510EB">
        <w:rPr>
          <w:sz w:val="22"/>
        </w:rPr>
        <w:t xml:space="preserve">   </w:t>
      </w:r>
    </w:p>
    <w:p w14:paraId="3E876324" w14:textId="415ED1E0" w:rsidR="00F510EB" w:rsidRDefault="00F510EB" w:rsidP="00946FFE">
      <w:pPr>
        <w:rPr>
          <w:sz w:val="22"/>
        </w:rPr>
      </w:pPr>
      <w:r w:rsidRPr="00F510EB">
        <w:rPr>
          <w:sz w:val="22"/>
        </w:rPr>
        <w:t> </w:t>
      </w:r>
    </w:p>
    <w:p w14:paraId="7EB410C5" w14:textId="77777777" w:rsidR="00D04D8B" w:rsidRDefault="00D04D8B" w:rsidP="00946FFE">
      <w:pPr>
        <w:rPr>
          <w:sz w:val="22"/>
        </w:rPr>
      </w:pPr>
    </w:p>
    <w:p w14:paraId="602FBA57" w14:textId="77777777" w:rsidR="001978B7" w:rsidRPr="00505C5B" w:rsidRDefault="001978B7" w:rsidP="001978B7">
      <w:pPr>
        <w:rPr>
          <w:sz w:val="22"/>
        </w:rPr>
      </w:pPr>
      <w:r w:rsidRPr="00505C5B">
        <w:rPr>
          <w:b/>
          <w:sz w:val="22"/>
        </w:rPr>
        <w:t>Awards and Grants</w:t>
      </w:r>
    </w:p>
    <w:p w14:paraId="220C93DE" w14:textId="77777777" w:rsidR="001978B7" w:rsidRPr="00505C5B" w:rsidRDefault="001978B7" w:rsidP="001978B7">
      <w:pPr>
        <w:rPr>
          <w:sz w:val="22"/>
        </w:rPr>
      </w:pPr>
    </w:p>
    <w:p w14:paraId="57917394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SSHRC Grant</w:t>
      </w:r>
      <w:r w:rsidR="00482A07">
        <w:rPr>
          <w:sz w:val="22"/>
        </w:rPr>
        <w:t xml:space="preserve"> (as PI)</w:t>
      </w:r>
      <w:r w:rsidRPr="00505C5B">
        <w:rPr>
          <w:sz w:val="22"/>
        </w:rPr>
        <w:t>:</w:t>
      </w:r>
      <w:r w:rsidR="00482A07">
        <w:rPr>
          <w:sz w:val="22"/>
        </w:rPr>
        <w:t xml:space="preserve"> </w:t>
      </w:r>
      <w:r w:rsidR="006D791F" w:rsidRPr="00505C5B">
        <w:rPr>
          <w:sz w:val="22"/>
        </w:rPr>
        <w:t>“</w:t>
      </w:r>
      <w:r w:rsidRPr="00505C5B">
        <w:rPr>
          <w:sz w:val="22"/>
        </w:rPr>
        <w:t>Immunization policy, child development outcomes</w:t>
      </w:r>
      <w:r w:rsidR="006D791F" w:rsidRPr="00505C5B">
        <w:rPr>
          <w:sz w:val="22"/>
        </w:rPr>
        <w:t>”</w:t>
      </w:r>
      <w:r w:rsidR="00482A07">
        <w:rPr>
          <w:sz w:val="22"/>
        </w:rPr>
        <w:t>,</w:t>
      </w:r>
      <w:r w:rsidRPr="00505C5B">
        <w:rPr>
          <w:sz w:val="22"/>
        </w:rPr>
        <w:t xml:space="preserve"> 2012 </w:t>
      </w:r>
    </w:p>
    <w:p w14:paraId="020BDCFF" w14:textId="77777777" w:rsidR="001978B7" w:rsidRPr="00505C5B" w:rsidRDefault="006D791F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IWK </w:t>
      </w:r>
      <w:r w:rsidR="00482A07">
        <w:rPr>
          <w:sz w:val="22"/>
        </w:rPr>
        <w:t xml:space="preserve">Health Centre Category A </w:t>
      </w:r>
      <w:r w:rsidR="001978B7" w:rsidRPr="00505C5B">
        <w:rPr>
          <w:sz w:val="22"/>
        </w:rPr>
        <w:t>Grant</w:t>
      </w:r>
      <w:r w:rsidR="00F90DDE">
        <w:rPr>
          <w:sz w:val="22"/>
        </w:rPr>
        <w:t xml:space="preserve"> (as CI)</w:t>
      </w:r>
      <w:r w:rsidR="001978B7" w:rsidRPr="00505C5B">
        <w:rPr>
          <w:sz w:val="22"/>
        </w:rPr>
        <w:t xml:space="preserve">: Katrina Hurley (PI) </w:t>
      </w:r>
      <w:r w:rsidRPr="00505C5B">
        <w:rPr>
          <w:sz w:val="22"/>
        </w:rPr>
        <w:t>“</w:t>
      </w:r>
      <w:r w:rsidR="001978B7" w:rsidRPr="00505C5B">
        <w:rPr>
          <w:sz w:val="22"/>
        </w:rPr>
        <w:t xml:space="preserve">Asthma in the </w:t>
      </w:r>
      <w:r w:rsidR="00F90DDE">
        <w:rPr>
          <w:sz w:val="22"/>
        </w:rPr>
        <w:t>ER</w:t>
      </w:r>
      <w:r w:rsidRPr="00505C5B">
        <w:rPr>
          <w:sz w:val="22"/>
        </w:rPr>
        <w:t>”</w:t>
      </w:r>
      <w:r w:rsidR="00482A07">
        <w:rPr>
          <w:sz w:val="22"/>
        </w:rPr>
        <w:t>,</w:t>
      </w:r>
      <w:r w:rsidR="001978B7" w:rsidRPr="00505C5B">
        <w:rPr>
          <w:sz w:val="22"/>
        </w:rPr>
        <w:t xml:space="preserve"> 2012 </w:t>
      </w:r>
    </w:p>
    <w:p w14:paraId="1C29C92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Research Development Grant</w:t>
      </w:r>
      <w:r w:rsidR="00482A07">
        <w:rPr>
          <w:sz w:val="22"/>
        </w:rPr>
        <w:t xml:space="preserve"> (as PI)</w:t>
      </w:r>
      <w:r w:rsidRPr="00505C5B">
        <w:rPr>
          <w:sz w:val="22"/>
        </w:rPr>
        <w:t>:</w:t>
      </w:r>
      <w:r w:rsidR="00482A07">
        <w:rPr>
          <w:sz w:val="22"/>
        </w:rPr>
        <w:t xml:space="preserve"> </w:t>
      </w:r>
      <w:r w:rsidR="006D791F" w:rsidRPr="00505C5B">
        <w:rPr>
          <w:sz w:val="22"/>
        </w:rPr>
        <w:t>“</w:t>
      </w:r>
      <w:r w:rsidRPr="00505C5B">
        <w:rPr>
          <w:sz w:val="22"/>
        </w:rPr>
        <w:t>Long-Term Effects of Immunization Mandates</w:t>
      </w:r>
      <w:r w:rsidR="006D791F" w:rsidRPr="00505C5B">
        <w:rPr>
          <w:sz w:val="22"/>
        </w:rPr>
        <w:t>”</w:t>
      </w:r>
      <w:r w:rsidR="00482A07">
        <w:rPr>
          <w:sz w:val="22"/>
        </w:rPr>
        <w:t xml:space="preserve">, </w:t>
      </w:r>
      <w:r w:rsidRPr="00505C5B">
        <w:rPr>
          <w:sz w:val="22"/>
        </w:rPr>
        <w:t xml:space="preserve">2011 </w:t>
      </w:r>
    </w:p>
    <w:p w14:paraId="0A169E9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Dalhousie CIS Academic All-Canadian Mentor Professor, 2010</w:t>
      </w:r>
    </w:p>
    <w:p w14:paraId="20CE9A9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Start-Up Grant, Faculty of Science, Dalhousie University</w:t>
      </w:r>
      <w:r w:rsidR="00482A07">
        <w:rPr>
          <w:sz w:val="22"/>
        </w:rPr>
        <w:t xml:space="preserve">, 2009, </w:t>
      </w:r>
      <w:r w:rsidRPr="00505C5B">
        <w:rPr>
          <w:sz w:val="22"/>
        </w:rPr>
        <w:t>2010</w:t>
      </w:r>
    </w:p>
    <w:p w14:paraId="310C576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University of Toronto Department of Economics Award 2009</w:t>
      </w:r>
    </w:p>
    <w:p w14:paraId="418138F9" w14:textId="770A3FB4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Department of Economics Research Grant,</w:t>
      </w:r>
      <w:r w:rsidR="00482A07">
        <w:rPr>
          <w:sz w:val="22"/>
        </w:rPr>
        <w:t xml:space="preserve"> University of Toronto, 200</w:t>
      </w:r>
      <w:r w:rsidR="0028155A">
        <w:rPr>
          <w:sz w:val="22"/>
        </w:rPr>
        <w:t>4</w:t>
      </w:r>
      <w:r w:rsidRPr="00505C5B">
        <w:rPr>
          <w:sz w:val="22"/>
        </w:rPr>
        <w:t xml:space="preserve">-2008 </w:t>
      </w:r>
    </w:p>
    <w:p w14:paraId="1573714A" w14:textId="707E015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Royal Bank Graduate Fellowship in P</w:t>
      </w:r>
      <w:r w:rsidR="0028155A">
        <w:rPr>
          <w:sz w:val="22"/>
        </w:rPr>
        <w:t>ublic and Economic Policy, 2004</w:t>
      </w:r>
      <w:r w:rsidRPr="00505C5B">
        <w:rPr>
          <w:sz w:val="22"/>
        </w:rPr>
        <w:t>, 2007</w:t>
      </w:r>
    </w:p>
    <w:p w14:paraId="08CDECA4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Doctoral Thesis Gran</w:t>
      </w:r>
      <w:r w:rsidR="00482A07">
        <w:rPr>
          <w:sz w:val="22"/>
        </w:rPr>
        <w:t>t, University of Toronto, 2008-</w:t>
      </w:r>
      <w:r w:rsidRPr="00505C5B">
        <w:rPr>
          <w:sz w:val="22"/>
        </w:rPr>
        <w:t>2009</w:t>
      </w:r>
    </w:p>
    <w:p w14:paraId="5EFC115D" w14:textId="6A917A49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University of Tor</w:t>
      </w:r>
      <w:r w:rsidR="0028155A">
        <w:rPr>
          <w:sz w:val="22"/>
        </w:rPr>
        <w:t>onto Graduate Fellowship, 2004</w:t>
      </w:r>
      <w:r w:rsidR="00482A07">
        <w:rPr>
          <w:sz w:val="22"/>
        </w:rPr>
        <w:t>-</w:t>
      </w:r>
      <w:r w:rsidRPr="00505C5B">
        <w:rPr>
          <w:sz w:val="22"/>
        </w:rPr>
        <w:t xml:space="preserve">2007 </w:t>
      </w:r>
    </w:p>
    <w:p w14:paraId="0733090F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TA Award for Teaching Excellence, University of Toronto, 2007</w:t>
      </w:r>
    </w:p>
    <w:p w14:paraId="4BEF49FB" w14:textId="77777777" w:rsidR="001978B7" w:rsidRPr="00505C5B" w:rsidRDefault="006D791F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Queen’</w:t>
      </w:r>
      <w:r w:rsidR="001978B7" w:rsidRPr="00505C5B">
        <w:rPr>
          <w:sz w:val="22"/>
        </w:rPr>
        <w:t>s University Graduate Award, 1</w:t>
      </w:r>
      <w:r w:rsidRPr="00505C5B">
        <w:rPr>
          <w:sz w:val="22"/>
        </w:rPr>
        <w:t>st</w:t>
      </w:r>
      <w:r w:rsidR="001978B7" w:rsidRPr="00505C5B">
        <w:rPr>
          <w:sz w:val="22"/>
        </w:rPr>
        <w:t xml:space="preserve"> Class, 2002</w:t>
      </w:r>
    </w:p>
    <w:p w14:paraId="35F6119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Lewis C. Gray Prize in Economics, University of Saskatchewan, 2001</w:t>
      </w:r>
    </w:p>
    <w:p w14:paraId="3C0E1E9B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Most Distinguished Graduate, University of Saskatchewan, 2001</w:t>
      </w:r>
    </w:p>
    <w:p w14:paraId="04B8FC1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Hantelman Humanities Scholarship, 2001</w:t>
      </w:r>
    </w:p>
    <w:p w14:paraId="47AC121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Pop-off Scholarship, University of Saskatchewan, 2000</w:t>
      </w:r>
    </w:p>
    <w:p w14:paraId="2F3FC3D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Honours Scholarship, University of Saskatchewan, 1999--2001</w:t>
      </w:r>
    </w:p>
    <w:p w14:paraId="3C49F39D" w14:textId="77777777" w:rsidR="001978B7" w:rsidRDefault="001978B7" w:rsidP="001978B7">
      <w:pPr>
        <w:rPr>
          <w:sz w:val="22"/>
        </w:rPr>
      </w:pPr>
    </w:p>
    <w:p w14:paraId="10B4CD5A" w14:textId="77777777" w:rsidR="00946FFE" w:rsidRPr="00505C5B" w:rsidRDefault="00946FFE" w:rsidP="001978B7">
      <w:pPr>
        <w:rPr>
          <w:sz w:val="22"/>
        </w:rPr>
      </w:pPr>
    </w:p>
    <w:p w14:paraId="7C13B150" w14:textId="124A5877" w:rsidR="001978B7" w:rsidRPr="00505C5B" w:rsidRDefault="00C060E2" w:rsidP="001978B7">
      <w:pPr>
        <w:rPr>
          <w:b/>
          <w:sz w:val="22"/>
        </w:rPr>
      </w:pPr>
      <w:r>
        <w:rPr>
          <w:b/>
          <w:sz w:val="22"/>
        </w:rPr>
        <w:t xml:space="preserve">Invited Seminars </w:t>
      </w:r>
      <w:r w:rsidR="00E041F5">
        <w:rPr>
          <w:b/>
          <w:sz w:val="22"/>
        </w:rPr>
        <w:t>and Presentations</w:t>
      </w:r>
    </w:p>
    <w:p w14:paraId="1A863DC1" w14:textId="77777777" w:rsidR="001978B7" w:rsidRPr="00505C5B" w:rsidRDefault="001978B7" w:rsidP="001978B7">
      <w:pPr>
        <w:rPr>
          <w:sz w:val="22"/>
        </w:rPr>
      </w:pPr>
    </w:p>
    <w:p w14:paraId="3810CC36" w14:textId="0226CA7C" w:rsidR="00596A69" w:rsidRDefault="00596A69" w:rsidP="002D0B66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Centre for Health Economics, 2014</w:t>
      </w:r>
    </w:p>
    <w:p w14:paraId="4AC4C72D" w14:textId="4CE2E8FB" w:rsidR="00596A69" w:rsidRDefault="00596A69" w:rsidP="002D0B66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St. Francis Xavier University, Department of Economics, 2014</w:t>
      </w:r>
    </w:p>
    <w:p w14:paraId="7EDC2475" w14:textId="68C28E92" w:rsidR="002D0B66" w:rsidRDefault="00E041F5" w:rsidP="002D0B66">
      <w:pPr>
        <w:tabs>
          <w:tab w:val="left" w:pos="567"/>
        </w:tabs>
        <w:ind w:left="567"/>
        <w:rPr>
          <w:sz w:val="22"/>
        </w:rPr>
      </w:pPr>
      <w:r w:rsidRPr="00E041F5">
        <w:rPr>
          <w:sz w:val="22"/>
        </w:rPr>
        <w:t>19th Annual Infectious Diseases Research Day</w:t>
      </w:r>
      <w:r>
        <w:rPr>
          <w:sz w:val="22"/>
        </w:rPr>
        <w:t xml:space="preserve"> (accredited learning event), 2014</w:t>
      </w:r>
    </w:p>
    <w:p w14:paraId="2AFBD9F9" w14:textId="77777777" w:rsidR="00C060E2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Health Policy and Translation Group CC</w:t>
      </w:r>
      <w:r w:rsidR="00C060E2">
        <w:rPr>
          <w:sz w:val="22"/>
        </w:rPr>
        <w:t>fV, 2013</w:t>
      </w:r>
    </w:p>
    <w:p w14:paraId="1AE5FC87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CWEN-CHWEN Invited Session – Health Issues in Canada and China, 2013</w:t>
      </w:r>
    </w:p>
    <w:p w14:paraId="04157D12" w14:textId="149DCFC6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IWK Interdisciplinary Research Conference</w:t>
      </w:r>
      <w:r w:rsidR="009901C7">
        <w:rPr>
          <w:sz w:val="22"/>
        </w:rPr>
        <w:t xml:space="preserve"> (emerg. cancellation)</w:t>
      </w:r>
      <w:r>
        <w:rPr>
          <w:sz w:val="22"/>
        </w:rPr>
        <w:t>, 2012</w:t>
      </w:r>
      <w:r w:rsidR="009901C7">
        <w:rPr>
          <w:sz w:val="22"/>
        </w:rPr>
        <w:t xml:space="preserve"> </w:t>
      </w:r>
    </w:p>
    <w:p w14:paraId="476BCD97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McGill University, Department of Economics, 2012</w:t>
      </w:r>
    </w:p>
    <w:p w14:paraId="0DBB0096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Dalhousie University, School of Public Administration, 2011</w:t>
      </w:r>
    </w:p>
    <w:p w14:paraId="5A122F17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McMaster University, Department of Economics, 2011</w:t>
      </w:r>
    </w:p>
    <w:p w14:paraId="06A572D4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IWK Centre, Education Series: Canadian Centre for Vaccinology, 2011</w:t>
      </w:r>
    </w:p>
    <w:p w14:paraId="1432F0F5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City University of London, Department of Economics, 2009</w:t>
      </w:r>
    </w:p>
    <w:p w14:paraId="0152947D" w14:textId="77777777" w:rsidR="00C060E2" w:rsidRDefault="00C060E2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Queen’s University, Queen’s School of Business, 2009</w:t>
      </w:r>
    </w:p>
    <w:p w14:paraId="58173CB3" w14:textId="77777777" w:rsidR="0074138C" w:rsidRDefault="0074138C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Johnson-Shoyanna Graduate School of Public Policy, 2009</w:t>
      </w:r>
    </w:p>
    <w:p w14:paraId="0E808F33" w14:textId="77777777" w:rsidR="0074138C" w:rsidRDefault="0074138C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University of Alberta, School of Public Health, 2009</w:t>
      </w:r>
    </w:p>
    <w:p w14:paraId="14DE598B" w14:textId="77777777" w:rsidR="00D7207C" w:rsidRPr="00386349" w:rsidRDefault="00D7207C" w:rsidP="00D7207C">
      <w:pPr>
        <w:tabs>
          <w:tab w:val="left" w:pos="567"/>
        </w:tabs>
        <w:ind w:left="567"/>
        <w:rPr>
          <w:sz w:val="22"/>
        </w:rPr>
      </w:pPr>
      <w:r w:rsidRPr="00386349">
        <w:rPr>
          <w:sz w:val="22"/>
        </w:rPr>
        <w:t>Wilfrid Laurier University, Department of Economics, 2009</w:t>
      </w:r>
    </w:p>
    <w:p w14:paraId="7502533E" w14:textId="77777777" w:rsidR="00C060E2" w:rsidRPr="00386349" w:rsidRDefault="0074138C" w:rsidP="00AE0280">
      <w:pPr>
        <w:tabs>
          <w:tab w:val="left" w:pos="567"/>
        </w:tabs>
        <w:ind w:left="567"/>
        <w:rPr>
          <w:sz w:val="22"/>
        </w:rPr>
      </w:pPr>
      <w:r w:rsidRPr="00386349">
        <w:rPr>
          <w:sz w:val="22"/>
        </w:rPr>
        <w:t>University of Saskatchewan, Department of Economics, 2009</w:t>
      </w:r>
    </w:p>
    <w:p w14:paraId="4301ADA2" w14:textId="77777777" w:rsidR="0074138C" w:rsidRPr="00505C5B" w:rsidRDefault="00900FC6" w:rsidP="0074138C">
      <w:pPr>
        <w:tabs>
          <w:tab w:val="left" w:pos="567"/>
        </w:tabs>
        <w:ind w:left="567"/>
        <w:rPr>
          <w:sz w:val="22"/>
        </w:rPr>
      </w:pPr>
      <w:r w:rsidRPr="00386349">
        <w:rPr>
          <w:sz w:val="22"/>
        </w:rPr>
        <w:t>University</w:t>
      </w:r>
      <w:r>
        <w:rPr>
          <w:sz w:val="22"/>
        </w:rPr>
        <w:t xml:space="preserve"> of Toronto, Centre for Economics and Public Affairs, 2008</w:t>
      </w:r>
      <w:r w:rsidR="0074138C" w:rsidRPr="00505C5B">
        <w:rPr>
          <w:sz w:val="22"/>
        </w:rPr>
        <w:t xml:space="preserve"> </w:t>
      </w:r>
    </w:p>
    <w:p w14:paraId="326EF100" w14:textId="77777777" w:rsidR="00C060E2" w:rsidRDefault="00C060E2" w:rsidP="001978B7">
      <w:pPr>
        <w:rPr>
          <w:sz w:val="22"/>
        </w:rPr>
      </w:pPr>
    </w:p>
    <w:p w14:paraId="65205BF9" w14:textId="77777777" w:rsidR="00C060E2" w:rsidRDefault="00C060E2" w:rsidP="001978B7">
      <w:pPr>
        <w:rPr>
          <w:b/>
          <w:sz w:val="22"/>
        </w:rPr>
      </w:pPr>
      <w:r w:rsidRPr="00505C5B">
        <w:rPr>
          <w:b/>
          <w:sz w:val="22"/>
        </w:rPr>
        <w:t>Conference Presentations</w:t>
      </w:r>
    </w:p>
    <w:p w14:paraId="25754A88" w14:textId="77777777" w:rsidR="00C060E2" w:rsidRDefault="00C060E2" w:rsidP="001978B7">
      <w:pPr>
        <w:rPr>
          <w:b/>
          <w:sz w:val="22"/>
        </w:rPr>
      </w:pPr>
    </w:p>
    <w:p w14:paraId="1FB90C8A" w14:textId="77777777" w:rsidR="0074138C" w:rsidRDefault="0074138C" w:rsidP="00C060E2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Society of Labor Economics Meetings, Chicago, 2012</w:t>
      </w:r>
    </w:p>
    <w:p w14:paraId="1922C867" w14:textId="77777777" w:rsidR="0074138C" w:rsidRDefault="0074138C" w:rsidP="00C060E2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Economics Association Meetings, University of Calgary, 2012</w:t>
      </w:r>
    </w:p>
    <w:p w14:paraId="666EC8B8" w14:textId="77777777" w:rsidR="0074138C" w:rsidRDefault="0074138C" w:rsidP="00C060E2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Rimini Conference in Economics and Finance, Toronto, 2012</w:t>
      </w:r>
    </w:p>
    <w:p w14:paraId="4317289D" w14:textId="77777777" w:rsidR="0074138C" w:rsidRDefault="0074138C" w:rsidP="00C060E2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Atlantic CEA, Saint Mary’s University, 2012</w:t>
      </w:r>
    </w:p>
    <w:p w14:paraId="6A7DECD8" w14:textId="77777777" w:rsidR="0074138C" w:rsidRDefault="0074138C" w:rsidP="00C060E2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Economics Association Meetings, University of Ottawa, 2011</w:t>
      </w:r>
    </w:p>
    <w:p w14:paraId="7BF40430" w14:textId="77777777" w:rsidR="0074138C" w:rsidRDefault="0074138C" w:rsidP="00C060E2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International health Economics Association Congress (IHEA), Toronto, 2011</w:t>
      </w:r>
    </w:p>
    <w:p w14:paraId="5B51B0F4" w14:textId="77777777" w:rsidR="0074138C" w:rsidRDefault="0074138C" w:rsidP="0074138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Society of Labor Economics, University College London, 2010</w:t>
      </w:r>
    </w:p>
    <w:p w14:paraId="67FE62DF" w14:textId="77777777" w:rsidR="0074138C" w:rsidRDefault="0074138C" w:rsidP="0074138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 xml:space="preserve">Canadian Economics Association Meetings, </w:t>
      </w:r>
      <w:r w:rsidRPr="0074138C">
        <w:rPr>
          <w:sz w:val="22"/>
          <w:szCs w:val="22"/>
        </w:rPr>
        <w:t>Université</w:t>
      </w:r>
      <w:r>
        <w:rPr>
          <w:sz w:val="22"/>
        </w:rPr>
        <w:t xml:space="preserve"> Laval, 2010</w:t>
      </w:r>
    </w:p>
    <w:p w14:paraId="2523E3DF" w14:textId="77777777" w:rsidR="0074138C" w:rsidRDefault="0074138C" w:rsidP="0074138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Canadian Economics Association Meetings, University of British Columbia, 2008</w:t>
      </w:r>
    </w:p>
    <w:p w14:paraId="6CE9BA33" w14:textId="77777777" w:rsidR="001978B7" w:rsidRPr="00505C5B" w:rsidRDefault="001978B7" w:rsidP="001978B7">
      <w:pPr>
        <w:rPr>
          <w:sz w:val="22"/>
        </w:rPr>
      </w:pPr>
    </w:p>
    <w:p w14:paraId="5D992EB6" w14:textId="77777777" w:rsidR="001978B7" w:rsidRPr="00505C5B" w:rsidRDefault="001978B7" w:rsidP="001978B7">
      <w:pPr>
        <w:rPr>
          <w:b/>
          <w:sz w:val="22"/>
        </w:rPr>
      </w:pPr>
      <w:r w:rsidRPr="00505C5B">
        <w:rPr>
          <w:b/>
          <w:sz w:val="22"/>
        </w:rPr>
        <w:t>Teaching Experienc</w:t>
      </w:r>
      <w:r w:rsidR="00AE0280" w:rsidRPr="00505C5B">
        <w:rPr>
          <w:b/>
          <w:sz w:val="22"/>
        </w:rPr>
        <w:t>e</w:t>
      </w:r>
    </w:p>
    <w:p w14:paraId="58A1E371" w14:textId="77777777" w:rsidR="001978B7" w:rsidRPr="00505C5B" w:rsidRDefault="001978B7" w:rsidP="001978B7">
      <w:pPr>
        <w:rPr>
          <w:sz w:val="22"/>
        </w:rPr>
      </w:pPr>
      <w:r w:rsidRPr="00505C5B">
        <w:rPr>
          <w:sz w:val="22"/>
        </w:rPr>
        <w:t xml:space="preserve"> </w:t>
      </w:r>
    </w:p>
    <w:p w14:paraId="559F5265" w14:textId="77777777" w:rsidR="001978B7" w:rsidRDefault="001978B7" w:rsidP="001978B7">
      <w:pPr>
        <w:rPr>
          <w:sz w:val="22"/>
        </w:rPr>
      </w:pPr>
      <w:r w:rsidRPr="00505C5B">
        <w:rPr>
          <w:sz w:val="22"/>
        </w:rPr>
        <w:t>Courses</w:t>
      </w:r>
    </w:p>
    <w:p w14:paraId="5C28DF8E" w14:textId="74A43BCD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Health</w:t>
      </w:r>
      <w:r w:rsidR="001906FD">
        <w:rPr>
          <w:sz w:val="22"/>
        </w:rPr>
        <w:t xml:space="preserve"> Economics (graduate): 2010-2015</w:t>
      </w:r>
      <w:r w:rsidRPr="00505C5B">
        <w:rPr>
          <w:sz w:val="22"/>
        </w:rPr>
        <w:t xml:space="preserve"> - Dalhousie University</w:t>
      </w:r>
    </w:p>
    <w:p w14:paraId="271535E3" w14:textId="4CE6171E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Health Econ</w:t>
      </w:r>
      <w:r w:rsidR="001906FD">
        <w:rPr>
          <w:sz w:val="22"/>
        </w:rPr>
        <w:t>omics (undergraduate): 2009-2015</w:t>
      </w:r>
      <w:r w:rsidRPr="00505C5B">
        <w:rPr>
          <w:sz w:val="22"/>
        </w:rPr>
        <w:t xml:space="preserve"> - Dalhousie University</w:t>
      </w:r>
    </w:p>
    <w:p w14:paraId="73C0FD2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Econometrics (graduate/undergraduate): 2010-2012 - Dalhousie University</w:t>
      </w:r>
    </w:p>
    <w:p w14:paraId="4DBBFFFB" w14:textId="25329D6A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Microeconomic Theory (graduate): 2011</w:t>
      </w:r>
      <w:r w:rsidR="00596A69">
        <w:rPr>
          <w:sz w:val="22"/>
        </w:rPr>
        <w:t>, 2014</w:t>
      </w:r>
      <w:r w:rsidRPr="00505C5B">
        <w:rPr>
          <w:sz w:val="22"/>
        </w:rPr>
        <w:t xml:space="preserve"> - Dalhousie University</w:t>
      </w:r>
    </w:p>
    <w:p w14:paraId="4058192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Macroeconomics (undergraduate): 2010 - Dalhousie University</w:t>
      </w:r>
    </w:p>
    <w:p w14:paraId="0EC8AB68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Mathematics and Statistics (graduate): 2008 - School of Public Policy and Governance</w:t>
      </w:r>
    </w:p>
    <w:p w14:paraId="436472E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Labour Economics (undergraduate): 2007-2008 - University of Toronto</w:t>
      </w:r>
    </w:p>
    <w:p w14:paraId="7F98AB48" w14:textId="77777777" w:rsidR="001978B7" w:rsidRPr="00505C5B" w:rsidRDefault="001978B7" w:rsidP="001978B7">
      <w:pPr>
        <w:rPr>
          <w:sz w:val="22"/>
        </w:rPr>
      </w:pPr>
    </w:p>
    <w:p w14:paraId="2587F187" w14:textId="10A9BCCB" w:rsidR="00CC4A86" w:rsidRDefault="001978B7" w:rsidP="00CC4A86">
      <w:pPr>
        <w:rPr>
          <w:sz w:val="22"/>
        </w:rPr>
      </w:pPr>
      <w:r w:rsidRPr="00505C5B">
        <w:rPr>
          <w:sz w:val="22"/>
        </w:rPr>
        <w:t>Students Advised</w:t>
      </w:r>
    </w:p>
    <w:p w14:paraId="29987613" w14:textId="77777777" w:rsidR="00DE213F" w:rsidRPr="00CC4A86" w:rsidRDefault="00DE213F" w:rsidP="00CC4A86">
      <w:pPr>
        <w:rPr>
          <w:sz w:val="22"/>
        </w:rPr>
      </w:pPr>
    </w:p>
    <w:p w14:paraId="735151C1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Paul Spin, Ph.D., in progress (co-supervisor),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Health in Old Age</w:t>
      </w:r>
      <w:r w:rsidR="006D791F" w:rsidRPr="00505C5B">
        <w:rPr>
          <w:sz w:val="22"/>
        </w:rPr>
        <w:t>”</w:t>
      </w:r>
    </w:p>
    <w:p w14:paraId="11BA50D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Barry Watson, Ph.D., in progress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Economic security</w:t>
      </w:r>
      <w:r w:rsidR="006D791F" w:rsidRPr="00505C5B">
        <w:rPr>
          <w:sz w:val="22"/>
        </w:rPr>
        <w:t>”</w:t>
      </w:r>
    </w:p>
    <w:p w14:paraId="33BC78DD" w14:textId="27A37A96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Mook Lim, Ph.D., </w:t>
      </w:r>
      <w:r w:rsidR="00596A69">
        <w:rPr>
          <w:sz w:val="22"/>
        </w:rPr>
        <w:t>Ph.D., 2014</w:t>
      </w:r>
      <w:r w:rsidR="00596A69" w:rsidRPr="00505C5B">
        <w:rPr>
          <w:sz w:val="22"/>
        </w:rPr>
        <w:t xml:space="preserve"> </w:t>
      </w:r>
      <w:r w:rsidRPr="00505C5B">
        <w:rPr>
          <w:sz w:val="22"/>
        </w:rPr>
        <w:t xml:space="preserve">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Public health insurance</w:t>
      </w:r>
      <w:r w:rsidR="006D791F" w:rsidRPr="00505C5B">
        <w:rPr>
          <w:sz w:val="22"/>
        </w:rPr>
        <w:t>”</w:t>
      </w:r>
    </w:p>
    <w:p w14:paraId="60757C91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Sarah MacPhee, Ph.D., 2013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Child development</w:t>
      </w:r>
      <w:r w:rsidR="006D791F" w:rsidRPr="00505C5B">
        <w:rPr>
          <w:sz w:val="22"/>
        </w:rPr>
        <w:t>”</w:t>
      </w:r>
    </w:p>
    <w:p w14:paraId="1638AF0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</w:p>
    <w:p w14:paraId="6C0F5B4C" w14:textId="77777777" w:rsidR="00496725" w:rsidRPr="00505C5B" w:rsidRDefault="00496725" w:rsidP="00496725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Maryia Zhdanava, M.A. 2013 (committee member), “Influenza Vaccination”  </w:t>
      </w:r>
    </w:p>
    <w:p w14:paraId="17A0608A" w14:textId="0B7B2396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Paola Beneras, M.D.E.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 xml:space="preserve">Immigration and </w:t>
      </w:r>
      <w:r w:rsidR="00CC4A86">
        <w:rPr>
          <w:sz w:val="22"/>
        </w:rPr>
        <w:t xml:space="preserve">child </w:t>
      </w:r>
      <w:r w:rsidRPr="00505C5B">
        <w:rPr>
          <w:sz w:val="22"/>
        </w:rPr>
        <w:t>health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7EA4474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Chayanika Abeysekera, M.D.E.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Universal child care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7F50458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Josian Petgrave, M.D.E.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Welfare reform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4587AC3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Julie Ferris, M.D.E. 2011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Cigarette Taxes and Infant Health</w:t>
      </w:r>
    </w:p>
    <w:p w14:paraId="10A346C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Grayson Fulmer, M.A.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Physician Compensation Models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62DE299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Alex Hetmanczuk, M.A.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Salary Discrimination in the NHL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7FEF46A8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Benjamin Perryman, M.D.E.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Intrastate Conflict</w:t>
      </w:r>
      <w:r w:rsidR="006D791F" w:rsidRPr="00505C5B">
        <w:rPr>
          <w:sz w:val="22"/>
        </w:rPr>
        <w:t>”</w:t>
      </w:r>
    </w:p>
    <w:p w14:paraId="1976A2A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Qin Xu, M.A. 2011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Obesity</w:t>
      </w:r>
      <w:r w:rsidR="006D791F" w:rsidRPr="00505C5B">
        <w:rPr>
          <w:sz w:val="22"/>
        </w:rPr>
        <w:t>”</w:t>
      </w:r>
    </w:p>
    <w:p w14:paraId="774AB1D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Alex Aslani, M.A. 2010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The Price of Beauty</w:t>
      </w:r>
      <w:r w:rsidR="006D791F" w:rsidRPr="00505C5B">
        <w:rPr>
          <w:sz w:val="22"/>
        </w:rPr>
        <w:t>”</w:t>
      </w:r>
    </w:p>
    <w:p w14:paraId="07946DE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David Cotton, M.D.E. 2010 (committee member),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Health Status and SES in Canada's North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5ABC7902" w14:textId="77777777" w:rsidR="00CC4A86" w:rsidRDefault="00CC4A86" w:rsidP="00AE0280">
      <w:pPr>
        <w:tabs>
          <w:tab w:val="left" w:pos="567"/>
        </w:tabs>
        <w:ind w:left="567"/>
        <w:rPr>
          <w:sz w:val="22"/>
        </w:rPr>
      </w:pPr>
    </w:p>
    <w:p w14:paraId="6448FBC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Sebastian Kohlmetz, B.Sc. Hon., 2013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In Utero Shocks and Longevity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324C1DCF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Emily Lyons, B.Sc. Hon., 2013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Smoking and the Gender Ratio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2D20669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Brendan Martin, B.Sc. Hon., 2013 (co-supervisor),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 xml:space="preserve">Prediction Markets and U.S. Elections' </w:t>
      </w:r>
    </w:p>
    <w:p w14:paraId="4F0D7BC3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Nancy Yin, B.Sc. Hon.,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Prenatal exposure to famine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5351C2C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Storey Duff, B.Sc. Hon., 2012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Malaria and Economic Growth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 </w:t>
      </w:r>
    </w:p>
    <w:p w14:paraId="02AB1FF2" w14:textId="77777777" w:rsidR="0074138C" w:rsidRPr="0080256C" w:rsidRDefault="001978B7" w:rsidP="0080256C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David Richards, B.Sc. Hon., 2011 (supervisor), </w:t>
      </w:r>
      <w:r w:rsidR="006D791F" w:rsidRPr="00505C5B">
        <w:rPr>
          <w:sz w:val="22"/>
        </w:rPr>
        <w:t>“</w:t>
      </w:r>
      <w:r w:rsidRPr="00505C5B">
        <w:rPr>
          <w:sz w:val="22"/>
        </w:rPr>
        <w:t>Clean Water and Child health</w:t>
      </w:r>
      <w:r w:rsidR="006D791F" w:rsidRPr="00505C5B">
        <w:rPr>
          <w:sz w:val="22"/>
        </w:rPr>
        <w:t>”</w:t>
      </w:r>
      <w:r w:rsidRPr="00505C5B">
        <w:rPr>
          <w:sz w:val="22"/>
        </w:rPr>
        <w:t xml:space="preserve"> </w:t>
      </w:r>
    </w:p>
    <w:p w14:paraId="1591B592" w14:textId="77777777" w:rsidR="00386349" w:rsidRDefault="00386349" w:rsidP="001978B7">
      <w:pPr>
        <w:rPr>
          <w:b/>
          <w:sz w:val="22"/>
        </w:rPr>
      </w:pPr>
    </w:p>
    <w:p w14:paraId="51F8A70B" w14:textId="77777777" w:rsidR="001978B7" w:rsidRPr="00505C5B" w:rsidRDefault="00AE0280" w:rsidP="001978B7">
      <w:pPr>
        <w:rPr>
          <w:b/>
          <w:sz w:val="22"/>
        </w:rPr>
      </w:pPr>
      <w:r w:rsidRPr="00505C5B">
        <w:rPr>
          <w:b/>
          <w:sz w:val="22"/>
        </w:rPr>
        <w:t>Professional Activities</w:t>
      </w:r>
    </w:p>
    <w:p w14:paraId="4B2D254A" w14:textId="77777777" w:rsidR="001978B7" w:rsidRPr="00505C5B" w:rsidRDefault="001978B7" w:rsidP="001978B7">
      <w:pPr>
        <w:rPr>
          <w:sz w:val="22"/>
        </w:rPr>
      </w:pPr>
    </w:p>
    <w:p w14:paraId="1DFC6EFD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University Service</w:t>
      </w:r>
    </w:p>
    <w:p w14:paraId="783A90FC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Associate Graduate Coordinator, Graduate Comm</w:t>
      </w:r>
      <w:r w:rsidR="0074138C">
        <w:rPr>
          <w:sz w:val="22"/>
        </w:rPr>
        <w:t>ittee, Department of Economics, 2012-</w:t>
      </w:r>
    </w:p>
    <w:p w14:paraId="79D912C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Honorary Degrees Commi</w:t>
      </w:r>
      <w:r w:rsidR="0074138C">
        <w:rPr>
          <w:sz w:val="22"/>
        </w:rPr>
        <w:t>ttee, Faculty of Science, 2012-</w:t>
      </w:r>
    </w:p>
    <w:p w14:paraId="17B22041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Labour Comprehensive Exam Committee, Department of Eco</w:t>
      </w:r>
      <w:r w:rsidR="0074138C">
        <w:rPr>
          <w:sz w:val="22"/>
        </w:rPr>
        <w:t>nomics, 2010-</w:t>
      </w:r>
    </w:p>
    <w:p w14:paraId="278C2DDD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Hiring Committee, Dep</w:t>
      </w:r>
      <w:r w:rsidR="0074138C">
        <w:rPr>
          <w:sz w:val="22"/>
        </w:rPr>
        <w:t>artment of Economics, 2010-2012</w:t>
      </w:r>
    </w:p>
    <w:p w14:paraId="47C83F5E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Undergraduate Comm</w:t>
      </w:r>
      <w:r w:rsidR="0074138C">
        <w:rPr>
          <w:sz w:val="22"/>
        </w:rPr>
        <w:t>ittee, Department of Economics, 2009-2010</w:t>
      </w:r>
    </w:p>
    <w:p w14:paraId="6833C8F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Steering Committee, Children in Chal</w:t>
      </w:r>
      <w:r w:rsidR="0074138C">
        <w:rPr>
          <w:sz w:val="22"/>
        </w:rPr>
        <w:t>lenging Contexts Working Group, 2011</w:t>
      </w:r>
    </w:p>
    <w:p w14:paraId="0C31912C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</w:p>
    <w:p w14:paraId="649B075E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Service</w:t>
      </w:r>
    </w:p>
    <w:p w14:paraId="2A769ECE" w14:textId="0D3BED03" w:rsidR="001978B7" w:rsidRPr="00505C5B" w:rsidRDefault="001978B7" w:rsidP="0080256C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Secretary-Treasurer, Executive Committee, Canadian </w:t>
      </w:r>
      <w:r w:rsidR="0074138C">
        <w:rPr>
          <w:sz w:val="22"/>
        </w:rPr>
        <w:t>Women Economists Network, 2011-</w:t>
      </w:r>
      <w:r w:rsidR="008A32AB">
        <w:rPr>
          <w:sz w:val="22"/>
        </w:rPr>
        <w:t>2016</w:t>
      </w:r>
    </w:p>
    <w:p w14:paraId="23B70FC4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Scientific Review Committee, Canadian Health </w:t>
      </w:r>
      <w:r w:rsidR="0074138C">
        <w:rPr>
          <w:sz w:val="22"/>
        </w:rPr>
        <w:t xml:space="preserve">Economist Study Group Meetings, </w:t>
      </w:r>
      <w:r w:rsidRPr="00505C5B">
        <w:rPr>
          <w:sz w:val="22"/>
        </w:rPr>
        <w:t>20</w:t>
      </w:r>
      <w:r w:rsidR="0074138C">
        <w:rPr>
          <w:sz w:val="22"/>
        </w:rPr>
        <w:t>11</w:t>
      </w:r>
    </w:p>
    <w:p w14:paraId="40E49E41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Local Host Committee,</w:t>
      </w:r>
      <w:r w:rsidR="0074138C">
        <w:rPr>
          <w:sz w:val="22"/>
        </w:rPr>
        <w:t xml:space="preserve"> CAHSPR Annual Conference, 2011</w:t>
      </w:r>
    </w:p>
    <w:p w14:paraId="1D980B77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Steering Committee, Children in Challengi</w:t>
      </w:r>
      <w:r w:rsidR="0074138C">
        <w:rPr>
          <w:sz w:val="22"/>
        </w:rPr>
        <w:t>ng Contexts Working Group, 2011</w:t>
      </w:r>
    </w:p>
    <w:p w14:paraId="6CFCA4A0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</w:p>
    <w:p w14:paraId="33448A82" w14:textId="77777777" w:rsidR="001978B7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Referee Service</w:t>
      </w:r>
    </w:p>
    <w:p w14:paraId="2800274E" w14:textId="28F0B16E" w:rsidR="00F933F9" w:rsidRPr="00505C5B" w:rsidRDefault="00F933F9" w:rsidP="00AE0280">
      <w:pPr>
        <w:tabs>
          <w:tab w:val="left" w:pos="567"/>
        </w:tabs>
        <w:rPr>
          <w:sz w:val="22"/>
        </w:rPr>
      </w:pPr>
      <w:r>
        <w:rPr>
          <w:sz w:val="22"/>
        </w:rPr>
        <w:tab/>
        <w:t>Journal of Human Resources</w:t>
      </w:r>
    </w:p>
    <w:p w14:paraId="0C7A1038" w14:textId="77777777" w:rsidR="00592CD6" w:rsidRPr="00505C5B" w:rsidRDefault="00592CD6" w:rsidP="00592CD6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Journal of Health Economics</w:t>
      </w:r>
    </w:p>
    <w:p w14:paraId="117CBA46" w14:textId="13CE1CD3" w:rsidR="0091411E" w:rsidRDefault="0091411E" w:rsidP="00AE0280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Journal of Environmental Economics and Management</w:t>
      </w:r>
    </w:p>
    <w:p w14:paraId="10613868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Social Science and Medicine</w:t>
      </w:r>
    </w:p>
    <w:p w14:paraId="1B145C3B" w14:textId="77777777" w:rsidR="00592CD6" w:rsidRPr="00505C5B" w:rsidRDefault="00592CD6" w:rsidP="00592CD6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Journal of Economics</w:t>
      </w:r>
    </w:p>
    <w:p w14:paraId="7CBDA8E5" w14:textId="77777777" w:rsidR="001978B7" w:rsidRDefault="001978B7" w:rsidP="0080256C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Public Policy</w:t>
      </w:r>
    </w:p>
    <w:p w14:paraId="5E7B3BD7" w14:textId="58CB7392" w:rsidR="00700340" w:rsidRDefault="00700340" w:rsidP="0080256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Vaccine</w:t>
      </w:r>
    </w:p>
    <w:p w14:paraId="653476A2" w14:textId="34BA6DBE" w:rsidR="0091411E" w:rsidRDefault="0091411E" w:rsidP="0080256C">
      <w:pPr>
        <w:tabs>
          <w:tab w:val="left" w:pos="567"/>
        </w:tabs>
        <w:ind w:left="567"/>
        <w:rPr>
          <w:sz w:val="22"/>
        </w:rPr>
      </w:pPr>
      <w:r>
        <w:rPr>
          <w:sz w:val="22"/>
        </w:rPr>
        <w:t>Resource and Energy Economics</w:t>
      </w:r>
    </w:p>
    <w:p w14:paraId="65B5DA06" w14:textId="77777777" w:rsidR="00592CD6" w:rsidRDefault="00592CD6" w:rsidP="00AE0280">
      <w:pPr>
        <w:tabs>
          <w:tab w:val="left" w:pos="567"/>
        </w:tabs>
        <w:rPr>
          <w:sz w:val="22"/>
        </w:rPr>
      </w:pPr>
    </w:p>
    <w:p w14:paraId="5112148B" w14:textId="77777777" w:rsidR="001978B7" w:rsidRPr="00505C5B" w:rsidRDefault="001978B7" w:rsidP="00AE0280">
      <w:pPr>
        <w:tabs>
          <w:tab w:val="left" w:pos="567"/>
        </w:tabs>
        <w:rPr>
          <w:sz w:val="22"/>
        </w:rPr>
      </w:pPr>
      <w:r w:rsidRPr="00505C5B">
        <w:rPr>
          <w:sz w:val="22"/>
        </w:rPr>
        <w:t>Professional Membership</w:t>
      </w:r>
    </w:p>
    <w:p w14:paraId="3DAAE69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 xml:space="preserve">American Economic Association </w:t>
      </w:r>
    </w:p>
    <w:p w14:paraId="605C5337" w14:textId="77777777" w:rsidR="0080256C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Economics Association</w:t>
      </w:r>
    </w:p>
    <w:p w14:paraId="50F15F90" w14:textId="77777777" w:rsidR="001978B7" w:rsidRPr="00505C5B" w:rsidRDefault="0080256C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Associate Member, Canadia</w:t>
      </w:r>
      <w:r>
        <w:rPr>
          <w:sz w:val="22"/>
        </w:rPr>
        <w:t>n Center for Vaccinology</w:t>
      </w:r>
    </w:p>
    <w:p w14:paraId="56EBF772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Society of Labor Economics</w:t>
      </w:r>
    </w:p>
    <w:p w14:paraId="3580ABFA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Women Economists Network</w:t>
      </w:r>
    </w:p>
    <w:p w14:paraId="24526E50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Association of Health Services and Policy Research</w:t>
      </w:r>
    </w:p>
    <w:p w14:paraId="095EBA66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Canadian Health Economist Study Group</w:t>
      </w:r>
    </w:p>
    <w:p w14:paraId="12218B89" w14:textId="77777777" w:rsidR="001978B7" w:rsidRPr="00505C5B" w:rsidRDefault="001978B7" w:rsidP="00AE0280">
      <w:pPr>
        <w:tabs>
          <w:tab w:val="left" w:pos="567"/>
        </w:tabs>
        <w:ind w:left="567"/>
        <w:rPr>
          <w:sz w:val="22"/>
        </w:rPr>
      </w:pPr>
      <w:r w:rsidRPr="00505C5B">
        <w:rPr>
          <w:sz w:val="22"/>
        </w:rPr>
        <w:t>International Health Economics Association</w:t>
      </w:r>
    </w:p>
    <w:p w14:paraId="2BF2CE41" w14:textId="77777777" w:rsidR="00660510" w:rsidRPr="00505C5B" w:rsidRDefault="00660510" w:rsidP="00C34D00">
      <w:pPr>
        <w:spacing w:line="480" w:lineRule="auto"/>
        <w:rPr>
          <w:b/>
          <w:sz w:val="22"/>
        </w:rPr>
      </w:pPr>
    </w:p>
    <w:sectPr w:rsidR="00660510" w:rsidRPr="00505C5B" w:rsidSect="0080256C">
      <w:pgSz w:w="12240" w:h="15840"/>
      <w:pgMar w:top="851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526D59" w14:textId="77777777" w:rsidR="00B10B31" w:rsidRDefault="00B10B31">
      <w:r>
        <w:separator/>
      </w:r>
    </w:p>
  </w:endnote>
  <w:endnote w:type="continuationSeparator" w:id="0">
    <w:p w14:paraId="5C2C400A" w14:textId="77777777" w:rsidR="00B10B31" w:rsidRDefault="00B1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F5208" w14:textId="77777777" w:rsidR="00B10B31" w:rsidRDefault="00B10B31">
      <w:r>
        <w:separator/>
      </w:r>
    </w:p>
  </w:footnote>
  <w:footnote w:type="continuationSeparator" w:id="0">
    <w:p w14:paraId="39F0BCF8" w14:textId="77777777" w:rsidR="00B10B31" w:rsidRDefault="00B10B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4F51"/>
    <w:multiLevelType w:val="hybridMultilevel"/>
    <w:tmpl w:val="1AEC58C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660D35"/>
    <w:multiLevelType w:val="hybridMultilevel"/>
    <w:tmpl w:val="BAFE4456"/>
    <w:lvl w:ilvl="0" w:tplc="652015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3F8C1E91"/>
    <w:multiLevelType w:val="hybridMultilevel"/>
    <w:tmpl w:val="8B48D17C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8F363A7"/>
    <w:multiLevelType w:val="hybridMultilevel"/>
    <w:tmpl w:val="72246456"/>
    <w:lvl w:ilvl="0" w:tplc="652015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9586074"/>
    <w:multiLevelType w:val="hybridMultilevel"/>
    <w:tmpl w:val="C4C8DE96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0F040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4FF5EE1"/>
    <w:multiLevelType w:val="hybridMultilevel"/>
    <w:tmpl w:val="63C4C596"/>
    <w:lvl w:ilvl="0" w:tplc="652015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6AF33233"/>
    <w:multiLevelType w:val="hybridMultilevel"/>
    <w:tmpl w:val="29A4F3B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052FF9"/>
    <w:multiLevelType w:val="hybridMultilevel"/>
    <w:tmpl w:val="015C8068"/>
    <w:lvl w:ilvl="0" w:tplc="6520156E">
      <w:numFmt w:val="bullet"/>
      <w:lvlText w:val="-"/>
      <w:lvlJc w:val="left"/>
      <w:pPr>
        <w:tabs>
          <w:tab w:val="num" w:pos="-1260"/>
        </w:tabs>
        <w:ind w:left="-1260" w:hanging="360"/>
      </w:pPr>
      <w:rPr>
        <w:rFonts w:ascii="Times New Roman" w:eastAsia="Times New Roman" w:hAnsi="Times New Roman" w:hint="default"/>
      </w:rPr>
    </w:lvl>
    <w:lvl w:ilvl="1" w:tplc="00030409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52"/>
    <w:rsid w:val="00026B43"/>
    <w:rsid w:val="000973F0"/>
    <w:rsid w:val="000A22C0"/>
    <w:rsid w:val="000E5092"/>
    <w:rsid w:val="000F0850"/>
    <w:rsid w:val="000F5A07"/>
    <w:rsid w:val="00151841"/>
    <w:rsid w:val="001906FD"/>
    <w:rsid w:val="001978B7"/>
    <w:rsid w:val="00256BA0"/>
    <w:rsid w:val="0028155A"/>
    <w:rsid w:val="002923CA"/>
    <w:rsid w:val="002D0B66"/>
    <w:rsid w:val="00354A74"/>
    <w:rsid w:val="00386349"/>
    <w:rsid w:val="0044324F"/>
    <w:rsid w:val="004772EA"/>
    <w:rsid w:val="00482A07"/>
    <w:rsid w:val="00496725"/>
    <w:rsid w:val="004D1552"/>
    <w:rsid w:val="004E7716"/>
    <w:rsid w:val="004E7A94"/>
    <w:rsid w:val="00505C5B"/>
    <w:rsid w:val="00513148"/>
    <w:rsid w:val="00536093"/>
    <w:rsid w:val="00561152"/>
    <w:rsid w:val="00592CD6"/>
    <w:rsid w:val="00596A69"/>
    <w:rsid w:val="00596F7E"/>
    <w:rsid w:val="005C35FA"/>
    <w:rsid w:val="00660510"/>
    <w:rsid w:val="006605A5"/>
    <w:rsid w:val="00694CC5"/>
    <w:rsid w:val="006966EB"/>
    <w:rsid w:val="006B6CC3"/>
    <w:rsid w:val="006C3770"/>
    <w:rsid w:val="006D791F"/>
    <w:rsid w:val="006E0532"/>
    <w:rsid w:val="00700340"/>
    <w:rsid w:val="00702A7A"/>
    <w:rsid w:val="00710E27"/>
    <w:rsid w:val="0074138C"/>
    <w:rsid w:val="00777AC8"/>
    <w:rsid w:val="0080256C"/>
    <w:rsid w:val="00845926"/>
    <w:rsid w:val="00846744"/>
    <w:rsid w:val="00861FC6"/>
    <w:rsid w:val="008A32AB"/>
    <w:rsid w:val="00900FC6"/>
    <w:rsid w:val="0091411E"/>
    <w:rsid w:val="00946FFE"/>
    <w:rsid w:val="009901C7"/>
    <w:rsid w:val="009E1CAF"/>
    <w:rsid w:val="009F49B2"/>
    <w:rsid w:val="009F6505"/>
    <w:rsid w:val="00AD7E26"/>
    <w:rsid w:val="00AE0280"/>
    <w:rsid w:val="00B10B31"/>
    <w:rsid w:val="00B45B7F"/>
    <w:rsid w:val="00BB2EB9"/>
    <w:rsid w:val="00C060E2"/>
    <w:rsid w:val="00C34D00"/>
    <w:rsid w:val="00CC4A86"/>
    <w:rsid w:val="00CD5057"/>
    <w:rsid w:val="00CF117E"/>
    <w:rsid w:val="00D045FF"/>
    <w:rsid w:val="00D04D8B"/>
    <w:rsid w:val="00D3667C"/>
    <w:rsid w:val="00D7207C"/>
    <w:rsid w:val="00D95B05"/>
    <w:rsid w:val="00DE213F"/>
    <w:rsid w:val="00E01220"/>
    <w:rsid w:val="00E041F5"/>
    <w:rsid w:val="00E61EF3"/>
    <w:rsid w:val="00E72B25"/>
    <w:rsid w:val="00F510EB"/>
    <w:rsid w:val="00F60809"/>
    <w:rsid w:val="00F90DDE"/>
    <w:rsid w:val="00F933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  <w14:docId w14:val="65140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645C0"/>
  </w:style>
  <w:style w:type="paragraph" w:styleId="Heading1">
    <w:name w:val="heading 1"/>
    <w:basedOn w:val="Normal"/>
    <w:next w:val="Normal"/>
    <w:link w:val="Heading1Char"/>
    <w:uiPriority w:val="9"/>
    <w:qFormat/>
    <w:rsid w:val="00197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355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5596"/>
  </w:style>
  <w:style w:type="paragraph" w:styleId="Header">
    <w:name w:val="header"/>
    <w:basedOn w:val="Normal"/>
    <w:link w:val="HeaderChar"/>
    <w:uiPriority w:val="99"/>
    <w:unhideWhenUsed/>
    <w:rsid w:val="00694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C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8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645C0"/>
  </w:style>
  <w:style w:type="paragraph" w:styleId="Heading1">
    <w:name w:val="heading 1"/>
    <w:basedOn w:val="Normal"/>
    <w:next w:val="Normal"/>
    <w:link w:val="Heading1Char"/>
    <w:uiPriority w:val="9"/>
    <w:qFormat/>
    <w:rsid w:val="001978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3355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5596"/>
  </w:style>
  <w:style w:type="paragraph" w:styleId="Header">
    <w:name w:val="header"/>
    <w:basedOn w:val="Normal"/>
    <w:link w:val="HeaderChar"/>
    <w:uiPriority w:val="99"/>
    <w:unhideWhenUsed/>
    <w:rsid w:val="00694C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CC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78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978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it.ly/1jGUZV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F049B-8B09-DE41-9BF3-FC6E2BD93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1380</Words>
  <Characters>7870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Teaching Goals and Responsibilities</vt:lpstr>
    </vt:vector>
  </TitlesOfParts>
  <Company>SMU</Company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Goals and Responsibilities</dc:title>
  <dc:subject/>
  <dc:creator>Courtney Ward</dc:creator>
  <cp:keywords/>
  <cp:lastModifiedBy>Courtney Ward</cp:lastModifiedBy>
  <cp:revision>39</cp:revision>
  <cp:lastPrinted>2016-05-27T15:28:00Z</cp:lastPrinted>
  <dcterms:created xsi:type="dcterms:W3CDTF">2013-09-13T14:15:00Z</dcterms:created>
  <dcterms:modified xsi:type="dcterms:W3CDTF">2016-08-24T19:32:00Z</dcterms:modified>
</cp:coreProperties>
</file>