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27967" w14:textId="77777777" w:rsidR="00701632" w:rsidRDefault="007257E7" w:rsidP="00A61845">
      <w:r w:rsidRPr="00CE25D0">
        <w:rPr>
          <w:noProof/>
          <w:lang w:eastAsia="en-GB"/>
        </w:rPr>
        <mc:AlternateContent>
          <mc:Choice Requires="wps">
            <w:drawing>
              <wp:anchor distT="0" distB="0" distL="114300" distR="114300" simplePos="0" relativeHeight="251658241" behindDoc="0" locked="0" layoutInCell="0" allowOverlap="1" wp14:anchorId="36884669" wp14:editId="250202F0">
                <wp:simplePos x="0" y="0"/>
                <wp:positionH relativeFrom="page">
                  <wp:align>right</wp:align>
                </wp:positionH>
                <wp:positionV relativeFrom="page">
                  <wp:posOffset>14629</wp:posOffset>
                </wp:positionV>
                <wp:extent cx="3798011" cy="4074567"/>
                <wp:effectExtent l="0" t="0" r="0" b="2540"/>
                <wp:wrapNone/>
                <wp:docPr id="17" name="Rectangle 17"/>
                <wp:cNvGraphicFramePr/>
                <a:graphic xmlns:a="http://schemas.openxmlformats.org/drawingml/2006/main">
                  <a:graphicData uri="http://schemas.microsoft.com/office/word/2010/wordprocessingShape">
                    <wps:wsp>
                      <wps:cNvSpPr/>
                      <wps:spPr>
                        <a:xfrm>
                          <a:off x="0" y="0"/>
                          <a:ext cx="3798011" cy="4074567"/>
                        </a:xfrm>
                        <a:prstGeom prst="rect">
                          <a:avLst/>
                        </a:prstGeom>
                        <a:noFill/>
                        <a:ln w="3175" cap="flat" cmpd="sng" algn="ctr">
                          <a:noFill/>
                          <a:prstDash val="solid"/>
                          <a:miter lim="800000"/>
                        </a:ln>
                        <a:effectLst/>
                      </wps:spPr>
                      <wps:txbx>
                        <w:txbxContent>
                          <w:sdt>
                            <w:sdtPr>
                              <w:rPr>
                                <w:sz w:val="24"/>
                                <w:szCs w:val="26"/>
                              </w:rPr>
                              <w:alias w:val="Category"/>
                              <w:tag w:val=""/>
                              <w:id w:val="1859773440"/>
                              <w:dataBinding w:prefixMappings="xmlns:ns0='http://purl.org/dc/elements/1.1/' xmlns:ns1='http://schemas.openxmlformats.org/package/2006/metadata/core-properties' " w:xpath="/ns1:coreProperties[1]/ns1:category[1]" w:storeItemID="{6C3C8BC8-F283-45AE-878A-BAB7291924A1}"/>
                              <w:text/>
                            </w:sdtPr>
                            <w:sdtContent>
                              <w:p w14:paraId="105915F0" w14:textId="1B0EDC1B" w:rsidR="007A0913" w:rsidRPr="00FF0A59" w:rsidRDefault="007A0913" w:rsidP="00102462">
                                <w:pPr>
                                  <w:pStyle w:val="Title"/>
                                  <w:spacing w:line="560" w:lineRule="exact"/>
                                  <w:jc w:val="right"/>
                                  <w:rPr>
                                    <w:sz w:val="24"/>
                                    <w:szCs w:val="26"/>
                                  </w:rPr>
                                </w:pPr>
                                <w:r>
                                  <w:rPr>
                                    <w:sz w:val="24"/>
                                    <w:szCs w:val="26"/>
                                  </w:rPr>
                                  <w:t>Architecture for ECA Migration to Azure</w:t>
                                </w:r>
                              </w:p>
                            </w:sdtContent>
                          </w:sdt>
                          <w:p w14:paraId="44AB4033" w14:textId="77777777" w:rsidR="007A0913" w:rsidRPr="00FF0A59" w:rsidRDefault="007A0913" w:rsidP="00102462">
                            <w:pPr>
                              <w:pStyle w:val="Title"/>
                              <w:spacing w:line="560" w:lineRule="exact"/>
                              <w:jc w:val="right"/>
                              <w:rPr>
                                <w:sz w:val="24"/>
                                <w:szCs w:val="26"/>
                              </w:rPr>
                            </w:pPr>
                            <w:r w:rsidRPr="00FF0A59">
                              <w:rPr>
                                <w:sz w:val="24"/>
                                <w:szCs w:val="26"/>
                              </w:rPr>
                              <w:t xml:space="preserve">For </w:t>
                            </w:r>
                            <w:sdt>
                              <w:sdtPr>
                                <w:rPr>
                                  <w:sz w:val="24"/>
                                  <w:szCs w:val="26"/>
                                </w:rPr>
                                <w:alias w:val="Subject"/>
                                <w:tag w:val=""/>
                                <w:id w:val="844056886"/>
                                <w:dataBinding w:prefixMappings="xmlns:ns0='http://purl.org/dc/elements/1.1/' xmlns:ns1='http://schemas.openxmlformats.org/package/2006/metadata/core-properties' " w:xpath="/ns1:coreProperties[1]/ns0:subject[1]" w:storeItemID="{6C3C8BC8-F283-45AE-878A-BAB7291924A1}"/>
                                <w:text/>
                              </w:sdtPr>
                              <w:sdtContent>
                                <w:r>
                                  <w:rPr>
                                    <w:sz w:val="24"/>
                                    <w:szCs w:val="26"/>
                                  </w:rPr>
                                  <w:t>Electrical Contractors Association</w:t>
                                </w:r>
                              </w:sdtContent>
                            </w:sdt>
                          </w:p>
                          <w:p w14:paraId="78CABE37" w14:textId="77777777" w:rsidR="007A0913" w:rsidRPr="00FF0A59" w:rsidRDefault="007A0913" w:rsidP="00102462">
                            <w:pPr>
                              <w:spacing w:line="560" w:lineRule="exact"/>
                              <w:jc w:val="right"/>
                              <w:rPr>
                                <w:color w:val="FFFFFF" w:themeColor="background1"/>
                                <w:sz w:val="24"/>
                                <w:szCs w:val="26"/>
                              </w:rPr>
                            </w:pPr>
                            <w:r w:rsidRPr="00FF0A59">
                              <w:rPr>
                                <w:color w:val="FFFFFF" w:themeColor="background1"/>
                                <w:sz w:val="24"/>
                                <w:szCs w:val="26"/>
                              </w:rPr>
                              <w:t>Commercial in Confidence</w:t>
                            </w:r>
                          </w:p>
                          <w:p w14:paraId="14F02E15" w14:textId="77777777" w:rsidR="007A0913" w:rsidRDefault="007A0913" w:rsidP="007257E7">
                            <w:pPr>
                              <w:spacing w:line="320" w:lineRule="exact"/>
                              <w:jc w:val="right"/>
                              <w:rPr>
                                <w:color w:val="FFFFFF" w:themeColor="background1"/>
                                <w:sz w:val="24"/>
                                <w:szCs w:val="28"/>
                              </w:rPr>
                            </w:pPr>
                            <w:r>
                              <w:rPr>
                                <w:color w:val="FFFFFF" w:themeColor="background1"/>
                                <w:sz w:val="24"/>
                                <w:szCs w:val="28"/>
                              </w:rPr>
                              <w:br/>
                            </w:r>
                          </w:p>
                          <w:p w14:paraId="5D2496E5" w14:textId="5D6A41B5" w:rsidR="007A0913" w:rsidRPr="00FF0A59" w:rsidRDefault="007A0913" w:rsidP="00102462">
                            <w:pPr>
                              <w:pStyle w:val="TextBar"/>
                              <w:tabs>
                                <w:tab w:val="clear" w:pos="284"/>
                                <w:tab w:val="clear" w:pos="2353"/>
                                <w:tab w:val="clear" w:pos="4394"/>
                                <w:tab w:val="clear" w:pos="5954"/>
                                <w:tab w:val="right" w:pos="9923"/>
                              </w:tabs>
                              <w:spacing w:line="400" w:lineRule="exact"/>
                              <w:jc w:val="right"/>
                            </w:pPr>
                            <w:r w:rsidRPr="00FF0A59">
                              <w:rPr>
                                <w:b/>
                              </w:rPr>
                              <w:t xml:space="preserve">Version </w:t>
                            </w:r>
                            <w:r>
                              <w:rPr>
                                <w:b/>
                              </w:rPr>
                              <w:t>–</w:t>
                            </w:r>
                            <w:r w:rsidRPr="00FF0A59">
                              <w:rPr>
                                <w:b/>
                              </w:rPr>
                              <w:t xml:space="preserve"> </w:t>
                            </w:r>
                            <w:sdt>
                              <w:sdtPr>
                                <w:alias w:val="Version"/>
                                <w:tag w:val="Version"/>
                                <w:id w:val="1841894088"/>
                                <w:dataBinding w:prefixMappings="xmlns:ns0='http://schemas.microsoft.com/office/2006/coverPageProps' " w:xpath="/ns0:CoverPageProperties[1]/ns0:Abstract[1]" w:storeItemID="{55AF091B-3C7A-41E3-B477-F2FDAA23CFDA}"/>
                                <w:text/>
                              </w:sdtPr>
                              <w:sdtContent>
                                <w:r>
                                  <w:t>0.11</w:t>
                                </w:r>
                              </w:sdtContent>
                            </w:sdt>
                          </w:p>
                          <w:p w14:paraId="5FBDC307" w14:textId="5BD5F431" w:rsidR="007A0913" w:rsidRPr="00FF0A59" w:rsidRDefault="007A0913" w:rsidP="00102462">
                            <w:pPr>
                              <w:pStyle w:val="TextBar"/>
                              <w:tabs>
                                <w:tab w:val="clear" w:pos="284"/>
                                <w:tab w:val="clear" w:pos="2353"/>
                                <w:tab w:val="clear" w:pos="4394"/>
                                <w:tab w:val="clear" w:pos="5954"/>
                                <w:tab w:val="right" w:pos="9923"/>
                              </w:tabs>
                              <w:spacing w:line="400" w:lineRule="exact"/>
                              <w:jc w:val="right"/>
                            </w:pPr>
                            <w:r w:rsidRPr="00FF0A59">
                              <w:rPr>
                                <w:b/>
                              </w:rPr>
                              <w:t xml:space="preserve">Issue - </w:t>
                            </w:r>
                            <w:sdt>
                              <w:sdtPr>
                                <w:rPr>
                                  <w:rStyle w:val="Style1"/>
                                  <w:sz w:val="18"/>
                                </w:rPr>
                                <w:alias w:val="Status"/>
                                <w:tag w:val="Status"/>
                                <w:id w:val="-1699157226"/>
                                <w:comboBox>
                                  <w:listItem w:value="Choose an item."/>
                                  <w:listItem w:displayText="Draft" w:value="Draft"/>
                                  <w:listItem w:displayText="Released" w:value="Released"/>
                                  <w:listItem w:displayText="Revised" w:value="Revised"/>
                                </w:comboBox>
                              </w:sdtPr>
                              <w:sdtEndPr>
                                <w:rPr>
                                  <w:rStyle w:val="DefaultParagraphFont"/>
                                  <w:b/>
                                </w:rPr>
                              </w:sdtEndPr>
                              <w:sdtContent>
                                <w:r>
                                  <w:rPr>
                                    <w:rStyle w:val="Style1"/>
                                    <w:sz w:val="18"/>
                                  </w:rPr>
                                  <w:t>Released</w:t>
                                </w:r>
                              </w:sdtContent>
                            </w:sdt>
                          </w:p>
                          <w:p w14:paraId="0DEFDCB5" w14:textId="6914195D" w:rsidR="007A0913" w:rsidRPr="00FF0A59" w:rsidRDefault="007A0913" w:rsidP="00102462">
                            <w:pPr>
                              <w:pStyle w:val="TextBar"/>
                              <w:tabs>
                                <w:tab w:val="clear" w:pos="284"/>
                                <w:tab w:val="clear" w:pos="2353"/>
                                <w:tab w:val="clear" w:pos="4394"/>
                                <w:tab w:val="clear" w:pos="5954"/>
                                <w:tab w:val="right" w:pos="9923"/>
                              </w:tabs>
                              <w:spacing w:line="400" w:lineRule="exact"/>
                              <w:jc w:val="right"/>
                              <w:rPr>
                                <w:rStyle w:val="TextBarChar"/>
                              </w:rPr>
                            </w:pPr>
                            <w:r w:rsidRPr="00FF0A59">
                              <w:rPr>
                                <w:b/>
                              </w:rPr>
                              <w:t xml:space="preserve">Author - </w:t>
                            </w:r>
                            <w:sdt>
                              <w:sdtPr>
                                <w:alias w:val="Author"/>
                                <w:tag w:val="Author"/>
                                <w:id w:val="-747118106"/>
                                <w:dataBinding w:prefixMappings="xmlns:ns0='http://purl.org/dc/elements/1.1/' xmlns:ns1='http://schemas.openxmlformats.org/package/2006/metadata/core-properties' " w:xpath="/ns1:coreProperties[1]/ns0:creator[1]" w:storeItemID="{6C3C8BC8-F283-45AE-878A-BAB7291924A1}"/>
                                <w:text/>
                              </w:sdtPr>
                              <w:sdtContent>
                                <w:r>
                                  <w:t>Nigel Wardle</w:t>
                                </w:r>
                              </w:sdtContent>
                            </w:sdt>
                          </w:p>
                          <w:p w14:paraId="45F2B437" w14:textId="35CE8736" w:rsidR="007A0913" w:rsidRPr="00FF0A59" w:rsidRDefault="007A0913" w:rsidP="00102462">
                            <w:pPr>
                              <w:pStyle w:val="TextBar"/>
                              <w:tabs>
                                <w:tab w:val="clear" w:pos="284"/>
                                <w:tab w:val="clear" w:pos="2353"/>
                                <w:tab w:val="clear" w:pos="4394"/>
                                <w:tab w:val="clear" w:pos="5954"/>
                                <w:tab w:val="right" w:pos="9923"/>
                              </w:tabs>
                              <w:spacing w:line="400" w:lineRule="exact"/>
                              <w:jc w:val="right"/>
                            </w:pPr>
                            <w:r w:rsidRPr="00FF0A59">
                              <w:rPr>
                                <w:b/>
                              </w:rPr>
                              <w:t xml:space="preserve">Date - </w:t>
                            </w:r>
                            <w:r w:rsidRPr="00FF0A59">
                              <w:fldChar w:fldCharType="begin"/>
                            </w:r>
                            <w:r w:rsidRPr="00FF0A59">
                              <w:rPr>
                                <w:b/>
                              </w:rPr>
                              <w:instrText xml:space="preserve"> REF Date  \* MERGEFORMAT </w:instrText>
                            </w:r>
                            <w:r w:rsidRPr="00FF0A59">
                              <w:fldChar w:fldCharType="separate"/>
                            </w:r>
                            <w:sdt>
                              <w:sdtPr>
                                <w:alias w:val="Date"/>
                                <w:tag w:val="Date"/>
                                <w:id w:val="783080813"/>
                                <w:placeholder>
                                  <w:docPart w:val="F4BA7AE62F664508A78E046694E47DFC"/>
                                </w:placeholder>
                                <w:date w:fullDate="2019-07-11T00:00:00Z">
                                  <w:dateFormat w:val="dd/MM/yyyy"/>
                                  <w:lid w:val="en-GB"/>
                                  <w:storeMappedDataAs w:val="dateTime"/>
                                  <w:calendar w:val="gregorian"/>
                                </w:date>
                              </w:sdtPr>
                              <w:sdtContent>
                                <w:r>
                                  <w:t>11/07/2019</w:t>
                                </w:r>
                              </w:sdtContent>
                            </w:sdt>
                            <w:r w:rsidRPr="00FF0A59">
                              <w:fldChar w:fldCharType="end"/>
                            </w:r>
                          </w:p>
                          <w:p w14:paraId="0AF87F1F" w14:textId="4670050F" w:rsidR="007A0913" w:rsidRPr="00FF0A59" w:rsidRDefault="007A0913" w:rsidP="00102462">
                            <w:pPr>
                              <w:pStyle w:val="TextBar"/>
                              <w:tabs>
                                <w:tab w:val="clear" w:pos="284"/>
                                <w:tab w:val="clear" w:pos="2353"/>
                                <w:tab w:val="clear" w:pos="4394"/>
                                <w:tab w:val="clear" w:pos="5954"/>
                                <w:tab w:val="right" w:pos="9923"/>
                              </w:tabs>
                              <w:spacing w:line="400" w:lineRule="exact"/>
                              <w:jc w:val="right"/>
                            </w:pPr>
                            <w:r w:rsidRPr="00FF0A59">
                              <w:rPr>
                                <w:b/>
                              </w:rPr>
                              <w:t>Copyright -</w:t>
                            </w:r>
                            <w:r w:rsidRPr="00FF0A59">
                              <w:t xml:space="preserve"> Ultima </w:t>
                            </w:r>
                            <w:r w:rsidRPr="00FF0A59">
                              <w:fldChar w:fldCharType="begin"/>
                            </w:r>
                            <w:r w:rsidRPr="00FF0A59">
                              <w:instrText xml:space="preserve"> DATE  \@ "yyyy"  \* MERGEFORMAT </w:instrText>
                            </w:r>
                            <w:r w:rsidRPr="00FF0A59">
                              <w:fldChar w:fldCharType="separate"/>
                            </w:r>
                            <w:r>
                              <w:t>2018</w:t>
                            </w:r>
                            <w:r w:rsidRPr="00FF0A59">
                              <w:fldChar w:fldCharType="end"/>
                            </w:r>
                          </w:p>
                          <w:p w14:paraId="7A317344" w14:textId="77777777" w:rsidR="007A0913" w:rsidRPr="007257E7" w:rsidRDefault="007A0913" w:rsidP="007257E7">
                            <w:pPr>
                              <w:spacing w:line="440" w:lineRule="exact"/>
                              <w:jc w:val="right"/>
                              <w:rPr>
                                <w:color w:val="FFFFFF" w:themeColor="background1"/>
                                <w:sz w:val="24"/>
                                <w:szCs w:val="28"/>
                              </w:rPr>
                            </w:pPr>
                          </w:p>
                        </w:txbxContent>
                      </wps:txbx>
                      <wps:bodyPr rot="0" spcFirstLastPara="0" vertOverflow="overflow" horzOverflow="overflow" vert="horz" wrap="square" lIns="288000" tIns="504000" rIns="6480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884669" id="Rectangle 17" o:spid="_x0000_s1026" style="position:absolute;left:0;text-align:left;margin-left:247.85pt;margin-top:1.15pt;width:299.05pt;height:320.8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" o:allowincell="f" filled="f" stroked="f" strokeweight=".25pt">
                <v:textbox inset="8mm,14mm,18mm,0">
                  <w:txbxContent>
                    <w:sdt>
                      <w:sdtPr>
                        <w:rPr>
                          <w:sz w:val="24"/>
                          <w:szCs w:val="26"/>
                        </w:rPr>
                        <w:alias w:val="Category"/>
                        <w:tag w:val=""/>
                        <w:id w:val="1859773440"/>
                        <w:dataBinding w:prefixMappings="xmlns:ns0='http://purl.org/dc/elements/1.1/' xmlns:ns1='http://schemas.openxmlformats.org/package/2006/metadata/core-properties' " w:xpath="/ns1:coreProperties[1]/ns1:category[1]" w:storeItemID="{6C3C8BC8-F283-45AE-878A-BAB7291924A1}"/>
                        <w:text/>
                      </w:sdtPr>
                      <w:sdtContent>
                        <w:p w14:paraId="105915F0" w14:textId="1B0EDC1B" w:rsidR="007A0913" w:rsidRPr="00FF0A59" w:rsidRDefault="007A0913" w:rsidP="00102462">
                          <w:pPr>
                            <w:pStyle w:val="Title"/>
                            <w:spacing w:line="560" w:lineRule="exact"/>
                            <w:jc w:val="right"/>
                            <w:rPr>
                              <w:sz w:val="24"/>
                              <w:szCs w:val="26"/>
                            </w:rPr>
                          </w:pPr>
                          <w:r>
                            <w:rPr>
                              <w:sz w:val="24"/>
                              <w:szCs w:val="26"/>
                            </w:rPr>
                            <w:t>Architecture for ECA Migration to Azure</w:t>
                          </w:r>
                        </w:p>
                      </w:sdtContent>
                    </w:sdt>
                    <w:p w14:paraId="44AB4033" w14:textId="77777777" w:rsidR="007A0913" w:rsidRPr="00FF0A59" w:rsidRDefault="007A0913" w:rsidP="00102462">
                      <w:pPr>
                        <w:pStyle w:val="Title"/>
                        <w:spacing w:line="560" w:lineRule="exact"/>
                        <w:jc w:val="right"/>
                        <w:rPr>
                          <w:sz w:val="24"/>
                          <w:szCs w:val="26"/>
                        </w:rPr>
                      </w:pPr>
                      <w:r w:rsidRPr="00FF0A59">
                        <w:rPr>
                          <w:sz w:val="24"/>
                          <w:szCs w:val="26"/>
                        </w:rPr>
                        <w:t xml:space="preserve">For </w:t>
                      </w:r>
                      <w:sdt>
                        <w:sdtPr>
                          <w:rPr>
                            <w:sz w:val="24"/>
                            <w:szCs w:val="26"/>
                          </w:rPr>
                          <w:alias w:val="Subject"/>
                          <w:tag w:val=""/>
                          <w:id w:val="844056886"/>
                          <w:dataBinding w:prefixMappings="xmlns:ns0='http://purl.org/dc/elements/1.1/' xmlns:ns1='http://schemas.openxmlformats.org/package/2006/metadata/core-properties' " w:xpath="/ns1:coreProperties[1]/ns0:subject[1]" w:storeItemID="{6C3C8BC8-F283-45AE-878A-BAB7291924A1}"/>
                          <w:text/>
                        </w:sdtPr>
                        <w:sdtContent>
                          <w:r>
                            <w:rPr>
                              <w:sz w:val="24"/>
                              <w:szCs w:val="26"/>
                            </w:rPr>
                            <w:t>Electrical Contractors Association</w:t>
                          </w:r>
                        </w:sdtContent>
                      </w:sdt>
                    </w:p>
                    <w:p w14:paraId="78CABE37" w14:textId="77777777" w:rsidR="007A0913" w:rsidRPr="00FF0A59" w:rsidRDefault="007A0913" w:rsidP="00102462">
                      <w:pPr>
                        <w:spacing w:line="560" w:lineRule="exact"/>
                        <w:jc w:val="right"/>
                        <w:rPr>
                          <w:color w:val="FFFFFF" w:themeColor="background1"/>
                          <w:sz w:val="24"/>
                          <w:szCs w:val="26"/>
                        </w:rPr>
                      </w:pPr>
                      <w:r w:rsidRPr="00FF0A59">
                        <w:rPr>
                          <w:color w:val="FFFFFF" w:themeColor="background1"/>
                          <w:sz w:val="24"/>
                          <w:szCs w:val="26"/>
                        </w:rPr>
                        <w:t>Commercial in Confidence</w:t>
                      </w:r>
                    </w:p>
                    <w:p w14:paraId="14F02E15" w14:textId="77777777" w:rsidR="007A0913" w:rsidRDefault="007A0913" w:rsidP="007257E7">
                      <w:pPr>
                        <w:spacing w:line="320" w:lineRule="exact"/>
                        <w:jc w:val="right"/>
                        <w:rPr>
                          <w:color w:val="FFFFFF" w:themeColor="background1"/>
                          <w:sz w:val="24"/>
                          <w:szCs w:val="28"/>
                        </w:rPr>
                      </w:pPr>
                      <w:r>
                        <w:rPr>
                          <w:color w:val="FFFFFF" w:themeColor="background1"/>
                          <w:sz w:val="24"/>
                          <w:szCs w:val="28"/>
                        </w:rPr>
                        <w:br/>
                      </w:r>
                    </w:p>
                    <w:p w14:paraId="5D2496E5" w14:textId="5D6A41B5" w:rsidR="007A0913" w:rsidRPr="00FF0A59" w:rsidRDefault="007A0913" w:rsidP="00102462">
                      <w:pPr>
                        <w:pStyle w:val="TextBar"/>
                        <w:tabs>
                          <w:tab w:val="clear" w:pos="284"/>
                          <w:tab w:val="clear" w:pos="2353"/>
                          <w:tab w:val="clear" w:pos="4394"/>
                          <w:tab w:val="clear" w:pos="5954"/>
                          <w:tab w:val="right" w:pos="9923"/>
                        </w:tabs>
                        <w:spacing w:line="400" w:lineRule="exact"/>
                        <w:jc w:val="right"/>
                      </w:pPr>
                      <w:r w:rsidRPr="00FF0A59">
                        <w:rPr>
                          <w:b/>
                        </w:rPr>
                        <w:t xml:space="preserve">Version </w:t>
                      </w:r>
                      <w:r>
                        <w:rPr>
                          <w:b/>
                        </w:rPr>
                        <w:t>–</w:t>
                      </w:r>
                      <w:r w:rsidRPr="00FF0A59">
                        <w:rPr>
                          <w:b/>
                        </w:rPr>
                        <w:t xml:space="preserve"> </w:t>
                      </w:r>
                      <w:sdt>
                        <w:sdtPr>
                          <w:alias w:val="Version"/>
                          <w:tag w:val="Version"/>
                          <w:id w:val="1841894088"/>
                          <w:dataBinding w:prefixMappings="xmlns:ns0='http://schemas.microsoft.com/office/2006/coverPageProps' " w:xpath="/ns0:CoverPageProperties[1]/ns0:Abstract[1]" w:storeItemID="{55AF091B-3C7A-41E3-B477-F2FDAA23CFDA}"/>
                          <w:text/>
                        </w:sdtPr>
                        <w:sdtContent>
                          <w:r>
                            <w:t>0.11</w:t>
                          </w:r>
                        </w:sdtContent>
                      </w:sdt>
                    </w:p>
                    <w:p w14:paraId="5FBDC307" w14:textId="5BD5F431" w:rsidR="007A0913" w:rsidRPr="00FF0A59" w:rsidRDefault="007A0913" w:rsidP="00102462">
                      <w:pPr>
                        <w:pStyle w:val="TextBar"/>
                        <w:tabs>
                          <w:tab w:val="clear" w:pos="284"/>
                          <w:tab w:val="clear" w:pos="2353"/>
                          <w:tab w:val="clear" w:pos="4394"/>
                          <w:tab w:val="clear" w:pos="5954"/>
                          <w:tab w:val="right" w:pos="9923"/>
                        </w:tabs>
                        <w:spacing w:line="400" w:lineRule="exact"/>
                        <w:jc w:val="right"/>
                      </w:pPr>
                      <w:r w:rsidRPr="00FF0A59">
                        <w:rPr>
                          <w:b/>
                        </w:rPr>
                        <w:t xml:space="preserve">Issue - </w:t>
                      </w:r>
                      <w:sdt>
                        <w:sdtPr>
                          <w:rPr>
                            <w:rStyle w:val="Style1"/>
                            <w:sz w:val="18"/>
                          </w:rPr>
                          <w:alias w:val="Status"/>
                          <w:tag w:val="Status"/>
                          <w:id w:val="-1699157226"/>
                          <w:comboBox>
                            <w:listItem w:value="Choose an item."/>
                            <w:listItem w:displayText="Draft" w:value="Draft"/>
                            <w:listItem w:displayText="Released" w:value="Released"/>
                            <w:listItem w:displayText="Revised" w:value="Revised"/>
                          </w:comboBox>
                        </w:sdtPr>
                        <w:sdtEndPr>
                          <w:rPr>
                            <w:rStyle w:val="DefaultParagraphFont"/>
                            <w:b/>
                          </w:rPr>
                        </w:sdtEndPr>
                        <w:sdtContent>
                          <w:r>
                            <w:rPr>
                              <w:rStyle w:val="Style1"/>
                              <w:sz w:val="18"/>
                            </w:rPr>
                            <w:t>Released</w:t>
                          </w:r>
                        </w:sdtContent>
                      </w:sdt>
                    </w:p>
                    <w:p w14:paraId="0DEFDCB5" w14:textId="6914195D" w:rsidR="007A0913" w:rsidRPr="00FF0A59" w:rsidRDefault="007A0913" w:rsidP="00102462">
                      <w:pPr>
                        <w:pStyle w:val="TextBar"/>
                        <w:tabs>
                          <w:tab w:val="clear" w:pos="284"/>
                          <w:tab w:val="clear" w:pos="2353"/>
                          <w:tab w:val="clear" w:pos="4394"/>
                          <w:tab w:val="clear" w:pos="5954"/>
                          <w:tab w:val="right" w:pos="9923"/>
                        </w:tabs>
                        <w:spacing w:line="400" w:lineRule="exact"/>
                        <w:jc w:val="right"/>
                        <w:rPr>
                          <w:rStyle w:val="TextBarChar"/>
                        </w:rPr>
                      </w:pPr>
                      <w:r w:rsidRPr="00FF0A59">
                        <w:rPr>
                          <w:b/>
                        </w:rPr>
                        <w:t xml:space="preserve">Author - </w:t>
                      </w:r>
                      <w:sdt>
                        <w:sdtPr>
                          <w:alias w:val="Author"/>
                          <w:tag w:val="Author"/>
                          <w:id w:val="-747118106"/>
                          <w:dataBinding w:prefixMappings="xmlns:ns0='http://purl.org/dc/elements/1.1/' xmlns:ns1='http://schemas.openxmlformats.org/package/2006/metadata/core-properties' " w:xpath="/ns1:coreProperties[1]/ns0:creator[1]" w:storeItemID="{6C3C8BC8-F283-45AE-878A-BAB7291924A1}"/>
                          <w:text/>
                        </w:sdtPr>
                        <w:sdtContent>
                          <w:r>
                            <w:t>Nigel Wardle</w:t>
                          </w:r>
                        </w:sdtContent>
                      </w:sdt>
                    </w:p>
                    <w:p w14:paraId="45F2B437" w14:textId="35CE8736" w:rsidR="007A0913" w:rsidRPr="00FF0A59" w:rsidRDefault="007A0913" w:rsidP="00102462">
                      <w:pPr>
                        <w:pStyle w:val="TextBar"/>
                        <w:tabs>
                          <w:tab w:val="clear" w:pos="284"/>
                          <w:tab w:val="clear" w:pos="2353"/>
                          <w:tab w:val="clear" w:pos="4394"/>
                          <w:tab w:val="clear" w:pos="5954"/>
                          <w:tab w:val="right" w:pos="9923"/>
                        </w:tabs>
                        <w:spacing w:line="400" w:lineRule="exact"/>
                        <w:jc w:val="right"/>
                      </w:pPr>
                      <w:r w:rsidRPr="00FF0A59">
                        <w:rPr>
                          <w:b/>
                        </w:rPr>
                        <w:t xml:space="preserve">Date - </w:t>
                      </w:r>
                      <w:r w:rsidRPr="00FF0A59">
                        <w:fldChar w:fldCharType="begin"/>
                      </w:r>
                      <w:r w:rsidRPr="00FF0A59">
                        <w:rPr>
                          <w:b/>
                        </w:rPr>
                        <w:instrText xml:space="preserve"> REF Date  \* MERGEFORMAT </w:instrText>
                      </w:r>
                      <w:r w:rsidRPr="00FF0A59">
                        <w:fldChar w:fldCharType="separate"/>
                      </w:r>
                      <w:sdt>
                        <w:sdtPr>
                          <w:alias w:val="Date"/>
                          <w:tag w:val="Date"/>
                          <w:id w:val="783080813"/>
                          <w:placeholder>
                            <w:docPart w:val="F4BA7AE62F664508A78E046694E47DFC"/>
                          </w:placeholder>
                          <w:date w:fullDate="2019-07-11T00:00:00Z">
                            <w:dateFormat w:val="dd/MM/yyyy"/>
                            <w:lid w:val="en-GB"/>
                            <w:storeMappedDataAs w:val="dateTime"/>
                            <w:calendar w:val="gregorian"/>
                          </w:date>
                        </w:sdtPr>
                        <w:sdtContent>
                          <w:r>
                            <w:t>11/07/2019</w:t>
                          </w:r>
                        </w:sdtContent>
                      </w:sdt>
                      <w:r w:rsidRPr="00FF0A59">
                        <w:fldChar w:fldCharType="end"/>
                      </w:r>
                    </w:p>
                    <w:p w14:paraId="0AF87F1F" w14:textId="4670050F" w:rsidR="007A0913" w:rsidRPr="00FF0A59" w:rsidRDefault="007A0913" w:rsidP="00102462">
                      <w:pPr>
                        <w:pStyle w:val="TextBar"/>
                        <w:tabs>
                          <w:tab w:val="clear" w:pos="284"/>
                          <w:tab w:val="clear" w:pos="2353"/>
                          <w:tab w:val="clear" w:pos="4394"/>
                          <w:tab w:val="clear" w:pos="5954"/>
                          <w:tab w:val="right" w:pos="9923"/>
                        </w:tabs>
                        <w:spacing w:line="400" w:lineRule="exact"/>
                        <w:jc w:val="right"/>
                      </w:pPr>
                      <w:r w:rsidRPr="00FF0A59">
                        <w:rPr>
                          <w:b/>
                        </w:rPr>
                        <w:t>Copyright -</w:t>
                      </w:r>
                      <w:r w:rsidRPr="00FF0A59">
                        <w:t xml:space="preserve"> Ultima </w:t>
                      </w:r>
                      <w:r w:rsidRPr="00FF0A59">
                        <w:fldChar w:fldCharType="begin"/>
                      </w:r>
                      <w:r w:rsidRPr="00FF0A59">
                        <w:instrText xml:space="preserve"> DATE  \@ "yyyy"  \* MERGEFORMAT </w:instrText>
                      </w:r>
                      <w:r w:rsidRPr="00FF0A59">
                        <w:fldChar w:fldCharType="separate"/>
                      </w:r>
                      <w:r>
                        <w:t>2018</w:t>
                      </w:r>
                      <w:r w:rsidRPr="00FF0A59">
                        <w:fldChar w:fldCharType="end"/>
                      </w:r>
                    </w:p>
                    <w:p w14:paraId="7A317344" w14:textId="77777777" w:rsidR="007A0913" w:rsidRPr="007257E7" w:rsidRDefault="007A0913" w:rsidP="007257E7">
                      <w:pPr>
                        <w:spacing w:line="440" w:lineRule="exact"/>
                        <w:jc w:val="right"/>
                        <w:rPr>
                          <w:color w:val="FFFFFF" w:themeColor="background1"/>
                          <w:sz w:val="24"/>
                          <w:szCs w:val="28"/>
                        </w:rPr>
                      </w:pPr>
                    </w:p>
                  </w:txbxContent>
                </v:textbox>
                <w10:wrap anchorx="page" anchory="page"/>
              </v:rect>
            </w:pict>
          </mc:Fallback>
        </mc:AlternateContent>
      </w:r>
      <w:r w:rsidR="008D04A3">
        <w:rPr>
          <w:noProof/>
          <w:lang w:eastAsia="en-GB"/>
        </w:rPr>
        <w:t xml:space="preserve"> </w:t>
      </w:r>
      <w:r w:rsidR="00A61845">
        <w:rPr>
          <w:noProof/>
          <w:lang w:eastAsia="en-GB"/>
        </w:rPr>
        <w:t xml:space="preserve"> </w:t>
      </w:r>
      <w:r w:rsidR="00EE3107">
        <w:rPr>
          <w:noProof/>
          <w:lang w:eastAsia="en-GB"/>
        </w:rPr>
        <w:t xml:space="preserve"> </w:t>
      </w:r>
    </w:p>
    <w:p w14:paraId="48383856" w14:textId="77777777" w:rsidR="00701632" w:rsidRPr="00701632" w:rsidRDefault="00701632" w:rsidP="00701632"/>
    <w:p w14:paraId="2FD625DE" w14:textId="77777777" w:rsidR="00701632" w:rsidRDefault="00701632" w:rsidP="00701632"/>
    <w:p w14:paraId="45777B55" w14:textId="77777777" w:rsidR="009F6C52" w:rsidRPr="00701632" w:rsidRDefault="007257E7" w:rsidP="00701632">
      <w:pPr>
        <w:tabs>
          <w:tab w:val="left" w:pos="1256"/>
        </w:tabs>
        <w:sectPr w:rsidR="009F6C52" w:rsidRPr="00701632" w:rsidSect="00030170">
          <w:headerReference w:type="default" r:id="rId13"/>
          <w:footerReference w:type="default" r:id="rId14"/>
          <w:headerReference w:type="first" r:id="rId15"/>
          <w:footerReference w:type="first" r:id="rId16"/>
          <w:pgSz w:w="11906" w:h="16838"/>
          <w:pgMar w:top="2041" w:right="1021" w:bottom="1701" w:left="1021" w:header="680" w:footer="680" w:gutter="0"/>
          <w:cols w:space="708"/>
          <w:titlePg/>
          <w:docGrid w:linePitch="360"/>
        </w:sectPr>
      </w:pPr>
      <w:r>
        <w:rPr>
          <w:noProof/>
          <w:lang w:eastAsia="en-GB"/>
        </w:rPr>
        <mc:AlternateContent>
          <mc:Choice Requires="wps">
            <w:drawing>
              <wp:anchor distT="0" distB="0" distL="114300" distR="114300" simplePos="0" relativeHeight="251658242" behindDoc="0" locked="0" layoutInCell="1" allowOverlap="1" wp14:anchorId="59376E07" wp14:editId="3E84EF44">
                <wp:simplePos x="0" y="0"/>
                <wp:positionH relativeFrom="margin">
                  <wp:posOffset>4632325</wp:posOffset>
                </wp:positionH>
                <wp:positionV relativeFrom="paragraph">
                  <wp:posOffset>345110</wp:posOffset>
                </wp:positionV>
                <wp:extent cx="1615440" cy="0"/>
                <wp:effectExtent l="0" t="0" r="22860" b="19050"/>
                <wp:wrapNone/>
                <wp:docPr id="20" name="Straight Connector 20"/>
                <wp:cNvGraphicFramePr/>
                <a:graphic xmlns:a="http://schemas.openxmlformats.org/drawingml/2006/main">
                  <a:graphicData uri="http://schemas.microsoft.com/office/word/2010/wordprocessingShape">
                    <wps:wsp>
                      <wps:cNvCnPr/>
                      <wps:spPr>
                        <a:xfrm>
                          <a:off x="0" y="0"/>
                          <a:ext cx="161544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7F0D" id="Straight Connector 20" o:spid="_x0000_s1026"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75pt,27.15pt" to="491.9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" strokecolor="white [3212]" strokeweight=".5pt">
                <v:stroke joinstyle="miter"/>
                <w10:wrap anchorx="margin"/>
              </v:line>
            </w:pict>
          </mc:Fallback>
        </mc:AlternateContent>
      </w:r>
      <w:r w:rsidRPr="00CE25D0">
        <w:rPr>
          <w:noProof/>
          <w:lang w:eastAsia="en-GB"/>
        </w:rPr>
        <mc:AlternateContent>
          <mc:Choice Requires="wps">
            <w:drawing>
              <wp:anchor distT="0" distB="0" distL="114300" distR="114300" simplePos="0" relativeHeight="251658240" behindDoc="0" locked="0" layoutInCell="0" allowOverlap="1" wp14:anchorId="0CDBCCB0" wp14:editId="67482C44">
                <wp:simplePos x="0" y="0"/>
                <wp:positionH relativeFrom="page">
                  <wp:posOffset>4198620</wp:posOffset>
                </wp:positionH>
                <wp:positionV relativeFrom="page">
                  <wp:posOffset>1898980</wp:posOffset>
                </wp:positionV>
                <wp:extent cx="3362960" cy="1214323"/>
                <wp:effectExtent l="0" t="0" r="0"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2960" cy="1214323"/>
                        </a:xfrm>
                        <a:prstGeom prst="rect">
                          <a:avLst/>
                        </a:prstGeom>
                        <a:noFill/>
                        <a:ln w="3175" cap="flat" cmpd="sng" algn="ctr">
                          <a:noFill/>
                          <a:prstDash val="solid"/>
                          <a:miter lim="800000"/>
                        </a:ln>
                        <a:effectLst/>
                      </wps:spPr>
                      <wps:txbx>
                        <w:txbxContent>
                          <w:p w14:paraId="24F77FB3" w14:textId="77777777" w:rsidR="007A0913" w:rsidRDefault="007A0913" w:rsidP="007257E7">
                            <w:pPr>
                              <w:spacing w:line="360" w:lineRule="exact"/>
                            </w:pPr>
                          </w:p>
                        </w:txbxContent>
                      </wps:txbx>
                      <wps:bodyPr rot="0" spcFirstLastPara="0" vertOverflow="overflow" horzOverflow="overflow" vert="horz" wrap="square" lIns="432000" tIns="0" rIns="43200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DBCCB0" id="Rectangle 18" o:spid="_x0000_s1027" style="position:absolute;left:0;text-align:left;margin-left:330.6pt;margin-top:149.55pt;width:264.8pt;height:9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" o:allowincell="f" filled="f" stroked="f" strokeweight=".25pt">
                <v:textbox inset="12mm,0,12mm,0">
                  <w:txbxContent>
                    <w:p w14:paraId="24F77FB3" w14:textId="77777777" w:rsidR="007A0913" w:rsidRDefault="007A0913" w:rsidP="007257E7">
                      <w:pPr>
                        <w:spacing w:line="360" w:lineRule="exact"/>
                      </w:pPr>
                    </w:p>
                  </w:txbxContent>
                </v:textbox>
                <w10:wrap anchorx="page" anchory="page"/>
              </v:rect>
            </w:pict>
          </mc:Fallback>
        </mc:AlternateContent>
      </w:r>
    </w:p>
    <w:p w14:paraId="13C342E0" w14:textId="77777777" w:rsidR="00687264" w:rsidRPr="00687264" w:rsidRDefault="00687264" w:rsidP="000711EC">
      <w:bookmarkStart w:id="0" w:name="_Toc360099593"/>
    </w:p>
    <w:sdt>
      <w:sdtPr>
        <w:rPr>
          <w:rFonts w:eastAsiaTheme="minorHAnsi" w:cstheme="minorBidi"/>
          <w:b w:val="0"/>
          <w:caps w:val="0"/>
          <w:color w:val="auto"/>
          <w:sz w:val="18"/>
          <w:szCs w:val="18"/>
          <w:u w:val="none"/>
          <w:lang w:val="en-GB"/>
        </w:rPr>
        <w:id w:val="1806582375"/>
        <w:docPartObj>
          <w:docPartGallery w:val="Table of Contents"/>
          <w:docPartUnique/>
        </w:docPartObj>
      </w:sdtPr>
      <w:sdtEndPr>
        <w:rPr>
          <w:bCs/>
          <w:noProof/>
        </w:rPr>
      </w:sdtEndPr>
      <w:sdtContent>
        <w:p w14:paraId="44E93A6E" w14:textId="77777777" w:rsidR="00687264" w:rsidRPr="00B57711" w:rsidRDefault="00687264">
          <w:pPr>
            <w:pStyle w:val="TOCHeading"/>
          </w:pPr>
          <w:r w:rsidRPr="00B57711">
            <w:t>Table of Contents</w:t>
          </w:r>
        </w:p>
        <w:p w14:paraId="71532231" w14:textId="39076F03" w:rsidR="00257C80" w:rsidRDefault="00645CFF">
          <w:pPr>
            <w:pStyle w:val="TOC1"/>
            <w:rPr>
              <w:rFonts w:eastAsiaTheme="minorEastAsia"/>
              <w:b w:val="0"/>
              <w:caps w:val="0"/>
              <w:noProof/>
              <w:color w:val="auto"/>
              <w:sz w:val="22"/>
              <w:szCs w:val="22"/>
              <w:lang w:eastAsia="en-GB"/>
            </w:rPr>
          </w:pPr>
          <w:r>
            <w:fldChar w:fldCharType="begin"/>
          </w:r>
          <w:r>
            <w:instrText xml:space="preserve"> TOC \o "1-2" \h \z \u </w:instrText>
          </w:r>
          <w:r>
            <w:fldChar w:fldCharType="separate"/>
          </w:r>
          <w:hyperlink w:anchor="_Toc519082591" w:history="1">
            <w:r w:rsidR="00257C80" w:rsidRPr="00881648">
              <w:rPr>
                <w:rStyle w:val="Hyperlink"/>
                <w:rFonts w:ascii="Calibri" w:hAnsi="Calibri"/>
                <w:noProof/>
              </w:rPr>
              <w:t>1.0</w:t>
            </w:r>
            <w:r w:rsidR="00257C80">
              <w:rPr>
                <w:rFonts w:eastAsiaTheme="minorEastAsia"/>
                <w:b w:val="0"/>
                <w:caps w:val="0"/>
                <w:noProof/>
                <w:color w:val="auto"/>
                <w:sz w:val="22"/>
                <w:szCs w:val="22"/>
                <w:lang w:eastAsia="en-GB"/>
              </w:rPr>
              <w:tab/>
            </w:r>
            <w:r w:rsidR="00257C80" w:rsidRPr="00881648">
              <w:rPr>
                <w:rStyle w:val="Hyperlink"/>
                <w:noProof/>
              </w:rPr>
              <w:t>Document Control</w:t>
            </w:r>
            <w:r w:rsidR="00257C80">
              <w:rPr>
                <w:noProof/>
                <w:webHidden/>
              </w:rPr>
              <w:tab/>
            </w:r>
            <w:r w:rsidR="00257C80">
              <w:rPr>
                <w:noProof/>
                <w:webHidden/>
              </w:rPr>
              <w:fldChar w:fldCharType="begin"/>
            </w:r>
            <w:r w:rsidR="00257C80">
              <w:rPr>
                <w:noProof/>
                <w:webHidden/>
              </w:rPr>
              <w:instrText xml:space="preserve"> PAGEREF _Toc519082591 \h </w:instrText>
            </w:r>
            <w:r w:rsidR="00257C80">
              <w:rPr>
                <w:noProof/>
                <w:webHidden/>
              </w:rPr>
            </w:r>
            <w:r w:rsidR="00257C80">
              <w:rPr>
                <w:noProof/>
                <w:webHidden/>
              </w:rPr>
              <w:fldChar w:fldCharType="separate"/>
            </w:r>
            <w:r w:rsidR="00257C80">
              <w:rPr>
                <w:noProof/>
                <w:webHidden/>
              </w:rPr>
              <w:t>3</w:t>
            </w:r>
            <w:r w:rsidR="00257C80">
              <w:rPr>
                <w:noProof/>
                <w:webHidden/>
              </w:rPr>
              <w:fldChar w:fldCharType="end"/>
            </w:r>
          </w:hyperlink>
        </w:p>
        <w:p w14:paraId="1D53B42E" w14:textId="7BF6A247" w:rsidR="00257C80" w:rsidRDefault="00257C80">
          <w:pPr>
            <w:pStyle w:val="TOC2"/>
            <w:rPr>
              <w:rFonts w:eastAsiaTheme="minorEastAsia"/>
              <w:noProof/>
              <w:sz w:val="22"/>
              <w:szCs w:val="22"/>
              <w:lang w:eastAsia="en-GB"/>
            </w:rPr>
          </w:pPr>
          <w:hyperlink w:anchor="_Toc519082592" w:history="1">
            <w:r w:rsidRPr="00881648">
              <w:rPr>
                <w:rStyle w:val="Hyperlink"/>
                <w:noProof/>
                <w14:scene3d>
                  <w14:camera w14:prst="orthographicFront"/>
                  <w14:lightRig w14:rig="threePt" w14:dir="t">
                    <w14:rot w14:lat="0" w14:lon="0" w14:rev="0"/>
                  </w14:lightRig>
                </w14:scene3d>
              </w:rPr>
              <w:t>1.1</w:t>
            </w:r>
            <w:r>
              <w:rPr>
                <w:rFonts w:eastAsiaTheme="minorEastAsia"/>
                <w:noProof/>
                <w:sz w:val="22"/>
                <w:szCs w:val="22"/>
                <w:lang w:eastAsia="en-GB"/>
              </w:rPr>
              <w:tab/>
            </w:r>
            <w:r w:rsidRPr="00881648">
              <w:rPr>
                <w:rStyle w:val="Hyperlink"/>
                <w:noProof/>
              </w:rPr>
              <w:t>Authority</w:t>
            </w:r>
            <w:r>
              <w:rPr>
                <w:noProof/>
                <w:webHidden/>
              </w:rPr>
              <w:tab/>
            </w:r>
            <w:r>
              <w:rPr>
                <w:noProof/>
                <w:webHidden/>
              </w:rPr>
              <w:fldChar w:fldCharType="begin"/>
            </w:r>
            <w:r>
              <w:rPr>
                <w:noProof/>
                <w:webHidden/>
              </w:rPr>
              <w:instrText xml:space="preserve"> PAGEREF _Toc519082592 \h </w:instrText>
            </w:r>
            <w:r>
              <w:rPr>
                <w:noProof/>
                <w:webHidden/>
              </w:rPr>
            </w:r>
            <w:r>
              <w:rPr>
                <w:noProof/>
                <w:webHidden/>
              </w:rPr>
              <w:fldChar w:fldCharType="separate"/>
            </w:r>
            <w:r>
              <w:rPr>
                <w:noProof/>
                <w:webHidden/>
              </w:rPr>
              <w:t>3</w:t>
            </w:r>
            <w:r>
              <w:rPr>
                <w:noProof/>
                <w:webHidden/>
              </w:rPr>
              <w:fldChar w:fldCharType="end"/>
            </w:r>
          </w:hyperlink>
        </w:p>
        <w:p w14:paraId="2F33FE49" w14:textId="7C7C07E1" w:rsidR="00257C80" w:rsidRDefault="00257C80">
          <w:pPr>
            <w:pStyle w:val="TOC2"/>
            <w:rPr>
              <w:rFonts w:eastAsiaTheme="minorEastAsia"/>
              <w:noProof/>
              <w:sz w:val="22"/>
              <w:szCs w:val="22"/>
              <w:lang w:eastAsia="en-GB"/>
            </w:rPr>
          </w:pPr>
          <w:hyperlink w:anchor="_Toc519082593" w:history="1">
            <w:r w:rsidRPr="00881648">
              <w:rPr>
                <w:rStyle w:val="Hyperlink"/>
                <w:noProof/>
                <w14:scene3d>
                  <w14:camera w14:prst="orthographicFront"/>
                  <w14:lightRig w14:rig="threePt" w14:dir="t">
                    <w14:rot w14:lat="0" w14:lon="0" w14:rev="0"/>
                  </w14:lightRig>
                </w14:scene3d>
              </w:rPr>
              <w:t>1.2</w:t>
            </w:r>
            <w:r>
              <w:rPr>
                <w:rFonts w:eastAsiaTheme="minorEastAsia"/>
                <w:noProof/>
                <w:sz w:val="22"/>
                <w:szCs w:val="22"/>
                <w:lang w:eastAsia="en-GB"/>
              </w:rPr>
              <w:tab/>
            </w:r>
            <w:r w:rsidRPr="00881648">
              <w:rPr>
                <w:rStyle w:val="Hyperlink"/>
                <w:noProof/>
              </w:rPr>
              <w:t>Identity</w:t>
            </w:r>
            <w:r>
              <w:rPr>
                <w:noProof/>
                <w:webHidden/>
              </w:rPr>
              <w:tab/>
            </w:r>
            <w:r>
              <w:rPr>
                <w:noProof/>
                <w:webHidden/>
              </w:rPr>
              <w:fldChar w:fldCharType="begin"/>
            </w:r>
            <w:r>
              <w:rPr>
                <w:noProof/>
                <w:webHidden/>
              </w:rPr>
              <w:instrText xml:space="preserve"> PAGEREF _Toc519082593 \h </w:instrText>
            </w:r>
            <w:r>
              <w:rPr>
                <w:noProof/>
                <w:webHidden/>
              </w:rPr>
            </w:r>
            <w:r>
              <w:rPr>
                <w:noProof/>
                <w:webHidden/>
              </w:rPr>
              <w:fldChar w:fldCharType="separate"/>
            </w:r>
            <w:r>
              <w:rPr>
                <w:noProof/>
                <w:webHidden/>
              </w:rPr>
              <w:t>3</w:t>
            </w:r>
            <w:r>
              <w:rPr>
                <w:noProof/>
                <w:webHidden/>
              </w:rPr>
              <w:fldChar w:fldCharType="end"/>
            </w:r>
          </w:hyperlink>
        </w:p>
        <w:p w14:paraId="78AF0B7C" w14:textId="6051659B" w:rsidR="00257C80" w:rsidRDefault="00257C80">
          <w:pPr>
            <w:pStyle w:val="TOC2"/>
            <w:rPr>
              <w:rFonts w:eastAsiaTheme="minorEastAsia"/>
              <w:noProof/>
              <w:sz w:val="22"/>
              <w:szCs w:val="22"/>
              <w:lang w:eastAsia="en-GB"/>
            </w:rPr>
          </w:pPr>
          <w:hyperlink w:anchor="_Toc519082594" w:history="1">
            <w:r w:rsidRPr="00881648">
              <w:rPr>
                <w:rStyle w:val="Hyperlink"/>
                <w:noProof/>
                <w14:scene3d>
                  <w14:camera w14:prst="orthographicFront"/>
                  <w14:lightRig w14:rig="threePt" w14:dir="t">
                    <w14:rot w14:lat="0" w14:lon="0" w14:rev="0"/>
                  </w14:lightRig>
                </w14:scene3d>
              </w:rPr>
              <w:t>1.3</w:t>
            </w:r>
            <w:r>
              <w:rPr>
                <w:rFonts w:eastAsiaTheme="minorEastAsia"/>
                <w:noProof/>
                <w:sz w:val="22"/>
                <w:szCs w:val="22"/>
                <w:lang w:eastAsia="en-GB"/>
              </w:rPr>
              <w:tab/>
            </w:r>
            <w:r w:rsidRPr="00881648">
              <w:rPr>
                <w:rStyle w:val="Hyperlink"/>
                <w:noProof/>
              </w:rPr>
              <w:t>Revision History</w:t>
            </w:r>
            <w:r>
              <w:rPr>
                <w:noProof/>
                <w:webHidden/>
              </w:rPr>
              <w:tab/>
            </w:r>
            <w:r>
              <w:rPr>
                <w:noProof/>
                <w:webHidden/>
              </w:rPr>
              <w:fldChar w:fldCharType="begin"/>
            </w:r>
            <w:r>
              <w:rPr>
                <w:noProof/>
                <w:webHidden/>
              </w:rPr>
              <w:instrText xml:space="preserve"> PAGEREF _Toc519082594 \h </w:instrText>
            </w:r>
            <w:r>
              <w:rPr>
                <w:noProof/>
                <w:webHidden/>
              </w:rPr>
            </w:r>
            <w:r>
              <w:rPr>
                <w:noProof/>
                <w:webHidden/>
              </w:rPr>
              <w:fldChar w:fldCharType="separate"/>
            </w:r>
            <w:r>
              <w:rPr>
                <w:noProof/>
                <w:webHidden/>
              </w:rPr>
              <w:t>3</w:t>
            </w:r>
            <w:r>
              <w:rPr>
                <w:noProof/>
                <w:webHidden/>
              </w:rPr>
              <w:fldChar w:fldCharType="end"/>
            </w:r>
          </w:hyperlink>
        </w:p>
        <w:p w14:paraId="6E58937F" w14:textId="37C2CA88" w:rsidR="00257C80" w:rsidRDefault="00257C80">
          <w:pPr>
            <w:pStyle w:val="TOC2"/>
            <w:rPr>
              <w:rFonts w:eastAsiaTheme="minorEastAsia"/>
              <w:noProof/>
              <w:sz w:val="22"/>
              <w:szCs w:val="22"/>
              <w:lang w:eastAsia="en-GB"/>
            </w:rPr>
          </w:pPr>
          <w:hyperlink w:anchor="_Toc519082595" w:history="1">
            <w:r w:rsidRPr="00881648">
              <w:rPr>
                <w:rStyle w:val="Hyperlink"/>
                <w:noProof/>
                <w14:scene3d>
                  <w14:camera w14:prst="orthographicFront"/>
                  <w14:lightRig w14:rig="threePt" w14:dir="t">
                    <w14:rot w14:lat="0" w14:lon="0" w14:rev="0"/>
                  </w14:lightRig>
                </w14:scene3d>
              </w:rPr>
              <w:t>1.4</w:t>
            </w:r>
            <w:r>
              <w:rPr>
                <w:rFonts w:eastAsiaTheme="minorEastAsia"/>
                <w:noProof/>
                <w:sz w:val="22"/>
                <w:szCs w:val="22"/>
                <w:lang w:eastAsia="en-GB"/>
              </w:rPr>
              <w:tab/>
            </w:r>
            <w:r w:rsidRPr="00881648">
              <w:rPr>
                <w:rStyle w:val="Hyperlink"/>
                <w:noProof/>
              </w:rPr>
              <w:t>Client Distribution List</w:t>
            </w:r>
            <w:r>
              <w:rPr>
                <w:noProof/>
                <w:webHidden/>
              </w:rPr>
              <w:tab/>
            </w:r>
            <w:r>
              <w:rPr>
                <w:noProof/>
                <w:webHidden/>
              </w:rPr>
              <w:fldChar w:fldCharType="begin"/>
            </w:r>
            <w:r>
              <w:rPr>
                <w:noProof/>
                <w:webHidden/>
              </w:rPr>
              <w:instrText xml:space="preserve"> PAGEREF _Toc519082595 \h </w:instrText>
            </w:r>
            <w:r>
              <w:rPr>
                <w:noProof/>
                <w:webHidden/>
              </w:rPr>
            </w:r>
            <w:r>
              <w:rPr>
                <w:noProof/>
                <w:webHidden/>
              </w:rPr>
              <w:fldChar w:fldCharType="separate"/>
            </w:r>
            <w:r>
              <w:rPr>
                <w:noProof/>
                <w:webHidden/>
              </w:rPr>
              <w:t>3</w:t>
            </w:r>
            <w:r>
              <w:rPr>
                <w:noProof/>
                <w:webHidden/>
              </w:rPr>
              <w:fldChar w:fldCharType="end"/>
            </w:r>
          </w:hyperlink>
        </w:p>
        <w:p w14:paraId="571F6E4A" w14:textId="341E147F" w:rsidR="00257C80" w:rsidRDefault="00257C80">
          <w:pPr>
            <w:pStyle w:val="TOC2"/>
            <w:rPr>
              <w:rFonts w:eastAsiaTheme="minorEastAsia"/>
              <w:noProof/>
              <w:sz w:val="22"/>
              <w:szCs w:val="22"/>
              <w:lang w:eastAsia="en-GB"/>
            </w:rPr>
          </w:pPr>
          <w:hyperlink w:anchor="_Toc519082596" w:history="1">
            <w:r w:rsidRPr="00881648">
              <w:rPr>
                <w:rStyle w:val="Hyperlink"/>
                <w:noProof/>
                <w14:scene3d>
                  <w14:camera w14:prst="orthographicFront"/>
                  <w14:lightRig w14:rig="threePt" w14:dir="t">
                    <w14:rot w14:lat="0" w14:lon="0" w14:rev="0"/>
                  </w14:lightRig>
                </w14:scene3d>
              </w:rPr>
              <w:t>1.5</w:t>
            </w:r>
            <w:r>
              <w:rPr>
                <w:rFonts w:eastAsiaTheme="minorEastAsia"/>
                <w:noProof/>
                <w:sz w:val="22"/>
                <w:szCs w:val="22"/>
                <w:lang w:eastAsia="en-GB"/>
              </w:rPr>
              <w:tab/>
            </w:r>
            <w:r w:rsidRPr="00881648">
              <w:rPr>
                <w:rStyle w:val="Hyperlink"/>
                <w:noProof/>
              </w:rPr>
              <w:t>Principal Contact</w:t>
            </w:r>
            <w:r>
              <w:rPr>
                <w:noProof/>
                <w:webHidden/>
              </w:rPr>
              <w:tab/>
            </w:r>
            <w:r>
              <w:rPr>
                <w:noProof/>
                <w:webHidden/>
              </w:rPr>
              <w:fldChar w:fldCharType="begin"/>
            </w:r>
            <w:r>
              <w:rPr>
                <w:noProof/>
                <w:webHidden/>
              </w:rPr>
              <w:instrText xml:space="preserve"> PAGEREF _Toc519082596 \h </w:instrText>
            </w:r>
            <w:r>
              <w:rPr>
                <w:noProof/>
                <w:webHidden/>
              </w:rPr>
            </w:r>
            <w:r>
              <w:rPr>
                <w:noProof/>
                <w:webHidden/>
              </w:rPr>
              <w:fldChar w:fldCharType="separate"/>
            </w:r>
            <w:r>
              <w:rPr>
                <w:noProof/>
                <w:webHidden/>
              </w:rPr>
              <w:t>4</w:t>
            </w:r>
            <w:r>
              <w:rPr>
                <w:noProof/>
                <w:webHidden/>
              </w:rPr>
              <w:fldChar w:fldCharType="end"/>
            </w:r>
          </w:hyperlink>
        </w:p>
        <w:p w14:paraId="6BD6F029" w14:textId="48C8A151" w:rsidR="00257C80" w:rsidRDefault="00257C80">
          <w:pPr>
            <w:pStyle w:val="TOC1"/>
            <w:rPr>
              <w:rFonts w:eastAsiaTheme="minorEastAsia"/>
              <w:b w:val="0"/>
              <w:caps w:val="0"/>
              <w:noProof/>
              <w:color w:val="auto"/>
              <w:sz w:val="22"/>
              <w:szCs w:val="22"/>
              <w:lang w:eastAsia="en-GB"/>
            </w:rPr>
          </w:pPr>
          <w:hyperlink w:anchor="_Toc519082597" w:history="1">
            <w:r w:rsidRPr="00881648">
              <w:rPr>
                <w:rStyle w:val="Hyperlink"/>
                <w:rFonts w:ascii="Calibri" w:hAnsi="Calibri"/>
                <w:noProof/>
              </w:rPr>
              <w:t>2.0</w:t>
            </w:r>
            <w:r>
              <w:rPr>
                <w:rFonts w:eastAsiaTheme="minorEastAsia"/>
                <w:b w:val="0"/>
                <w:caps w:val="0"/>
                <w:noProof/>
                <w:color w:val="auto"/>
                <w:sz w:val="22"/>
                <w:szCs w:val="22"/>
                <w:lang w:eastAsia="en-GB"/>
              </w:rPr>
              <w:tab/>
            </w:r>
            <w:r w:rsidRPr="00881648">
              <w:rPr>
                <w:rStyle w:val="Hyperlink"/>
                <w:noProof/>
              </w:rPr>
              <w:t>Executive Summary</w:t>
            </w:r>
            <w:r>
              <w:rPr>
                <w:noProof/>
                <w:webHidden/>
              </w:rPr>
              <w:tab/>
            </w:r>
            <w:r>
              <w:rPr>
                <w:noProof/>
                <w:webHidden/>
              </w:rPr>
              <w:fldChar w:fldCharType="begin"/>
            </w:r>
            <w:r>
              <w:rPr>
                <w:noProof/>
                <w:webHidden/>
              </w:rPr>
              <w:instrText xml:space="preserve"> PAGEREF _Toc519082597 \h </w:instrText>
            </w:r>
            <w:r>
              <w:rPr>
                <w:noProof/>
                <w:webHidden/>
              </w:rPr>
            </w:r>
            <w:r>
              <w:rPr>
                <w:noProof/>
                <w:webHidden/>
              </w:rPr>
              <w:fldChar w:fldCharType="separate"/>
            </w:r>
            <w:r>
              <w:rPr>
                <w:noProof/>
                <w:webHidden/>
              </w:rPr>
              <w:t>5</w:t>
            </w:r>
            <w:r>
              <w:rPr>
                <w:noProof/>
                <w:webHidden/>
              </w:rPr>
              <w:fldChar w:fldCharType="end"/>
            </w:r>
          </w:hyperlink>
        </w:p>
        <w:p w14:paraId="2FC84896" w14:textId="456EBD07" w:rsidR="00257C80" w:rsidRDefault="00257C80">
          <w:pPr>
            <w:pStyle w:val="TOC2"/>
            <w:rPr>
              <w:rFonts w:eastAsiaTheme="minorEastAsia"/>
              <w:noProof/>
              <w:sz w:val="22"/>
              <w:szCs w:val="22"/>
              <w:lang w:eastAsia="en-GB"/>
            </w:rPr>
          </w:pPr>
          <w:hyperlink w:anchor="_Toc519082598" w:history="1">
            <w:r w:rsidRPr="00881648">
              <w:rPr>
                <w:rStyle w:val="Hyperlink"/>
                <w:noProof/>
                <w14:scene3d>
                  <w14:camera w14:prst="orthographicFront"/>
                  <w14:lightRig w14:rig="threePt" w14:dir="t">
                    <w14:rot w14:lat="0" w14:lon="0" w14:rev="0"/>
                  </w14:lightRig>
                </w14:scene3d>
              </w:rPr>
              <w:t>2.1</w:t>
            </w:r>
            <w:r>
              <w:rPr>
                <w:rFonts w:eastAsiaTheme="minorEastAsia"/>
                <w:noProof/>
                <w:sz w:val="22"/>
                <w:szCs w:val="22"/>
                <w:lang w:eastAsia="en-GB"/>
              </w:rPr>
              <w:tab/>
            </w:r>
            <w:r w:rsidRPr="00881648">
              <w:rPr>
                <w:rStyle w:val="Hyperlink"/>
                <w:noProof/>
              </w:rPr>
              <w:t>Requirement Summary</w:t>
            </w:r>
            <w:r>
              <w:rPr>
                <w:noProof/>
                <w:webHidden/>
              </w:rPr>
              <w:tab/>
            </w:r>
            <w:r>
              <w:rPr>
                <w:noProof/>
                <w:webHidden/>
              </w:rPr>
              <w:fldChar w:fldCharType="begin"/>
            </w:r>
            <w:r>
              <w:rPr>
                <w:noProof/>
                <w:webHidden/>
              </w:rPr>
              <w:instrText xml:space="preserve"> PAGEREF _Toc519082598 \h </w:instrText>
            </w:r>
            <w:r>
              <w:rPr>
                <w:noProof/>
                <w:webHidden/>
              </w:rPr>
            </w:r>
            <w:r>
              <w:rPr>
                <w:noProof/>
                <w:webHidden/>
              </w:rPr>
              <w:fldChar w:fldCharType="separate"/>
            </w:r>
            <w:r>
              <w:rPr>
                <w:noProof/>
                <w:webHidden/>
              </w:rPr>
              <w:t>5</w:t>
            </w:r>
            <w:r>
              <w:rPr>
                <w:noProof/>
                <w:webHidden/>
              </w:rPr>
              <w:fldChar w:fldCharType="end"/>
            </w:r>
          </w:hyperlink>
        </w:p>
        <w:p w14:paraId="3195675A" w14:textId="59B6B686" w:rsidR="00257C80" w:rsidRDefault="00257C80">
          <w:pPr>
            <w:pStyle w:val="TOC2"/>
            <w:rPr>
              <w:rFonts w:eastAsiaTheme="minorEastAsia"/>
              <w:noProof/>
              <w:sz w:val="22"/>
              <w:szCs w:val="22"/>
              <w:lang w:eastAsia="en-GB"/>
            </w:rPr>
          </w:pPr>
          <w:hyperlink w:anchor="_Toc519082599" w:history="1">
            <w:r w:rsidRPr="00881648">
              <w:rPr>
                <w:rStyle w:val="Hyperlink"/>
                <w:noProof/>
                <w14:scene3d>
                  <w14:camera w14:prst="orthographicFront"/>
                  <w14:lightRig w14:rig="threePt" w14:dir="t">
                    <w14:rot w14:lat="0" w14:lon="0" w14:rev="0"/>
                  </w14:lightRig>
                </w14:scene3d>
              </w:rPr>
              <w:t>2.2</w:t>
            </w:r>
            <w:r>
              <w:rPr>
                <w:rFonts w:eastAsiaTheme="minorEastAsia"/>
                <w:noProof/>
                <w:sz w:val="22"/>
                <w:szCs w:val="22"/>
                <w:lang w:eastAsia="en-GB"/>
              </w:rPr>
              <w:tab/>
            </w:r>
            <w:r w:rsidRPr="00881648">
              <w:rPr>
                <w:rStyle w:val="Hyperlink"/>
                <w:noProof/>
              </w:rPr>
              <w:t>The Current Environment</w:t>
            </w:r>
            <w:r>
              <w:rPr>
                <w:noProof/>
                <w:webHidden/>
              </w:rPr>
              <w:tab/>
            </w:r>
            <w:r>
              <w:rPr>
                <w:noProof/>
                <w:webHidden/>
              </w:rPr>
              <w:fldChar w:fldCharType="begin"/>
            </w:r>
            <w:r>
              <w:rPr>
                <w:noProof/>
                <w:webHidden/>
              </w:rPr>
              <w:instrText xml:space="preserve"> PAGEREF _Toc519082599 \h </w:instrText>
            </w:r>
            <w:r>
              <w:rPr>
                <w:noProof/>
                <w:webHidden/>
              </w:rPr>
            </w:r>
            <w:r>
              <w:rPr>
                <w:noProof/>
                <w:webHidden/>
              </w:rPr>
              <w:fldChar w:fldCharType="separate"/>
            </w:r>
            <w:r>
              <w:rPr>
                <w:noProof/>
                <w:webHidden/>
              </w:rPr>
              <w:t>6</w:t>
            </w:r>
            <w:r>
              <w:rPr>
                <w:noProof/>
                <w:webHidden/>
              </w:rPr>
              <w:fldChar w:fldCharType="end"/>
            </w:r>
          </w:hyperlink>
        </w:p>
        <w:p w14:paraId="4BAABEC3" w14:textId="2556CEF0" w:rsidR="00257C80" w:rsidRDefault="00257C80">
          <w:pPr>
            <w:pStyle w:val="TOC2"/>
            <w:rPr>
              <w:rFonts w:eastAsiaTheme="minorEastAsia"/>
              <w:noProof/>
              <w:sz w:val="22"/>
              <w:szCs w:val="22"/>
              <w:lang w:eastAsia="en-GB"/>
            </w:rPr>
          </w:pPr>
          <w:hyperlink w:anchor="_Toc519082600" w:history="1">
            <w:r w:rsidRPr="00881648">
              <w:rPr>
                <w:rStyle w:val="Hyperlink"/>
                <w:noProof/>
                <w14:scene3d>
                  <w14:camera w14:prst="orthographicFront"/>
                  <w14:lightRig w14:rig="threePt" w14:dir="t">
                    <w14:rot w14:lat="0" w14:lon="0" w14:rev="0"/>
                  </w14:lightRig>
                </w14:scene3d>
              </w:rPr>
              <w:t>2.3</w:t>
            </w:r>
            <w:r>
              <w:rPr>
                <w:rFonts w:eastAsiaTheme="minorEastAsia"/>
                <w:noProof/>
                <w:sz w:val="22"/>
                <w:szCs w:val="22"/>
                <w:lang w:eastAsia="en-GB"/>
              </w:rPr>
              <w:tab/>
            </w:r>
            <w:r w:rsidRPr="00881648">
              <w:rPr>
                <w:rStyle w:val="Hyperlink"/>
                <w:noProof/>
              </w:rPr>
              <w:t>Solution Overview</w:t>
            </w:r>
            <w:r>
              <w:rPr>
                <w:noProof/>
                <w:webHidden/>
              </w:rPr>
              <w:tab/>
            </w:r>
            <w:r>
              <w:rPr>
                <w:noProof/>
                <w:webHidden/>
              </w:rPr>
              <w:fldChar w:fldCharType="begin"/>
            </w:r>
            <w:r>
              <w:rPr>
                <w:noProof/>
                <w:webHidden/>
              </w:rPr>
              <w:instrText xml:space="preserve"> PAGEREF _Toc519082600 \h </w:instrText>
            </w:r>
            <w:r>
              <w:rPr>
                <w:noProof/>
                <w:webHidden/>
              </w:rPr>
            </w:r>
            <w:r>
              <w:rPr>
                <w:noProof/>
                <w:webHidden/>
              </w:rPr>
              <w:fldChar w:fldCharType="separate"/>
            </w:r>
            <w:r>
              <w:rPr>
                <w:noProof/>
                <w:webHidden/>
              </w:rPr>
              <w:t>7</w:t>
            </w:r>
            <w:r>
              <w:rPr>
                <w:noProof/>
                <w:webHidden/>
              </w:rPr>
              <w:fldChar w:fldCharType="end"/>
            </w:r>
          </w:hyperlink>
        </w:p>
        <w:p w14:paraId="57E78D74" w14:textId="4B50AEEA" w:rsidR="00687264" w:rsidRDefault="00645CFF">
          <w:r>
            <w:fldChar w:fldCharType="end"/>
          </w:r>
        </w:p>
      </w:sdtContent>
    </w:sdt>
    <w:p w14:paraId="6064728A" w14:textId="77777777" w:rsidR="006F4D5B" w:rsidRDefault="006F4D5B">
      <w:pPr>
        <w:jc w:val="left"/>
        <w:rPr>
          <w:rFonts w:eastAsiaTheme="majorEastAsia" w:cs="Arial"/>
          <w:b/>
          <w:bCs/>
          <w:color w:val="333333"/>
          <w:kern w:val="32"/>
          <w:sz w:val="22"/>
          <w:szCs w:val="32"/>
          <w:lang w:eastAsia="en-GB"/>
        </w:rPr>
      </w:pPr>
      <w:bookmarkStart w:id="1" w:name="_Toc360113442"/>
      <w:r>
        <w:br w:type="page"/>
      </w:r>
    </w:p>
    <w:p w14:paraId="088AF007" w14:textId="77777777" w:rsidR="009148F5" w:rsidRDefault="009F7999" w:rsidP="000711EC">
      <w:pPr>
        <w:pStyle w:val="Heading1"/>
      </w:pPr>
      <w:bookmarkStart w:id="2" w:name="_Toc519082591"/>
      <w:r>
        <w:lastRenderedPageBreak/>
        <w:t xml:space="preserve">Document </w:t>
      </w:r>
      <w:r w:rsidR="002F219B">
        <w:t>Control</w:t>
      </w:r>
      <w:bookmarkEnd w:id="0"/>
      <w:bookmarkEnd w:id="1"/>
      <w:bookmarkEnd w:id="2"/>
    </w:p>
    <w:p w14:paraId="5526F27E" w14:textId="77777777" w:rsidR="0019696A" w:rsidRDefault="002F219B" w:rsidP="0019696A">
      <w:pPr>
        <w:pStyle w:val="Heading2"/>
      </w:pPr>
      <w:bookmarkStart w:id="3" w:name="_Toc360099594"/>
      <w:bookmarkStart w:id="4" w:name="_Toc360113443"/>
      <w:bookmarkStart w:id="5" w:name="_Toc519082592"/>
      <w:r>
        <w:t>Authority</w:t>
      </w:r>
      <w:bookmarkEnd w:id="3"/>
      <w:bookmarkEnd w:id="4"/>
      <w:bookmarkEnd w:id="5"/>
    </w:p>
    <w:tbl>
      <w:tblPr>
        <w:tblStyle w:val="UltimaBasicTable"/>
        <w:tblW w:w="5000" w:type="pct"/>
        <w:tblLook w:val="0420" w:firstRow="1" w:lastRow="0" w:firstColumn="0" w:lastColumn="0" w:noHBand="0" w:noVBand="1"/>
      </w:tblPr>
      <w:tblGrid>
        <w:gridCol w:w="2464"/>
        <w:gridCol w:w="85"/>
        <w:gridCol w:w="2379"/>
        <w:gridCol w:w="2465"/>
        <w:gridCol w:w="2465"/>
      </w:tblGrid>
      <w:tr w:rsidR="0019696A" w14:paraId="0840758D" w14:textId="77777777" w:rsidTr="005E2B95">
        <w:trPr>
          <w:cnfStyle w:val="100000000000" w:firstRow="1" w:lastRow="0" w:firstColumn="0" w:lastColumn="0" w:oddVBand="0" w:evenVBand="0" w:oddHBand="0" w:evenHBand="0" w:firstRowFirstColumn="0" w:firstRowLastColumn="0" w:lastRowFirstColumn="0" w:lastRowLastColumn="0"/>
          <w:trHeight w:val="340"/>
        </w:trPr>
        <w:tc>
          <w:tcPr>
            <w:tcW w:w="2464" w:type="dxa"/>
          </w:tcPr>
          <w:p w14:paraId="52319D38" w14:textId="77777777" w:rsidR="0019696A" w:rsidRPr="009856C7" w:rsidRDefault="0019696A" w:rsidP="0019696A">
            <w:r>
              <w:t>Signatory</w:t>
            </w:r>
          </w:p>
        </w:tc>
        <w:tc>
          <w:tcPr>
            <w:tcW w:w="2464" w:type="dxa"/>
            <w:gridSpan w:val="2"/>
          </w:tcPr>
          <w:p w14:paraId="54695831" w14:textId="77777777" w:rsidR="0019696A" w:rsidRPr="00DC496E" w:rsidRDefault="0019696A" w:rsidP="0019696A">
            <w:pPr>
              <w:rPr>
                <w:b w:val="0"/>
              </w:rPr>
            </w:pPr>
            <w:r w:rsidRPr="00DC496E">
              <w:t>Name</w:t>
            </w:r>
          </w:p>
        </w:tc>
        <w:tc>
          <w:tcPr>
            <w:tcW w:w="2465" w:type="dxa"/>
          </w:tcPr>
          <w:p w14:paraId="68692A63" w14:textId="77777777" w:rsidR="0019696A" w:rsidRDefault="0019696A" w:rsidP="0019696A">
            <w:r>
              <w:t>Role</w:t>
            </w:r>
          </w:p>
        </w:tc>
        <w:tc>
          <w:tcPr>
            <w:tcW w:w="2465" w:type="dxa"/>
          </w:tcPr>
          <w:p w14:paraId="258C08F5" w14:textId="77777777" w:rsidR="0019696A" w:rsidRPr="00DC496E" w:rsidRDefault="0019696A" w:rsidP="0019696A">
            <w:pPr>
              <w:rPr>
                <w:b w:val="0"/>
              </w:rPr>
            </w:pPr>
            <w:r>
              <w:t>Organisation</w:t>
            </w:r>
          </w:p>
        </w:tc>
      </w:tr>
      <w:tr w:rsidR="0019696A" w14:paraId="6306F517" w14:textId="77777777" w:rsidTr="005E2B95">
        <w:trPr>
          <w:trHeight w:val="340"/>
        </w:trPr>
        <w:tc>
          <w:tcPr>
            <w:tcW w:w="2464" w:type="dxa"/>
          </w:tcPr>
          <w:p w14:paraId="2BEA4DD5" w14:textId="77777777" w:rsidR="0019696A" w:rsidRPr="0019696A" w:rsidRDefault="0019696A" w:rsidP="0019696A">
            <w:r w:rsidRPr="0019696A">
              <w:t>Technical Authority</w:t>
            </w:r>
          </w:p>
        </w:tc>
        <w:sdt>
          <w:sdtPr>
            <w:rPr>
              <w:lang w:eastAsia="en-GB"/>
            </w:rPr>
            <w:alias w:val="Author"/>
            <w:tag w:val="Author"/>
            <w:id w:val="476199337"/>
            <w:placeholder>
              <w:docPart w:val="7B61B700120D4E7A9EF26817D047B557"/>
            </w:placeholder>
            <w:dataBinding w:prefixMappings="xmlns:ns0='http://purl.org/dc/elements/1.1/' xmlns:ns1='http://schemas.openxmlformats.org/package/2006/metadata/core-properties' " w:xpath="/ns1:coreProperties[1]/ns0:creator[1]" w:storeItemID="{6C3C8BC8-F283-45AE-878A-BAB7291924A1}"/>
            <w:text/>
          </w:sdtPr>
          <w:sdtContent>
            <w:tc>
              <w:tcPr>
                <w:tcW w:w="2464" w:type="dxa"/>
                <w:gridSpan w:val="2"/>
              </w:tcPr>
              <w:p w14:paraId="56B8B347" w14:textId="058C0E7A" w:rsidR="0019696A" w:rsidRDefault="00744720" w:rsidP="0019696A">
                <w:pPr>
                  <w:rPr>
                    <w:lang w:eastAsia="en-GB"/>
                  </w:rPr>
                </w:pPr>
                <w:r>
                  <w:rPr>
                    <w:lang w:eastAsia="en-GB"/>
                  </w:rPr>
                  <w:t>Nigel Wardle</w:t>
                </w:r>
              </w:p>
            </w:tc>
          </w:sdtContent>
        </w:sdt>
        <w:tc>
          <w:tcPr>
            <w:tcW w:w="2465" w:type="dxa"/>
          </w:tcPr>
          <w:p w14:paraId="06C28EE7" w14:textId="39C0E0C2" w:rsidR="0019696A" w:rsidRPr="004D6DCF" w:rsidRDefault="00AF3F37" w:rsidP="0019696A">
            <w:r>
              <w:t>Senior Technical Consultant</w:t>
            </w:r>
          </w:p>
        </w:tc>
        <w:tc>
          <w:tcPr>
            <w:tcW w:w="2465" w:type="dxa"/>
          </w:tcPr>
          <w:p w14:paraId="70F0DACE" w14:textId="77777777" w:rsidR="0019696A" w:rsidRDefault="0019696A" w:rsidP="0019696A">
            <w:pPr>
              <w:rPr>
                <w:lang w:eastAsia="en-GB"/>
              </w:rPr>
            </w:pPr>
            <w:r>
              <w:rPr>
                <w:lang w:eastAsia="en-GB"/>
              </w:rPr>
              <w:t>Ultima</w:t>
            </w:r>
          </w:p>
        </w:tc>
      </w:tr>
      <w:tr w:rsidR="008C2D93" w14:paraId="6A7845E5" w14:textId="77777777" w:rsidTr="008E70F3">
        <w:trPr>
          <w:trHeight w:val="340"/>
        </w:trPr>
        <w:tc>
          <w:tcPr>
            <w:tcW w:w="2549" w:type="dxa"/>
            <w:gridSpan w:val="2"/>
          </w:tcPr>
          <w:p w14:paraId="1CF54EB2" w14:textId="16F0BF2B" w:rsidR="008C2D93" w:rsidRPr="0019696A" w:rsidRDefault="008C2D93" w:rsidP="008C2D93">
            <w:pPr>
              <w:rPr>
                <w:lang w:eastAsia="en-GB"/>
              </w:rPr>
            </w:pPr>
            <w:r w:rsidRPr="00DC496E">
              <w:t>Reviewe</w:t>
            </w:r>
            <w:r>
              <w:t>r</w:t>
            </w:r>
          </w:p>
        </w:tc>
        <w:sdt>
          <w:sdtPr>
            <w:rPr>
              <w:lang w:eastAsia="en-GB"/>
            </w:rPr>
            <w:alias w:val="Manager"/>
            <w:tag w:val="Manager"/>
            <w:id w:val="-1177042952"/>
            <w:placeholder>
              <w:docPart w:val="E8B7BC82BDE2416FA8DE5A209F9366DD"/>
            </w:placeholder>
            <w:dataBinding w:prefixMappings="xmlns:ns0='http://schemas.openxmlformats.org/officeDocument/2006/extended-properties' " w:xpath="/ns0:Properties[1]/ns0:Manager[1]" w:storeItemID="{6668398D-A668-4E3E-A5EB-62B293D839F1}"/>
            <w:text/>
          </w:sdtPr>
          <w:sdtContent>
            <w:tc>
              <w:tcPr>
                <w:tcW w:w="2379" w:type="dxa"/>
              </w:tcPr>
              <w:p w14:paraId="09D8C641" w14:textId="2BB18145" w:rsidR="008C2D93" w:rsidRDefault="008E70F3" w:rsidP="008C2D93">
                <w:pPr>
                  <w:rPr>
                    <w:lang w:eastAsia="en-GB"/>
                  </w:rPr>
                </w:pPr>
                <w:r>
                  <w:rPr>
                    <w:lang w:eastAsia="en-GB"/>
                  </w:rPr>
                  <w:t>John Duffield</w:t>
                </w:r>
              </w:p>
            </w:tc>
          </w:sdtContent>
        </w:sdt>
        <w:tc>
          <w:tcPr>
            <w:tcW w:w="2465" w:type="dxa"/>
          </w:tcPr>
          <w:p w14:paraId="5C3A58F2" w14:textId="4AFDBCEC" w:rsidR="008C2D93" w:rsidRPr="004D6DCF" w:rsidRDefault="008C2D93" w:rsidP="008C2D93">
            <w:pPr>
              <w:rPr>
                <w:lang w:eastAsia="en-GB"/>
              </w:rPr>
            </w:pPr>
            <w:r>
              <w:t>Project Manager</w:t>
            </w:r>
          </w:p>
        </w:tc>
        <w:tc>
          <w:tcPr>
            <w:tcW w:w="2465" w:type="dxa"/>
          </w:tcPr>
          <w:p w14:paraId="457311A2" w14:textId="1C3FF6CD" w:rsidR="008C2D93" w:rsidRDefault="008C2D93" w:rsidP="008C2D93">
            <w:pPr>
              <w:rPr>
                <w:lang w:eastAsia="en-GB"/>
              </w:rPr>
            </w:pPr>
            <w:r>
              <w:rPr>
                <w:lang w:eastAsia="en-GB"/>
              </w:rPr>
              <w:t>Ultima Business Solutions</w:t>
            </w:r>
          </w:p>
        </w:tc>
      </w:tr>
    </w:tbl>
    <w:p w14:paraId="1CDBD7AE" w14:textId="7B9EB198" w:rsidR="002F219B" w:rsidRPr="002F219B" w:rsidRDefault="00EB14CE" w:rsidP="00AF0E4C">
      <w:pPr>
        <w:pStyle w:val="Heading2"/>
      </w:pPr>
      <w:bookmarkStart w:id="6" w:name="_Toc519082593"/>
      <w:r>
        <w:t>I</w:t>
      </w:r>
      <w:r w:rsidR="0080419A">
        <w:t>dentity</w:t>
      </w:r>
      <w:bookmarkEnd w:id="6"/>
    </w:p>
    <w:tbl>
      <w:tblPr>
        <w:tblStyle w:val="UltimaBasicTable"/>
        <w:tblW w:w="5000" w:type="pct"/>
        <w:tblLook w:val="0400" w:firstRow="0" w:lastRow="0" w:firstColumn="0" w:lastColumn="0" w:noHBand="0" w:noVBand="1"/>
      </w:tblPr>
      <w:tblGrid>
        <w:gridCol w:w="1414"/>
        <w:gridCol w:w="8444"/>
      </w:tblGrid>
      <w:tr w:rsidR="00B002A8" w14:paraId="605ABDF2" w14:textId="77777777" w:rsidTr="00460D9E">
        <w:trPr>
          <w:trHeight w:val="340"/>
        </w:trPr>
        <w:tc>
          <w:tcPr>
            <w:tcW w:w="1414" w:type="dxa"/>
          </w:tcPr>
          <w:p w14:paraId="38EDF911" w14:textId="77777777" w:rsidR="00B002A8" w:rsidRDefault="00B002A8" w:rsidP="0019696A">
            <w:pPr>
              <w:pStyle w:val="Bold"/>
            </w:pPr>
            <w:r>
              <w:t>Issue Type</w:t>
            </w:r>
          </w:p>
        </w:tc>
        <w:tc>
          <w:tcPr>
            <w:tcW w:w="8444" w:type="dxa"/>
          </w:tcPr>
          <w:p w14:paraId="1C78C643" w14:textId="074B04EA" w:rsidR="00B002A8" w:rsidRPr="0040083B" w:rsidRDefault="000D60CC" w:rsidP="009856C7">
            <w:pPr>
              <w:rPr>
                <w:lang w:eastAsia="en-GB"/>
              </w:rPr>
            </w:pPr>
            <w:sdt>
              <w:sdtPr>
                <w:rPr>
                  <w:rStyle w:val="NormalTextAfterH2Char"/>
                  <w:rFonts w:eastAsiaTheme="minorHAnsi"/>
                </w:rPr>
                <w:alias w:val="Status"/>
                <w:tag w:val="Status"/>
                <w:id w:val="1288634569"/>
                <w:placeholder>
                  <w:docPart w:val="F1AD3EDED4E7499FBBCEAFD8B56149B7"/>
                </w:placeholder>
                <w:comboBox>
                  <w:listItem w:value="Choose an item."/>
                  <w:listItem w:displayText="Draft" w:value="Draft"/>
                  <w:listItem w:displayText="Released" w:value="Released"/>
                  <w:listItem w:displayText="Revised" w:value="Revised"/>
                </w:comboBox>
              </w:sdtPr>
              <w:sdtContent>
                <w:r w:rsidR="005E2B95">
                  <w:rPr>
                    <w:rStyle w:val="NormalTextAfterH2Char"/>
                    <w:rFonts w:eastAsiaTheme="minorHAnsi"/>
                  </w:rPr>
                  <w:t>Released</w:t>
                </w:r>
              </w:sdtContent>
            </w:sdt>
          </w:p>
        </w:tc>
      </w:tr>
      <w:tr w:rsidR="00B002A8" w14:paraId="1594AFC1" w14:textId="77777777" w:rsidTr="00460D9E">
        <w:trPr>
          <w:trHeight w:val="340"/>
        </w:trPr>
        <w:tc>
          <w:tcPr>
            <w:tcW w:w="1414" w:type="dxa"/>
          </w:tcPr>
          <w:p w14:paraId="1435E34E" w14:textId="77777777" w:rsidR="00B002A8" w:rsidRDefault="00B002A8" w:rsidP="0019696A">
            <w:pPr>
              <w:pStyle w:val="Bold"/>
              <w:rPr>
                <w:rStyle w:val="NormalTextAfterH2Char"/>
                <w:rFonts w:eastAsiaTheme="minorHAnsi"/>
              </w:rPr>
            </w:pPr>
            <w:r>
              <w:t>Date Issued</w:t>
            </w:r>
          </w:p>
        </w:tc>
        <w:bookmarkStart w:id="7" w:name="Date" w:displacedByCustomXml="next"/>
        <w:sdt>
          <w:sdtPr>
            <w:rPr>
              <w:lang w:eastAsia="en-GB"/>
            </w:rPr>
            <w:alias w:val="Date"/>
            <w:tag w:val="Date"/>
            <w:id w:val="-2034943343"/>
            <w:placeholder>
              <w:docPart w:val="CB02C093320245AD90FD365A62F364FA"/>
            </w:placeholder>
            <w:date w:fullDate="2018-07-11T00:00:00Z">
              <w:dateFormat w:val="dd/MM/yyyy"/>
              <w:lid w:val="en-GB"/>
              <w:storeMappedDataAs w:val="dateTime"/>
              <w:calendar w:val="gregorian"/>
            </w:date>
          </w:sdtPr>
          <w:sdtContent>
            <w:tc>
              <w:tcPr>
                <w:tcW w:w="8444" w:type="dxa"/>
              </w:tcPr>
              <w:p w14:paraId="725DDA82" w14:textId="40D6F49A" w:rsidR="00B002A8" w:rsidRPr="0040083B" w:rsidRDefault="00EB14CE" w:rsidP="009856C7">
                <w:pPr>
                  <w:rPr>
                    <w:lang w:eastAsia="en-GB"/>
                  </w:rPr>
                </w:pPr>
                <w:r>
                  <w:rPr>
                    <w:lang w:eastAsia="en-GB"/>
                  </w:rPr>
                  <w:t>11/07/2018</w:t>
                </w:r>
              </w:p>
            </w:tc>
          </w:sdtContent>
        </w:sdt>
        <w:bookmarkEnd w:id="7" w:displacedByCustomXml="prev"/>
      </w:tr>
      <w:tr w:rsidR="00460D9E" w14:paraId="460718D1" w14:textId="77777777" w:rsidTr="00460D9E">
        <w:trPr>
          <w:trHeight w:val="340"/>
        </w:trPr>
        <w:tc>
          <w:tcPr>
            <w:tcW w:w="1414" w:type="dxa"/>
          </w:tcPr>
          <w:p w14:paraId="042742C7" w14:textId="77777777" w:rsidR="00460D9E" w:rsidRDefault="00460D9E" w:rsidP="00460D9E">
            <w:pPr>
              <w:pStyle w:val="Bold"/>
            </w:pPr>
            <w:r>
              <w:t>Title</w:t>
            </w:r>
          </w:p>
        </w:tc>
        <w:tc>
          <w:tcPr>
            <w:tcW w:w="8444" w:type="dxa"/>
          </w:tcPr>
          <w:p w14:paraId="71398097" w14:textId="5A623C5B" w:rsidR="00460D9E" w:rsidRPr="0040083B" w:rsidRDefault="00460D9E" w:rsidP="00460D9E">
            <w:r>
              <w:rPr>
                <w:noProof/>
              </w:rPr>
              <w:fldChar w:fldCharType="begin"/>
            </w:r>
            <w:r>
              <w:rPr>
                <w:noProof/>
              </w:rPr>
              <w:instrText xml:space="preserve"> FILENAME  \* FirstCap  \* MERGEFORMAT </w:instrText>
            </w:r>
            <w:r>
              <w:rPr>
                <w:noProof/>
              </w:rPr>
              <w:fldChar w:fldCharType="separate"/>
            </w:r>
            <w:r>
              <w:rPr>
                <w:noProof/>
              </w:rPr>
              <w:t>Architecture for ECA Migration to Azure</w:t>
            </w:r>
            <w:r>
              <w:rPr>
                <w:noProof/>
              </w:rPr>
              <w:fldChar w:fldCharType="end"/>
            </w:r>
          </w:p>
        </w:tc>
      </w:tr>
      <w:tr w:rsidR="00460D9E" w14:paraId="3CFD8C7B" w14:textId="77777777" w:rsidTr="00460D9E">
        <w:trPr>
          <w:trHeight w:val="340"/>
        </w:trPr>
        <w:tc>
          <w:tcPr>
            <w:tcW w:w="1414" w:type="dxa"/>
          </w:tcPr>
          <w:p w14:paraId="194FDC6D" w14:textId="77777777" w:rsidR="00460D9E" w:rsidRDefault="00460D9E" w:rsidP="00460D9E">
            <w:pPr>
              <w:pStyle w:val="Bold"/>
            </w:pPr>
            <w:r>
              <w:t>File Name</w:t>
            </w:r>
          </w:p>
        </w:tc>
        <w:tc>
          <w:tcPr>
            <w:tcW w:w="8444" w:type="dxa"/>
          </w:tcPr>
          <w:p w14:paraId="27C7F48D" w14:textId="57AE07FD" w:rsidR="00460D9E" w:rsidRPr="0040083B" w:rsidRDefault="00460D9E" w:rsidP="00460D9E">
            <w:r>
              <w:rPr>
                <w:noProof/>
              </w:rPr>
              <w:fldChar w:fldCharType="begin"/>
            </w:r>
            <w:r>
              <w:rPr>
                <w:noProof/>
              </w:rPr>
              <w:instrText xml:space="preserve"> FILENAME  \* FirstCap  \* MERGEFORMAT </w:instrText>
            </w:r>
            <w:r>
              <w:rPr>
                <w:noProof/>
              </w:rPr>
              <w:fldChar w:fldCharType="separate"/>
            </w:r>
            <w:r>
              <w:rPr>
                <w:noProof/>
              </w:rPr>
              <w:t>Architecture for ECA Migration to Azure.docx</w:t>
            </w:r>
            <w:r>
              <w:rPr>
                <w:noProof/>
              </w:rPr>
              <w:fldChar w:fldCharType="end"/>
            </w:r>
          </w:p>
        </w:tc>
      </w:tr>
    </w:tbl>
    <w:p w14:paraId="66031A8E" w14:textId="77777777" w:rsidR="009F7999" w:rsidRDefault="003550DC" w:rsidP="00AF0E4C">
      <w:pPr>
        <w:pStyle w:val="Heading2"/>
      </w:pPr>
      <w:bookmarkStart w:id="8" w:name="_Toc360099596"/>
      <w:bookmarkStart w:id="9" w:name="_Toc360113445"/>
      <w:bookmarkStart w:id="10" w:name="_Toc519082594"/>
      <w:r>
        <w:t xml:space="preserve">Revision </w:t>
      </w:r>
      <w:r w:rsidR="009F7999">
        <w:t>History</w:t>
      </w:r>
      <w:bookmarkEnd w:id="8"/>
      <w:bookmarkEnd w:id="9"/>
      <w:bookmarkEnd w:id="10"/>
    </w:p>
    <w:tbl>
      <w:tblPr>
        <w:tblStyle w:val="UltimaBasicTable"/>
        <w:tblW w:w="5000" w:type="pct"/>
        <w:tblLook w:val="0420" w:firstRow="1" w:lastRow="0" w:firstColumn="0" w:lastColumn="0" w:noHBand="0" w:noVBand="1"/>
      </w:tblPr>
      <w:tblGrid>
        <w:gridCol w:w="1353"/>
        <w:gridCol w:w="1359"/>
        <w:gridCol w:w="1538"/>
        <w:gridCol w:w="5608"/>
      </w:tblGrid>
      <w:tr w:rsidR="00A72364" w14:paraId="590A6AA7" w14:textId="77777777" w:rsidTr="005E2B95">
        <w:trPr>
          <w:cnfStyle w:val="100000000000" w:firstRow="1" w:lastRow="0" w:firstColumn="0" w:lastColumn="0" w:oddVBand="0" w:evenVBand="0" w:oddHBand="0" w:evenHBand="0" w:firstRowFirstColumn="0" w:firstRowLastColumn="0" w:lastRowFirstColumn="0" w:lastRowLastColumn="0"/>
          <w:trHeight w:val="340"/>
        </w:trPr>
        <w:tc>
          <w:tcPr>
            <w:tcW w:w="1353" w:type="dxa"/>
          </w:tcPr>
          <w:p w14:paraId="201EAB8E" w14:textId="77777777" w:rsidR="00A72364" w:rsidRDefault="00A72364" w:rsidP="00A72364">
            <w:pPr>
              <w:jc w:val="center"/>
              <w:rPr>
                <w:lang w:eastAsia="en-GB"/>
              </w:rPr>
            </w:pPr>
            <w:r>
              <w:rPr>
                <w:lang w:eastAsia="en-GB"/>
              </w:rPr>
              <w:t>Version</w:t>
            </w:r>
          </w:p>
        </w:tc>
        <w:tc>
          <w:tcPr>
            <w:tcW w:w="1359" w:type="dxa"/>
          </w:tcPr>
          <w:p w14:paraId="53A824A0" w14:textId="77777777" w:rsidR="00A72364" w:rsidRDefault="00A72364" w:rsidP="00A72364">
            <w:pPr>
              <w:jc w:val="center"/>
              <w:rPr>
                <w:lang w:eastAsia="en-GB"/>
              </w:rPr>
            </w:pPr>
            <w:r>
              <w:rPr>
                <w:lang w:eastAsia="en-GB"/>
              </w:rPr>
              <w:t>Date</w:t>
            </w:r>
          </w:p>
        </w:tc>
        <w:tc>
          <w:tcPr>
            <w:tcW w:w="1538" w:type="dxa"/>
          </w:tcPr>
          <w:p w14:paraId="7491F73F" w14:textId="77777777" w:rsidR="00A72364" w:rsidRDefault="00A72364" w:rsidP="00A72364">
            <w:pPr>
              <w:jc w:val="center"/>
              <w:rPr>
                <w:lang w:eastAsia="en-GB"/>
              </w:rPr>
            </w:pPr>
            <w:r>
              <w:rPr>
                <w:lang w:eastAsia="en-GB"/>
              </w:rPr>
              <w:t>Status</w:t>
            </w:r>
          </w:p>
        </w:tc>
        <w:tc>
          <w:tcPr>
            <w:tcW w:w="5608" w:type="dxa"/>
          </w:tcPr>
          <w:p w14:paraId="1EC72606" w14:textId="77777777" w:rsidR="00A72364" w:rsidRDefault="00A72364" w:rsidP="00E47040">
            <w:pPr>
              <w:rPr>
                <w:lang w:eastAsia="en-GB"/>
              </w:rPr>
            </w:pPr>
            <w:r>
              <w:rPr>
                <w:lang w:eastAsia="en-GB"/>
              </w:rPr>
              <w:t>Comment</w:t>
            </w:r>
          </w:p>
        </w:tc>
      </w:tr>
      <w:tr w:rsidR="00A72364" w14:paraId="4A8E29AF" w14:textId="77777777" w:rsidTr="005E2B95">
        <w:trPr>
          <w:trHeight w:val="340"/>
        </w:trPr>
        <w:tc>
          <w:tcPr>
            <w:tcW w:w="1353" w:type="dxa"/>
          </w:tcPr>
          <w:p w14:paraId="7FAA6487" w14:textId="07FE4CB2" w:rsidR="00A72364" w:rsidRPr="0040083B" w:rsidRDefault="00EB14CE" w:rsidP="00A72364">
            <w:pPr>
              <w:jc w:val="center"/>
              <w:rPr>
                <w:lang w:eastAsia="en-GB"/>
              </w:rPr>
            </w:pPr>
            <w:r>
              <w:rPr>
                <w:lang w:eastAsia="en-GB"/>
              </w:rPr>
              <w:t>0</w:t>
            </w:r>
            <w:r w:rsidR="005E2B95">
              <w:rPr>
                <w:lang w:eastAsia="en-GB"/>
              </w:rPr>
              <w:t>.</w:t>
            </w:r>
            <w:r>
              <w:rPr>
                <w:lang w:eastAsia="en-GB"/>
              </w:rPr>
              <w:t>1</w:t>
            </w:r>
          </w:p>
        </w:tc>
        <w:sdt>
          <w:sdtPr>
            <w:rPr>
              <w:lang w:eastAsia="en-GB"/>
            </w:rPr>
            <w:alias w:val="Date"/>
            <w:tag w:val="Date"/>
            <w:id w:val="750310180"/>
            <w:placeholder>
              <w:docPart w:val="CC71367EF37A4F78A4BCCC6AA24AF99D"/>
            </w:placeholder>
            <w:date w:fullDate="2018-07-11T00:00:00Z">
              <w:dateFormat w:val="dd/MM/yyyy"/>
              <w:lid w:val="en-GB"/>
              <w:storeMappedDataAs w:val="dateTime"/>
              <w:calendar w:val="gregorian"/>
            </w:date>
          </w:sdtPr>
          <w:sdtContent>
            <w:tc>
              <w:tcPr>
                <w:tcW w:w="1359" w:type="dxa"/>
              </w:tcPr>
              <w:p w14:paraId="46DF8368" w14:textId="2003D524" w:rsidR="00A72364" w:rsidRPr="0040083B" w:rsidRDefault="00EB14CE" w:rsidP="00A72364">
                <w:pPr>
                  <w:jc w:val="center"/>
                  <w:rPr>
                    <w:lang w:eastAsia="en-GB"/>
                  </w:rPr>
                </w:pPr>
                <w:r>
                  <w:rPr>
                    <w:lang w:eastAsia="en-GB"/>
                  </w:rPr>
                  <w:t>11/07/2018</w:t>
                </w:r>
              </w:p>
            </w:tc>
          </w:sdtContent>
        </w:sdt>
        <w:tc>
          <w:tcPr>
            <w:tcW w:w="1538" w:type="dxa"/>
          </w:tcPr>
          <w:p w14:paraId="07C10A12" w14:textId="169A558B" w:rsidR="00A72364" w:rsidRPr="0040083B" w:rsidRDefault="000D60CC" w:rsidP="00A72364">
            <w:pPr>
              <w:jc w:val="center"/>
              <w:rPr>
                <w:lang w:eastAsia="en-GB"/>
              </w:rPr>
            </w:pPr>
            <w:sdt>
              <w:sdtPr>
                <w:rPr>
                  <w:rStyle w:val="NormalTextAfterH2Char"/>
                  <w:rFonts w:eastAsiaTheme="minorHAnsi"/>
                </w:rPr>
                <w:alias w:val="Status"/>
                <w:tag w:val="Status"/>
                <w:id w:val="-2012439171"/>
                <w:placeholder>
                  <w:docPart w:val="55A81BA887D74F5E936DF6D1EC678B0D"/>
                </w:placeholder>
                <w:comboBox>
                  <w:listItem w:value="Choose an item."/>
                  <w:listItem w:displayText="Draft" w:value="Draft"/>
                  <w:listItem w:displayText="Released" w:value="Released"/>
                  <w:listItem w:displayText="Revised" w:value="Revised"/>
                </w:comboBox>
              </w:sdtPr>
              <w:sdtContent>
                <w:r w:rsidR="005E2B95">
                  <w:rPr>
                    <w:rStyle w:val="NormalTextAfterH2Char"/>
                    <w:rFonts w:eastAsiaTheme="minorHAnsi"/>
                  </w:rPr>
                  <w:t>Released</w:t>
                </w:r>
              </w:sdtContent>
            </w:sdt>
          </w:p>
        </w:tc>
        <w:tc>
          <w:tcPr>
            <w:tcW w:w="5608" w:type="dxa"/>
          </w:tcPr>
          <w:p w14:paraId="13AC0D7D" w14:textId="500BCB34" w:rsidR="00A72364" w:rsidRDefault="005E2B95" w:rsidP="00E47040">
            <w:pPr>
              <w:rPr>
                <w:lang w:eastAsia="en-GB"/>
              </w:rPr>
            </w:pPr>
            <w:r>
              <w:rPr>
                <w:lang w:eastAsia="en-GB"/>
              </w:rPr>
              <w:t>Issued</w:t>
            </w:r>
          </w:p>
        </w:tc>
      </w:tr>
      <w:tr w:rsidR="00E62801" w14:paraId="4A449404" w14:textId="77777777" w:rsidTr="005E2B95">
        <w:trPr>
          <w:trHeight w:val="340"/>
        </w:trPr>
        <w:tc>
          <w:tcPr>
            <w:tcW w:w="1353" w:type="dxa"/>
          </w:tcPr>
          <w:p w14:paraId="29E612B0" w14:textId="7C8157D5" w:rsidR="00E62801" w:rsidRDefault="00E62801" w:rsidP="00A72364">
            <w:pPr>
              <w:jc w:val="center"/>
              <w:rPr>
                <w:lang w:eastAsia="en-GB"/>
              </w:rPr>
            </w:pPr>
          </w:p>
        </w:tc>
        <w:tc>
          <w:tcPr>
            <w:tcW w:w="1359" w:type="dxa"/>
          </w:tcPr>
          <w:p w14:paraId="7A67B131" w14:textId="199822F2" w:rsidR="00E62801" w:rsidRDefault="00E62801" w:rsidP="00A72364">
            <w:pPr>
              <w:jc w:val="center"/>
              <w:rPr>
                <w:lang w:eastAsia="en-GB"/>
              </w:rPr>
            </w:pPr>
          </w:p>
        </w:tc>
        <w:tc>
          <w:tcPr>
            <w:tcW w:w="1538" w:type="dxa"/>
          </w:tcPr>
          <w:p w14:paraId="77059B09" w14:textId="5034EDEB" w:rsidR="00E62801" w:rsidRDefault="00E62801" w:rsidP="00A72364">
            <w:pPr>
              <w:jc w:val="center"/>
              <w:rPr>
                <w:rStyle w:val="NormalTextAfterH2Char"/>
                <w:rFonts w:eastAsiaTheme="minorHAnsi"/>
              </w:rPr>
            </w:pPr>
          </w:p>
        </w:tc>
        <w:tc>
          <w:tcPr>
            <w:tcW w:w="5608" w:type="dxa"/>
          </w:tcPr>
          <w:p w14:paraId="2D199A63" w14:textId="403BC658" w:rsidR="00E62801" w:rsidRDefault="00E62801" w:rsidP="00E47040">
            <w:pPr>
              <w:rPr>
                <w:lang w:eastAsia="en-GB"/>
              </w:rPr>
            </w:pPr>
          </w:p>
        </w:tc>
      </w:tr>
      <w:tr w:rsidR="00597FD2" w14:paraId="43DAD39E" w14:textId="77777777" w:rsidTr="005E2B95">
        <w:trPr>
          <w:trHeight w:val="340"/>
        </w:trPr>
        <w:tc>
          <w:tcPr>
            <w:tcW w:w="1353" w:type="dxa"/>
          </w:tcPr>
          <w:p w14:paraId="2287D862" w14:textId="462F5712" w:rsidR="00597FD2" w:rsidRDefault="00597FD2" w:rsidP="00A72364">
            <w:pPr>
              <w:jc w:val="center"/>
              <w:rPr>
                <w:lang w:eastAsia="en-GB"/>
              </w:rPr>
            </w:pPr>
          </w:p>
        </w:tc>
        <w:tc>
          <w:tcPr>
            <w:tcW w:w="1359" w:type="dxa"/>
          </w:tcPr>
          <w:p w14:paraId="5084E139" w14:textId="2D58E3FE" w:rsidR="00597FD2" w:rsidRDefault="00597FD2" w:rsidP="00A72364">
            <w:pPr>
              <w:jc w:val="center"/>
              <w:rPr>
                <w:lang w:eastAsia="en-GB"/>
              </w:rPr>
            </w:pPr>
          </w:p>
        </w:tc>
        <w:tc>
          <w:tcPr>
            <w:tcW w:w="1538" w:type="dxa"/>
          </w:tcPr>
          <w:p w14:paraId="14C11556" w14:textId="49B7DAFC" w:rsidR="00597FD2" w:rsidRDefault="00597FD2" w:rsidP="00A72364">
            <w:pPr>
              <w:jc w:val="center"/>
              <w:rPr>
                <w:rStyle w:val="NormalTextAfterH2Char"/>
                <w:rFonts w:eastAsiaTheme="minorHAnsi"/>
              </w:rPr>
            </w:pPr>
          </w:p>
        </w:tc>
        <w:tc>
          <w:tcPr>
            <w:tcW w:w="5608" w:type="dxa"/>
          </w:tcPr>
          <w:p w14:paraId="4E5C3E9C" w14:textId="09136FE2" w:rsidR="00597FD2" w:rsidRDefault="00597FD2" w:rsidP="00E47040">
            <w:pPr>
              <w:rPr>
                <w:lang w:eastAsia="en-GB"/>
              </w:rPr>
            </w:pPr>
          </w:p>
        </w:tc>
      </w:tr>
      <w:tr w:rsidR="00744720" w14:paraId="10E659B4" w14:textId="77777777" w:rsidTr="005E2B95">
        <w:trPr>
          <w:trHeight w:val="340"/>
        </w:trPr>
        <w:tc>
          <w:tcPr>
            <w:tcW w:w="1353" w:type="dxa"/>
          </w:tcPr>
          <w:p w14:paraId="72616825" w14:textId="6F0486ED" w:rsidR="00744720" w:rsidRDefault="00744720" w:rsidP="00A72364">
            <w:pPr>
              <w:jc w:val="center"/>
              <w:rPr>
                <w:lang w:eastAsia="en-GB"/>
              </w:rPr>
            </w:pPr>
          </w:p>
        </w:tc>
        <w:tc>
          <w:tcPr>
            <w:tcW w:w="1359" w:type="dxa"/>
          </w:tcPr>
          <w:p w14:paraId="1DE541E3" w14:textId="65EDCDFE" w:rsidR="00744720" w:rsidRDefault="00744720" w:rsidP="00A72364">
            <w:pPr>
              <w:jc w:val="center"/>
              <w:rPr>
                <w:lang w:eastAsia="en-GB"/>
              </w:rPr>
            </w:pPr>
          </w:p>
        </w:tc>
        <w:tc>
          <w:tcPr>
            <w:tcW w:w="1538" w:type="dxa"/>
          </w:tcPr>
          <w:p w14:paraId="7F1D7169" w14:textId="3881C84C" w:rsidR="00744720" w:rsidRDefault="00744720" w:rsidP="00A72364">
            <w:pPr>
              <w:jc w:val="center"/>
              <w:rPr>
                <w:rStyle w:val="NormalTextAfterH2Char"/>
                <w:rFonts w:eastAsiaTheme="minorHAnsi"/>
              </w:rPr>
            </w:pPr>
          </w:p>
        </w:tc>
        <w:tc>
          <w:tcPr>
            <w:tcW w:w="5608" w:type="dxa"/>
          </w:tcPr>
          <w:p w14:paraId="2794C215" w14:textId="212C388A" w:rsidR="00744720" w:rsidRDefault="00744720" w:rsidP="00E47040">
            <w:pPr>
              <w:rPr>
                <w:lang w:eastAsia="en-GB"/>
              </w:rPr>
            </w:pPr>
          </w:p>
        </w:tc>
      </w:tr>
    </w:tbl>
    <w:p w14:paraId="1AFE6120" w14:textId="6A074C00" w:rsidR="009F7999" w:rsidRPr="009F7999" w:rsidRDefault="009F7999" w:rsidP="00AF0E4C">
      <w:pPr>
        <w:pStyle w:val="Heading2"/>
      </w:pPr>
      <w:bookmarkStart w:id="11" w:name="_Toc360099597"/>
      <w:bookmarkStart w:id="12" w:name="_Toc360113446"/>
      <w:bookmarkStart w:id="13" w:name="_Toc519082595"/>
      <w:r w:rsidRPr="009F7999">
        <w:t>Distribution List</w:t>
      </w:r>
      <w:bookmarkEnd w:id="11"/>
      <w:bookmarkEnd w:id="12"/>
      <w:bookmarkEnd w:id="13"/>
    </w:p>
    <w:tbl>
      <w:tblPr>
        <w:tblStyle w:val="UltimaBasicTable"/>
        <w:tblW w:w="5000" w:type="pct"/>
        <w:tblLayout w:type="fixed"/>
        <w:tblLook w:val="0420" w:firstRow="1" w:lastRow="0" w:firstColumn="0" w:lastColumn="0" w:noHBand="0" w:noVBand="1"/>
      </w:tblPr>
      <w:tblGrid>
        <w:gridCol w:w="1984"/>
        <w:gridCol w:w="2955"/>
        <w:gridCol w:w="2288"/>
        <w:gridCol w:w="2631"/>
      </w:tblGrid>
      <w:tr w:rsidR="00D43D1A" w14:paraId="5319DFC6" w14:textId="77777777" w:rsidTr="00EB14CE">
        <w:trPr>
          <w:cnfStyle w:val="100000000000" w:firstRow="1" w:lastRow="0" w:firstColumn="0" w:lastColumn="0" w:oddVBand="0" w:evenVBand="0" w:oddHBand="0" w:evenHBand="0" w:firstRowFirstColumn="0" w:firstRowLastColumn="0" w:lastRowFirstColumn="0" w:lastRowLastColumn="0"/>
          <w:trHeight w:val="340"/>
        </w:trPr>
        <w:tc>
          <w:tcPr>
            <w:tcW w:w="1984" w:type="dxa"/>
          </w:tcPr>
          <w:p w14:paraId="2BE0B62F" w14:textId="77777777" w:rsidR="004733E8" w:rsidRPr="00125A81" w:rsidRDefault="00125A81" w:rsidP="0019696A">
            <w:r w:rsidRPr="00125A81">
              <w:t>Name</w:t>
            </w:r>
          </w:p>
        </w:tc>
        <w:tc>
          <w:tcPr>
            <w:tcW w:w="2955" w:type="dxa"/>
          </w:tcPr>
          <w:p w14:paraId="66B9ED55" w14:textId="77777777" w:rsidR="00125A81" w:rsidRPr="00125A81" w:rsidRDefault="00125A81" w:rsidP="0019696A">
            <w:r w:rsidRPr="00125A81">
              <w:t>Role</w:t>
            </w:r>
          </w:p>
        </w:tc>
        <w:tc>
          <w:tcPr>
            <w:tcW w:w="2288" w:type="dxa"/>
          </w:tcPr>
          <w:p w14:paraId="05D2C1EE" w14:textId="77777777" w:rsidR="00125A81" w:rsidRPr="00125A81" w:rsidRDefault="00125A81" w:rsidP="0019696A">
            <w:r w:rsidRPr="00125A81">
              <w:t>Company</w:t>
            </w:r>
          </w:p>
        </w:tc>
        <w:tc>
          <w:tcPr>
            <w:tcW w:w="2631" w:type="dxa"/>
          </w:tcPr>
          <w:p w14:paraId="01667818" w14:textId="77777777" w:rsidR="00125A81" w:rsidRPr="00125A81" w:rsidRDefault="00125A81" w:rsidP="0019696A">
            <w:r w:rsidRPr="00125A81">
              <w:t>Email Address</w:t>
            </w:r>
          </w:p>
        </w:tc>
      </w:tr>
      <w:tr w:rsidR="00EB14CE" w14:paraId="64EF72D6" w14:textId="77777777" w:rsidTr="00EB14CE">
        <w:trPr>
          <w:trHeight w:val="340"/>
        </w:trPr>
        <w:tc>
          <w:tcPr>
            <w:tcW w:w="1984" w:type="dxa"/>
          </w:tcPr>
          <w:p w14:paraId="22AA8B78" w14:textId="3516CAED" w:rsidR="00EB14CE" w:rsidRDefault="00EB14CE" w:rsidP="00EB14CE">
            <w:r>
              <w:t>Steven Hall</w:t>
            </w:r>
          </w:p>
        </w:tc>
        <w:tc>
          <w:tcPr>
            <w:tcW w:w="2955" w:type="dxa"/>
          </w:tcPr>
          <w:p w14:paraId="03B5460D" w14:textId="5DD15750" w:rsidR="00EB14CE" w:rsidRDefault="00EB14CE" w:rsidP="00EB14CE">
            <w:pPr>
              <w:rPr>
                <w:lang w:eastAsia="en-GB"/>
              </w:rPr>
            </w:pPr>
            <w:r w:rsidRPr="002E4406">
              <w:t>Group Head of Information Systems</w:t>
            </w:r>
          </w:p>
        </w:tc>
        <w:tc>
          <w:tcPr>
            <w:tcW w:w="2288" w:type="dxa"/>
          </w:tcPr>
          <w:p w14:paraId="5C4D10D3" w14:textId="430A3729" w:rsidR="00EB14CE" w:rsidRDefault="00EB14CE" w:rsidP="00EB14CE">
            <w:pPr>
              <w:rPr>
                <w:lang w:eastAsia="en-GB"/>
              </w:rPr>
            </w:pPr>
            <w:r>
              <w:rPr>
                <w:lang w:eastAsia="en-GB"/>
              </w:rPr>
              <w:t>ECA</w:t>
            </w:r>
          </w:p>
        </w:tc>
        <w:tc>
          <w:tcPr>
            <w:tcW w:w="2631" w:type="dxa"/>
          </w:tcPr>
          <w:p w14:paraId="138B6006" w14:textId="766115A0" w:rsidR="00EB14CE" w:rsidRDefault="00EB14CE" w:rsidP="00EB14CE">
            <w:pPr>
              <w:rPr>
                <w:lang w:eastAsia="en-GB"/>
              </w:rPr>
            </w:pPr>
            <w:r w:rsidRPr="002E4406">
              <w:t>Steven.Hall@eca.co.uk</w:t>
            </w:r>
          </w:p>
        </w:tc>
      </w:tr>
      <w:tr w:rsidR="00EB14CE" w14:paraId="483D2D0D" w14:textId="77777777" w:rsidTr="00EB14CE">
        <w:trPr>
          <w:trHeight w:val="340"/>
        </w:trPr>
        <w:tc>
          <w:tcPr>
            <w:tcW w:w="1984" w:type="dxa"/>
          </w:tcPr>
          <w:p w14:paraId="51155F79" w14:textId="3D1CC5BF" w:rsidR="00EB14CE" w:rsidRDefault="00EB14CE" w:rsidP="00EB14CE">
            <w:pPr>
              <w:rPr>
                <w:lang w:eastAsia="en-GB"/>
              </w:rPr>
            </w:pPr>
            <w:r w:rsidRPr="002E4406">
              <w:t>Alaric Turner</w:t>
            </w:r>
          </w:p>
        </w:tc>
        <w:tc>
          <w:tcPr>
            <w:tcW w:w="2955" w:type="dxa"/>
          </w:tcPr>
          <w:p w14:paraId="3BFC75BB" w14:textId="564C376C" w:rsidR="00EB14CE" w:rsidRDefault="00EB14CE" w:rsidP="00EB14CE">
            <w:pPr>
              <w:rPr>
                <w:lang w:eastAsia="en-GB"/>
              </w:rPr>
            </w:pPr>
            <w:r w:rsidRPr="002E4406">
              <w:t>Network Manager</w:t>
            </w:r>
          </w:p>
        </w:tc>
        <w:tc>
          <w:tcPr>
            <w:tcW w:w="2288" w:type="dxa"/>
          </w:tcPr>
          <w:p w14:paraId="5F3D596E" w14:textId="52F4039E" w:rsidR="00EB14CE" w:rsidRDefault="00EB14CE" w:rsidP="00EB14CE">
            <w:pPr>
              <w:rPr>
                <w:lang w:eastAsia="en-GB"/>
              </w:rPr>
            </w:pPr>
            <w:r>
              <w:rPr>
                <w:lang w:eastAsia="en-GB"/>
              </w:rPr>
              <w:t>ECA</w:t>
            </w:r>
          </w:p>
        </w:tc>
        <w:tc>
          <w:tcPr>
            <w:tcW w:w="2631" w:type="dxa"/>
          </w:tcPr>
          <w:p w14:paraId="4F9CAA46" w14:textId="6937F010" w:rsidR="00EB14CE" w:rsidRDefault="00EB14CE" w:rsidP="00EB14CE">
            <w:pPr>
              <w:rPr>
                <w:lang w:eastAsia="en-GB"/>
              </w:rPr>
            </w:pPr>
            <w:r w:rsidRPr="002E4406">
              <w:t>Alaric.Turner@eca.co.uk</w:t>
            </w:r>
          </w:p>
        </w:tc>
      </w:tr>
      <w:tr w:rsidR="00EB14CE" w14:paraId="489906FC" w14:textId="77777777" w:rsidTr="00EB14CE">
        <w:trPr>
          <w:trHeight w:val="340"/>
        </w:trPr>
        <w:tc>
          <w:tcPr>
            <w:tcW w:w="1984" w:type="dxa"/>
          </w:tcPr>
          <w:p w14:paraId="3BCBCCBA" w14:textId="65AFD5D3" w:rsidR="00EB14CE" w:rsidRPr="002E4406" w:rsidRDefault="00EB14CE" w:rsidP="00EB14CE">
            <w:r w:rsidRPr="000D6309">
              <w:t>Kurt</w:t>
            </w:r>
            <w:r>
              <w:t xml:space="preserve"> </w:t>
            </w:r>
            <w:r w:rsidRPr="000D6309">
              <w:t>Malmstrom</w:t>
            </w:r>
          </w:p>
        </w:tc>
        <w:tc>
          <w:tcPr>
            <w:tcW w:w="2955" w:type="dxa"/>
          </w:tcPr>
          <w:p w14:paraId="1479DE67" w14:textId="77777777" w:rsidR="00EB14CE" w:rsidRPr="002E4406" w:rsidRDefault="00EB14CE" w:rsidP="00EB14CE"/>
        </w:tc>
        <w:tc>
          <w:tcPr>
            <w:tcW w:w="2288" w:type="dxa"/>
          </w:tcPr>
          <w:p w14:paraId="2255DF4D" w14:textId="2FC00580" w:rsidR="00EB14CE" w:rsidRDefault="00D67830" w:rsidP="00EB14CE">
            <w:pPr>
              <w:rPr>
                <w:lang w:eastAsia="en-GB"/>
              </w:rPr>
            </w:pPr>
            <w:r>
              <w:rPr>
                <w:lang w:eastAsia="en-GB"/>
              </w:rPr>
              <w:t>ECA</w:t>
            </w:r>
          </w:p>
        </w:tc>
        <w:tc>
          <w:tcPr>
            <w:tcW w:w="2631" w:type="dxa"/>
          </w:tcPr>
          <w:p w14:paraId="53644432" w14:textId="25AAEDF3" w:rsidR="00EB14CE" w:rsidRPr="002E4406" w:rsidRDefault="00EB14CE" w:rsidP="00EB14CE">
            <w:r w:rsidRPr="000D6309">
              <w:t>Kurt.Malmstrom@eca.co.uk</w:t>
            </w:r>
          </w:p>
        </w:tc>
      </w:tr>
      <w:tr w:rsidR="00EB14CE" w14:paraId="28D39A2A" w14:textId="77777777" w:rsidTr="00EB14CE">
        <w:trPr>
          <w:trHeight w:val="340"/>
        </w:trPr>
        <w:tc>
          <w:tcPr>
            <w:tcW w:w="1984" w:type="dxa"/>
          </w:tcPr>
          <w:p w14:paraId="550B4AD3" w14:textId="29774524" w:rsidR="00EB14CE" w:rsidRPr="002E4406" w:rsidRDefault="00EB14CE" w:rsidP="00EB14CE">
            <w:r w:rsidRPr="000D6309">
              <w:t>Tony</w:t>
            </w:r>
            <w:r>
              <w:t xml:space="preserve"> </w:t>
            </w:r>
            <w:r w:rsidRPr="000D6309">
              <w:t>Hopkins</w:t>
            </w:r>
          </w:p>
        </w:tc>
        <w:tc>
          <w:tcPr>
            <w:tcW w:w="2955" w:type="dxa"/>
          </w:tcPr>
          <w:p w14:paraId="2D425267" w14:textId="77777777" w:rsidR="00EB14CE" w:rsidRPr="002E4406" w:rsidRDefault="00EB14CE" w:rsidP="00EB14CE"/>
        </w:tc>
        <w:tc>
          <w:tcPr>
            <w:tcW w:w="2288" w:type="dxa"/>
          </w:tcPr>
          <w:p w14:paraId="645FF369" w14:textId="778115B4" w:rsidR="00EB14CE" w:rsidRDefault="00D67830" w:rsidP="00EB14CE">
            <w:pPr>
              <w:rPr>
                <w:lang w:eastAsia="en-GB"/>
              </w:rPr>
            </w:pPr>
            <w:r>
              <w:rPr>
                <w:lang w:eastAsia="en-GB"/>
              </w:rPr>
              <w:t>ECA</w:t>
            </w:r>
          </w:p>
        </w:tc>
        <w:tc>
          <w:tcPr>
            <w:tcW w:w="2631" w:type="dxa"/>
          </w:tcPr>
          <w:p w14:paraId="5009F39C" w14:textId="5FA442F4" w:rsidR="00EB14CE" w:rsidRPr="002E4406" w:rsidRDefault="00EB14CE" w:rsidP="00EB14CE">
            <w:r w:rsidRPr="000D6309">
              <w:t>Tony.Hopkins@eca.co.uk</w:t>
            </w:r>
          </w:p>
        </w:tc>
      </w:tr>
      <w:tr w:rsidR="00EB14CE" w14:paraId="0387F89C" w14:textId="77777777" w:rsidTr="00EB14CE">
        <w:trPr>
          <w:trHeight w:val="340"/>
        </w:trPr>
        <w:tc>
          <w:tcPr>
            <w:tcW w:w="1984" w:type="dxa"/>
          </w:tcPr>
          <w:p w14:paraId="2A317F13" w14:textId="3BA9726B" w:rsidR="00EB14CE" w:rsidRPr="002E4406" w:rsidRDefault="00EB14CE" w:rsidP="00EB14CE">
            <w:r>
              <w:rPr>
                <w:lang w:eastAsia="en-GB"/>
              </w:rPr>
              <w:t>Jason Grant</w:t>
            </w:r>
          </w:p>
        </w:tc>
        <w:tc>
          <w:tcPr>
            <w:tcW w:w="2955" w:type="dxa"/>
          </w:tcPr>
          <w:p w14:paraId="47E4B260" w14:textId="6E973C4C" w:rsidR="00EB14CE" w:rsidRPr="002E4406" w:rsidRDefault="00EB14CE" w:rsidP="00EB14CE">
            <w:r>
              <w:rPr>
                <w:lang w:eastAsia="en-GB"/>
              </w:rPr>
              <w:t>Development</w:t>
            </w:r>
          </w:p>
        </w:tc>
        <w:tc>
          <w:tcPr>
            <w:tcW w:w="2288" w:type="dxa"/>
          </w:tcPr>
          <w:p w14:paraId="2B9BE8BD" w14:textId="3AF1301D" w:rsidR="00EB14CE" w:rsidRDefault="00EB14CE" w:rsidP="00EB14CE">
            <w:pPr>
              <w:rPr>
                <w:lang w:eastAsia="en-GB"/>
              </w:rPr>
            </w:pPr>
            <w:r>
              <w:rPr>
                <w:lang w:eastAsia="en-GB"/>
              </w:rPr>
              <w:t>ECA</w:t>
            </w:r>
          </w:p>
        </w:tc>
        <w:tc>
          <w:tcPr>
            <w:tcW w:w="2631" w:type="dxa"/>
          </w:tcPr>
          <w:p w14:paraId="173C68AA" w14:textId="51CF8FCB" w:rsidR="00EB14CE" w:rsidRPr="002E4406" w:rsidRDefault="00EB14CE" w:rsidP="00EB14CE">
            <w:r w:rsidRPr="000D6309">
              <w:rPr>
                <w:lang w:eastAsia="en-GB"/>
              </w:rPr>
              <w:t>Jason.Grant@eca.co.uk</w:t>
            </w:r>
          </w:p>
        </w:tc>
      </w:tr>
      <w:tr w:rsidR="00EB14CE" w14:paraId="652AEE00" w14:textId="77777777" w:rsidTr="00EB14CE">
        <w:trPr>
          <w:trHeight w:val="340"/>
        </w:trPr>
        <w:tc>
          <w:tcPr>
            <w:tcW w:w="1984" w:type="dxa"/>
          </w:tcPr>
          <w:p w14:paraId="18141F3E" w14:textId="22CC2E9F" w:rsidR="00EB14CE" w:rsidRPr="002E4406" w:rsidRDefault="00EB14CE" w:rsidP="00EB14CE">
            <w:r w:rsidRPr="000D6309">
              <w:rPr>
                <w:lang w:eastAsia="en-GB"/>
              </w:rPr>
              <w:t>Paul</w:t>
            </w:r>
            <w:r>
              <w:rPr>
                <w:lang w:eastAsia="en-GB"/>
              </w:rPr>
              <w:t xml:space="preserve"> </w:t>
            </w:r>
            <w:r w:rsidRPr="000D6309">
              <w:rPr>
                <w:lang w:eastAsia="en-GB"/>
              </w:rPr>
              <w:t>OShea</w:t>
            </w:r>
          </w:p>
        </w:tc>
        <w:tc>
          <w:tcPr>
            <w:tcW w:w="2955" w:type="dxa"/>
          </w:tcPr>
          <w:p w14:paraId="56FF4BDD" w14:textId="77777777" w:rsidR="00EB14CE" w:rsidRPr="002E4406" w:rsidRDefault="00EB14CE" w:rsidP="00EB14CE"/>
        </w:tc>
        <w:tc>
          <w:tcPr>
            <w:tcW w:w="2288" w:type="dxa"/>
          </w:tcPr>
          <w:p w14:paraId="1B0E3BEC" w14:textId="3BD2B2E7" w:rsidR="00EB14CE" w:rsidRDefault="00D67830" w:rsidP="00EB14CE">
            <w:pPr>
              <w:rPr>
                <w:lang w:eastAsia="en-GB"/>
              </w:rPr>
            </w:pPr>
            <w:r>
              <w:rPr>
                <w:lang w:eastAsia="en-GB"/>
              </w:rPr>
              <w:t>ECA</w:t>
            </w:r>
          </w:p>
        </w:tc>
        <w:tc>
          <w:tcPr>
            <w:tcW w:w="2631" w:type="dxa"/>
          </w:tcPr>
          <w:p w14:paraId="0C1D9006" w14:textId="0E25555E" w:rsidR="00EB14CE" w:rsidRPr="002E4406" w:rsidRDefault="00EB14CE" w:rsidP="00EB14CE">
            <w:r w:rsidRPr="000D6309">
              <w:rPr>
                <w:lang w:eastAsia="en-GB"/>
              </w:rPr>
              <w:t>Paul.OShea@eca.co.uk</w:t>
            </w:r>
          </w:p>
        </w:tc>
      </w:tr>
      <w:tr w:rsidR="00EB14CE" w14:paraId="40E0EA79" w14:textId="77777777" w:rsidTr="00EB14CE">
        <w:trPr>
          <w:trHeight w:val="340"/>
        </w:trPr>
        <w:tc>
          <w:tcPr>
            <w:tcW w:w="1984" w:type="dxa"/>
          </w:tcPr>
          <w:p w14:paraId="3C010B97" w14:textId="4948B530" w:rsidR="00EB14CE" w:rsidRPr="002E4406" w:rsidRDefault="00EB14CE" w:rsidP="00EB14CE">
            <w:r>
              <w:rPr>
                <w:lang w:eastAsia="en-GB"/>
              </w:rPr>
              <w:t>Chris Kirk</w:t>
            </w:r>
          </w:p>
        </w:tc>
        <w:tc>
          <w:tcPr>
            <w:tcW w:w="2955" w:type="dxa"/>
          </w:tcPr>
          <w:p w14:paraId="0F267F05" w14:textId="055BDB91" w:rsidR="00EB14CE" w:rsidRPr="002E4406" w:rsidRDefault="00EB14CE" w:rsidP="00EB14CE">
            <w:r>
              <w:rPr>
                <w:lang w:eastAsia="en-GB"/>
              </w:rPr>
              <w:t>Senior Technical Consultant</w:t>
            </w:r>
          </w:p>
        </w:tc>
        <w:tc>
          <w:tcPr>
            <w:tcW w:w="2288" w:type="dxa"/>
          </w:tcPr>
          <w:p w14:paraId="52E38A27" w14:textId="3002F715" w:rsidR="00EB14CE" w:rsidRDefault="00EB14CE" w:rsidP="00EB14CE">
            <w:pPr>
              <w:jc w:val="left"/>
              <w:rPr>
                <w:lang w:eastAsia="en-GB"/>
              </w:rPr>
            </w:pPr>
            <w:r>
              <w:rPr>
                <w:lang w:eastAsia="en-GB"/>
              </w:rPr>
              <w:t>Ultima Business Solutions</w:t>
            </w:r>
          </w:p>
        </w:tc>
        <w:tc>
          <w:tcPr>
            <w:tcW w:w="2631" w:type="dxa"/>
          </w:tcPr>
          <w:p w14:paraId="7E37E1DE" w14:textId="7CCDBD50" w:rsidR="00EB14CE" w:rsidRPr="002E4406" w:rsidRDefault="00EB14CE" w:rsidP="00EB14CE">
            <w:r w:rsidRPr="000D6309">
              <w:rPr>
                <w:lang w:eastAsia="en-GB"/>
              </w:rPr>
              <w:t>Chris.Kirk@ultima.com</w:t>
            </w:r>
          </w:p>
        </w:tc>
      </w:tr>
      <w:tr w:rsidR="00EB14CE" w14:paraId="3D5FD89F" w14:textId="77777777" w:rsidTr="00EB14CE">
        <w:trPr>
          <w:trHeight w:val="340"/>
        </w:trPr>
        <w:tc>
          <w:tcPr>
            <w:tcW w:w="1984" w:type="dxa"/>
          </w:tcPr>
          <w:p w14:paraId="4B21C4B8" w14:textId="7BE49A59" w:rsidR="00EB14CE" w:rsidRPr="002E4406" w:rsidRDefault="00EB14CE" w:rsidP="00EB14CE">
            <w:r>
              <w:t>T</w:t>
            </w:r>
            <w:r w:rsidRPr="000D6309">
              <w:t>om</w:t>
            </w:r>
            <w:r>
              <w:t xml:space="preserve"> H</w:t>
            </w:r>
            <w:r w:rsidRPr="000D6309">
              <w:t>ennell</w:t>
            </w:r>
          </w:p>
        </w:tc>
        <w:tc>
          <w:tcPr>
            <w:tcW w:w="2955" w:type="dxa"/>
          </w:tcPr>
          <w:p w14:paraId="69849B5C" w14:textId="0C0244F1" w:rsidR="00EB14CE" w:rsidRPr="002E4406" w:rsidRDefault="00EB14CE" w:rsidP="00EB14CE">
            <w:r>
              <w:t>Account Director</w:t>
            </w:r>
          </w:p>
        </w:tc>
        <w:tc>
          <w:tcPr>
            <w:tcW w:w="2288" w:type="dxa"/>
          </w:tcPr>
          <w:p w14:paraId="1F49146E" w14:textId="4E1B87B9" w:rsidR="00EB14CE" w:rsidRDefault="00EB14CE" w:rsidP="00EB14CE">
            <w:pPr>
              <w:jc w:val="left"/>
              <w:rPr>
                <w:lang w:eastAsia="en-GB"/>
              </w:rPr>
            </w:pPr>
            <w:r>
              <w:rPr>
                <w:lang w:eastAsia="en-GB"/>
              </w:rPr>
              <w:t>Ultima Business Solutions</w:t>
            </w:r>
          </w:p>
        </w:tc>
        <w:tc>
          <w:tcPr>
            <w:tcW w:w="2631" w:type="dxa"/>
          </w:tcPr>
          <w:p w14:paraId="51A18B0A" w14:textId="1132AA90" w:rsidR="00EB14CE" w:rsidRPr="002E4406" w:rsidRDefault="00EB14CE" w:rsidP="00EB14CE">
            <w:r>
              <w:rPr>
                <w:lang w:eastAsia="en-GB"/>
              </w:rPr>
              <w:t>T</w:t>
            </w:r>
            <w:r w:rsidRPr="000D6309">
              <w:rPr>
                <w:lang w:eastAsia="en-GB"/>
              </w:rPr>
              <w:t>om.hennell@ultima.com</w:t>
            </w:r>
          </w:p>
        </w:tc>
      </w:tr>
    </w:tbl>
    <w:p w14:paraId="6DF61B98" w14:textId="77777777" w:rsidR="00D474CD" w:rsidRDefault="00B002A8" w:rsidP="009F26C8">
      <w:pPr>
        <w:pStyle w:val="Heading2"/>
      </w:pPr>
      <w:bookmarkStart w:id="14" w:name="_Toc360099598"/>
      <w:bookmarkStart w:id="15" w:name="_Toc360113447"/>
      <w:bookmarkStart w:id="16" w:name="_Toc519082596"/>
      <w:r>
        <w:t>Princip</w:t>
      </w:r>
      <w:r w:rsidR="0013093E">
        <w:t>a</w:t>
      </w:r>
      <w:r>
        <w:t>l</w:t>
      </w:r>
      <w:r w:rsidR="00331477">
        <w:t xml:space="preserve"> </w:t>
      </w:r>
      <w:r w:rsidR="00D474CD">
        <w:t>Contact</w:t>
      </w:r>
      <w:bookmarkEnd w:id="14"/>
      <w:bookmarkEnd w:id="15"/>
      <w:bookmarkEnd w:id="16"/>
    </w:p>
    <w:tbl>
      <w:tblPr>
        <w:tblStyle w:val="UltimaBasicTable"/>
        <w:tblW w:w="5000" w:type="pct"/>
        <w:tblLook w:val="0400" w:firstRow="0" w:lastRow="0" w:firstColumn="0" w:lastColumn="0" w:noHBand="0" w:noVBand="1"/>
      </w:tblPr>
      <w:tblGrid>
        <w:gridCol w:w="1153"/>
        <w:gridCol w:w="3800"/>
        <w:gridCol w:w="1991"/>
        <w:gridCol w:w="2914"/>
      </w:tblGrid>
      <w:tr w:rsidR="00F15E60" w14:paraId="6BDE08F6" w14:textId="77777777" w:rsidTr="0019696A">
        <w:trPr>
          <w:trHeight w:val="340"/>
        </w:trPr>
        <w:tc>
          <w:tcPr>
            <w:tcW w:w="1153" w:type="dxa"/>
          </w:tcPr>
          <w:p w14:paraId="158D8830" w14:textId="77777777" w:rsidR="00F15E60" w:rsidRDefault="00F15E60" w:rsidP="0019696A">
            <w:pPr>
              <w:pStyle w:val="Bold"/>
            </w:pPr>
            <w:r>
              <w:t>Name</w:t>
            </w:r>
          </w:p>
        </w:tc>
        <w:tc>
          <w:tcPr>
            <w:tcW w:w="3798" w:type="dxa"/>
          </w:tcPr>
          <w:p w14:paraId="71AE578D" w14:textId="17DB26C4" w:rsidR="00F15E60" w:rsidRDefault="0040083B" w:rsidP="00DF4FD0">
            <w:r>
              <w:t>Tom Hennell</w:t>
            </w:r>
          </w:p>
        </w:tc>
        <w:tc>
          <w:tcPr>
            <w:tcW w:w="1990" w:type="dxa"/>
          </w:tcPr>
          <w:p w14:paraId="4861AC51" w14:textId="77777777" w:rsidR="00F15E60" w:rsidRDefault="00F15E60" w:rsidP="0019696A">
            <w:pPr>
              <w:pStyle w:val="Bold"/>
            </w:pPr>
            <w:r>
              <w:t>Telephone</w:t>
            </w:r>
          </w:p>
        </w:tc>
        <w:sdt>
          <w:sdtPr>
            <w:alias w:val="Company Phone"/>
            <w:tag w:val="Company Phone"/>
            <w:id w:val="439960601"/>
            <w:placeholder>
              <w:docPart w:val="85FC64B5B4DE4530883554938AD209B5"/>
            </w:placeholder>
            <w:dataBinding w:prefixMappings="xmlns:ns0='http://schemas.microsoft.com/office/2006/coverPageProps' " w:xpath="/ns0:CoverPageProperties[1]/ns0:CompanyPhone[1]" w:storeItemID="{55AF091B-3C7A-41E3-B477-F2FDAA23CFDA}"/>
            <w:text/>
          </w:sdtPr>
          <w:sdtContent>
            <w:tc>
              <w:tcPr>
                <w:tcW w:w="2913" w:type="dxa"/>
              </w:tcPr>
              <w:p w14:paraId="661C6F13" w14:textId="2045F370" w:rsidR="00F15E60" w:rsidRPr="00C76CB5" w:rsidRDefault="005E2B95" w:rsidP="00DF4FD0">
                <w:pPr>
                  <w:rPr>
                    <w:highlight w:val="yellow"/>
                  </w:rPr>
                </w:pPr>
                <w:r w:rsidRPr="005E2B95">
                  <w:t>+44</w:t>
                </w:r>
                <w:r>
                  <w:t xml:space="preserve"> </w:t>
                </w:r>
                <w:r w:rsidRPr="005E2B95">
                  <w:t>333</w:t>
                </w:r>
                <w:r>
                  <w:t xml:space="preserve"> </w:t>
                </w:r>
                <w:r w:rsidRPr="005E2B95">
                  <w:t>0158452</w:t>
                </w:r>
              </w:p>
            </w:tc>
          </w:sdtContent>
        </w:sdt>
      </w:tr>
      <w:tr w:rsidR="00F15E60" w14:paraId="17BC5B16" w14:textId="77777777" w:rsidTr="0019696A">
        <w:trPr>
          <w:trHeight w:val="340"/>
        </w:trPr>
        <w:tc>
          <w:tcPr>
            <w:tcW w:w="1153" w:type="dxa"/>
          </w:tcPr>
          <w:p w14:paraId="400AB622" w14:textId="77777777" w:rsidR="00F15E60" w:rsidRDefault="00F15E60" w:rsidP="0019696A">
            <w:pPr>
              <w:pStyle w:val="Bold"/>
            </w:pPr>
            <w:r>
              <w:lastRenderedPageBreak/>
              <w:t>Role</w:t>
            </w:r>
          </w:p>
        </w:tc>
        <w:tc>
          <w:tcPr>
            <w:tcW w:w="3798" w:type="dxa"/>
          </w:tcPr>
          <w:p w14:paraId="75FA1E6D" w14:textId="1B2E1F31" w:rsidR="00F15E60" w:rsidRDefault="0040083B" w:rsidP="00DF4FD0">
            <w:r>
              <w:t xml:space="preserve">Account </w:t>
            </w:r>
            <w:r w:rsidR="00AF3F37">
              <w:t>Director</w:t>
            </w:r>
          </w:p>
        </w:tc>
        <w:tc>
          <w:tcPr>
            <w:tcW w:w="1990" w:type="dxa"/>
          </w:tcPr>
          <w:p w14:paraId="176E20E7" w14:textId="77777777" w:rsidR="00F15E60" w:rsidRDefault="00F15E60" w:rsidP="0019696A">
            <w:pPr>
              <w:pStyle w:val="Bold"/>
            </w:pPr>
            <w:r>
              <w:t>Email</w:t>
            </w:r>
          </w:p>
        </w:tc>
        <w:sdt>
          <w:sdtPr>
            <w:alias w:val="Company E-mail"/>
            <w:id w:val="-738792404"/>
            <w:dataBinding w:prefixMappings="xmlns:ns0='http://schemas.microsoft.com/office/2006/coverPageProps' " w:xpath="/ns0:CoverPageProperties[1]/ns0:CompanyEmail[1]" w:storeItemID="{55AF091B-3C7A-41E3-B477-F2FDAA23CFDA}"/>
            <w:text/>
          </w:sdtPr>
          <w:sdtContent>
            <w:tc>
              <w:tcPr>
                <w:tcW w:w="2913" w:type="dxa"/>
              </w:tcPr>
              <w:p w14:paraId="76F10792" w14:textId="7FA4172E" w:rsidR="00F15E60" w:rsidRPr="0040083B" w:rsidRDefault="0040083B" w:rsidP="00DF4FD0">
                <w:r w:rsidRPr="0040083B">
                  <w:t>Tom.hennell</w:t>
                </w:r>
                <w:r w:rsidR="00723D73" w:rsidRPr="0040083B">
                  <w:t>@ultima.com</w:t>
                </w:r>
              </w:p>
            </w:tc>
          </w:sdtContent>
        </w:sdt>
      </w:tr>
      <w:tr w:rsidR="00F15E60" w14:paraId="09CEDE2A" w14:textId="77777777" w:rsidTr="0019696A">
        <w:trPr>
          <w:trHeight w:val="340"/>
        </w:trPr>
        <w:tc>
          <w:tcPr>
            <w:tcW w:w="1153" w:type="dxa"/>
          </w:tcPr>
          <w:p w14:paraId="2FFF15F6" w14:textId="77777777" w:rsidR="00F15E60" w:rsidRDefault="00F15E60" w:rsidP="0019696A">
            <w:pPr>
              <w:pStyle w:val="Bold"/>
            </w:pPr>
            <w:r>
              <w:t>Address</w:t>
            </w:r>
          </w:p>
        </w:tc>
        <w:sdt>
          <w:sdtPr>
            <w:alias w:val="Address"/>
            <w:tag w:val="Address"/>
            <w:id w:val="1322697758"/>
            <w:placeholder>
              <w:docPart w:val="D34627FC0A5E47989D76FAABF956BECE"/>
            </w:placeholder>
            <w:comboBox>
              <w:listItem w:displayText="Gainsborough House, Manor Park, Basingstoke Road, Reading, Berkshire, RG2 0NA" w:value="Gainsborough House, Manor Park, Basingstoke Road, Reading, Berkshire, RG2 0NA"/>
              <w:listItem w:displayText="4th Floor Rear, New London House, 6 London Street, London, EC3R 7LP" w:value="4th Floor Rear, New London House, 6 London Street, London, EC3R 7LP"/>
            </w:comboBox>
          </w:sdtPr>
          <w:sdtContent>
            <w:tc>
              <w:tcPr>
                <w:tcW w:w="8701" w:type="dxa"/>
                <w:gridSpan w:val="3"/>
              </w:tcPr>
              <w:p w14:paraId="67FA5655" w14:textId="21DAD295" w:rsidR="00F15E60" w:rsidRPr="0040083B" w:rsidRDefault="005E2B95" w:rsidP="00DF4FD0">
                <w:r>
                  <w:t>Gainsborough House, Manor Park, Basingstoke Road, Reading, Berkshire, RG2 0NA</w:t>
                </w:r>
              </w:p>
            </w:tc>
          </w:sdtContent>
        </w:sdt>
      </w:tr>
      <w:tr w:rsidR="00966C28" w14:paraId="46F3C2B8" w14:textId="77777777" w:rsidTr="0019696A">
        <w:trPr>
          <w:trHeight w:val="340"/>
        </w:trPr>
        <w:tc>
          <w:tcPr>
            <w:tcW w:w="1153" w:type="dxa"/>
          </w:tcPr>
          <w:p w14:paraId="7FE16922" w14:textId="77777777" w:rsidR="00966C28" w:rsidRDefault="00966C28" w:rsidP="0019696A">
            <w:pPr>
              <w:pStyle w:val="Bold"/>
            </w:pPr>
          </w:p>
        </w:tc>
        <w:tc>
          <w:tcPr>
            <w:tcW w:w="8701" w:type="dxa"/>
            <w:gridSpan w:val="3"/>
          </w:tcPr>
          <w:p w14:paraId="058B2AC0" w14:textId="77777777" w:rsidR="00966C28" w:rsidRDefault="00966C28" w:rsidP="00DF4FD0"/>
        </w:tc>
      </w:tr>
    </w:tbl>
    <w:p w14:paraId="602D9838" w14:textId="3F29352B" w:rsidR="00F15E60" w:rsidRDefault="00F15E60">
      <w:pPr>
        <w:jc w:val="left"/>
      </w:pPr>
      <w:r>
        <w:br w:type="page"/>
      </w:r>
    </w:p>
    <w:p w14:paraId="08F89E2A" w14:textId="77777777" w:rsidR="00966C28" w:rsidRDefault="00966C28" w:rsidP="00966C28">
      <w:pPr>
        <w:pStyle w:val="Heading1"/>
        <w:pageBreakBefore/>
      </w:pPr>
      <w:bookmarkStart w:id="17" w:name="_Toc374539178"/>
      <w:bookmarkStart w:id="18" w:name="_Toc425494388"/>
      <w:bookmarkStart w:id="19" w:name="_Toc479673903"/>
      <w:r>
        <w:lastRenderedPageBreak/>
        <w:t>Document Conventions</w:t>
      </w:r>
      <w:bookmarkEnd w:id="17"/>
      <w:bookmarkEnd w:id="18"/>
      <w:bookmarkEnd w:id="19"/>
    </w:p>
    <w:p w14:paraId="44D86376" w14:textId="77777777" w:rsidR="00966C28" w:rsidRDefault="00966C28" w:rsidP="00966C28">
      <w:pPr>
        <w:rPr>
          <w:lang w:eastAsia="en-GB"/>
        </w:rPr>
      </w:pPr>
      <w:r>
        <w:rPr>
          <w:lang w:eastAsia="en-GB"/>
        </w:rPr>
        <w:t>Each section in the document will contain a table such as the following, explaining why we made our recommendations. This is followed by general information about the subject to ensure you understood our thinking.</w:t>
      </w:r>
    </w:p>
    <w:p w14:paraId="3C6C828B" w14:textId="77777777" w:rsidR="00966C28" w:rsidRDefault="00966C28" w:rsidP="00966C28">
      <w:pPr>
        <w:rPr>
          <w:lang w:eastAsia="en-GB"/>
        </w:rPr>
      </w:pPr>
    </w:p>
    <w:p w14:paraId="29D8F380"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314207E2"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030249A6" w14:textId="77777777" w:rsidR="00966C28" w:rsidRDefault="00966C28" w:rsidP="000A0398">
            <w:pPr>
              <w:spacing w:line="240" w:lineRule="auto"/>
              <w:contextualSpacing/>
              <w:jc w:val="left"/>
            </w:pPr>
            <w:r>
              <w:rPr>
                <w:noProof/>
                <w:lang w:eastAsia="en-GB"/>
              </w:rPr>
              <w:drawing>
                <wp:inline distT="0" distB="0" distL="0" distR="0" wp14:anchorId="3FD49DC8" wp14:editId="5AB5D619">
                  <wp:extent cx="555956" cy="555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453" cy="56645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09D0181C" w14:textId="77777777" w:rsidR="00966C28" w:rsidRPr="001466AB" w:rsidRDefault="00966C28" w:rsidP="000A0398">
            <w:pPr>
              <w:pStyle w:val="Bold"/>
            </w:pPr>
            <w:r>
              <w:t>Design Decision</w:t>
            </w:r>
          </w:p>
          <w:p w14:paraId="0F39A37F" w14:textId="77777777" w:rsidR="00966C28" w:rsidRPr="00AE3029" w:rsidRDefault="00966C28" w:rsidP="000A0398">
            <w:r w:rsidRPr="00C8147B">
              <w:t>Th</w:t>
            </w:r>
            <w:r>
              <w:t>is symbol indicates a design</w:t>
            </w:r>
            <w:r w:rsidRPr="00C8147B">
              <w:t xml:space="preserve"> decision has been made and what it is. The following text will also provide the rationale regarding that </w:t>
            </w:r>
            <w:r>
              <w:t>decision</w:t>
            </w:r>
            <w:r w:rsidRPr="00C8147B">
              <w:t>.</w:t>
            </w:r>
          </w:p>
        </w:tc>
      </w:tr>
    </w:tbl>
    <w:p w14:paraId="4D354201"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7B613364"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0F31FAD8" w14:textId="77777777" w:rsidR="00966C28" w:rsidRDefault="00966C28" w:rsidP="000A0398">
            <w:pPr>
              <w:spacing w:line="240" w:lineRule="auto"/>
              <w:contextualSpacing/>
              <w:jc w:val="left"/>
            </w:pPr>
            <w:r>
              <w:rPr>
                <w:noProof/>
                <w:lang w:eastAsia="en-GB"/>
              </w:rPr>
              <w:drawing>
                <wp:inline distT="0" distB="0" distL="0" distR="0" wp14:anchorId="0CE37220" wp14:editId="0C9DDE77">
                  <wp:extent cx="555625" cy="55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0418" cy="560418"/>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0B70DD6E" w14:textId="77777777" w:rsidR="00966C28" w:rsidRDefault="00966C28" w:rsidP="000A0398">
            <w:pPr>
              <w:rPr>
                <w:rStyle w:val="BoldChar"/>
              </w:rPr>
            </w:pPr>
            <w:r>
              <w:rPr>
                <w:rStyle w:val="BoldChar"/>
              </w:rPr>
              <w:t>Design Decision TBC</w:t>
            </w:r>
          </w:p>
          <w:p w14:paraId="03EB77D7" w14:textId="77777777" w:rsidR="00966C28" w:rsidRPr="00894CEA" w:rsidRDefault="00966C28" w:rsidP="000A0398">
            <w:pPr>
              <w:rPr>
                <w:b/>
              </w:rPr>
            </w:pPr>
            <w:r w:rsidRPr="00AA0209">
              <w:t>This symbol indicates a design decision has yet to be confirmed</w:t>
            </w:r>
          </w:p>
        </w:tc>
      </w:tr>
    </w:tbl>
    <w:p w14:paraId="5AFD7DAF"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5C831A26"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49CB943D" w14:textId="77777777" w:rsidR="00966C28" w:rsidRDefault="00966C28" w:rsidP="000A0398">
            <w:pPr>
              <w:spacing w:line="240" w:lineRule="auto"/>
              <w:contextualSpacing/>
              <w:jc w:val="left"/>
            </w:pPr>
            <w:r>
              <w:rPr>
                <w:noProof/>
                <w:lang w:eastAsia="en-GB"/>
              </w:rPr>
              <w:drawing>
                <wp:inline distT="0" distB="0" distL="0" distR="0" wp14:anchorId="1F6C2E7C" wp14:editId="144007D1">
                  <wp:extent cx="563270" cy="563270"/>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2202D70E" w14:textId="77777777" w:rsidR="00966C28" w:rsidRDefault="00966C28" w:rsidP="000A0398">
            <w:pPr>
              <w:pStyle w:val="Bold"/>
            </w:pPr>
            <w:r>
              <w:t>Important Information Follows</w:t>
            </w:r>
          </w:p>
          <w:p w14:paraId="62010754" w14:textId="5EA9D894" w:rsidR="00966C28" w:rsidRPr="00AE3029" w:rsidRDefault="00966C28" w:rsidP="000A0398">
            <w:r w:rsidRPr="00F04B1D">
              <w:t xml:space="preserve">This symbol indicates that </w:t>
            </w:r>
            <w:r w:rsidR="007737BC" w:rsidRPr="00F04B1D">
              <w:t>valuable information</w:t>
            </w:r>
            <w:r w:rsidRPr="00F04B1D">
              <w:t xml:space="preserve"> will </w:t>
            </w:r>
            <w:r w:rsidR="00035973" w:rsidRPr="00F04B1D">
              <w:t>follow,</w:t>
            </w:r>
            <w:r w:rsidRPr="00F04B1D">
              <w:t xml:space="preserve"> and special note should be taken. This might be a pre-requisite that is required for the design component.</w:t>
            </w:r>
          </w:p>
        </w:tc>
      </w:tr>
    </w:tbl>
    <w:p w14:paraId="2C8F0E94" w14:textId="77777777" w:rsidR="00966C28" w:rsidRPr="00C836DF" w:rsidRDefault="00966C28" w:rsidP="00966C28">
      <w:pPr>
        <w:rPr>
          <w:lang w:eastAsia="en-GB"/>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rsidRPr="00894CEA" w14:paraId="623CE6CC" w14:textId="77777777" w:rsidTr="000A0398">
        <w:trPr>
          <w:trHeight w:val="340"/>
        </w:trPr>
        <w:tc>
          <w:tcPr>
            <w:tcW w:w="1238" w:type="dxa"/>
            <w:vMerge w:val="restart"/>
            <w:tcBorders>
              <w:right w:val="single" w:sz="2" w:space="0" w:color="A6A6A6" w:themeColor="background1" w:themeShade="A6"/>
            </w:tcBorders>
            <w:shd w:val="clear" w:color="F2F2F2" w:themeColor="background1" w:themeShade="F2" w:fill="auto"/>
            <w:vAlign w:val="center"/>
            <w:hideMark/>
          </w:tcPr>
          <w:p w14:paraId="072F1764" w14:textId="77777777" w:rsidR="00966C28" w:rsidRDefault="00966C28" w:rsidP="000A0398">
            <w:pPr>
              <w:spacing w:line="240" w:lineRule="auto"/>
              <w:contextualSpacing/>
              <w:jc w:val="center"/>
            </w:pPr>
            <w:r>
              <w:rPr>
                <w:noProof/>
                <w:lang w:eastAsia="en-GB"/>
              </w:rPr>
              <w:drawing>
                <wp:inline distT="0" distB="0" distL="0" distR="0" wp14:anchorId="77789C50" wp14:editId="69119C86">
                  <wp:extent cx="570586" cy="570586"/>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4876" cy="574876"/>
                          </a:xfrm>
                          <a:prstGeom prst="rect">
                            <a:avLst/>
                          </a:prstGeom>
                        </pic:spPr>
                      </pic:pic>
                    </a:graphicData>
                  </a:graphic>
                </wp:inline>
              </w:drawing>
            </w: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34A0FFB7" w14:textId="77777777" w:rsidR="00966C28" w:rsidRDefault="00966C28" w:rsidP="000A0398">
            <w:pPr>
              <w:rPr>
                <w:b/>
                <w:color w:val="323E4F" w:themeColor="text2" w:themeShade="BF"/>
                <w:lang w:eastAsia="en-GB"/>
              </w:rPr>
            </w:pPr>
            <w:r w:rsidRPr="00894CEA">
              <w:rPr>
                <w:b/>
                <w:color w:val="323E4F" w:themeColor="text2" w:themeShade="BF"/>
                <w:lang w:eastAsia="en-GB"/>
              </w:rPr>
              <w:t>Ultima Recommendation</w:t>
            </w:r>
          </w:p>
          <w:p w14:paraId="1F7EE5A6" w14:textId="77777777" w:rsidR="00966C28" w:rsidRPr="00894CEA" w:rsidRDefault="00966C28" w:rsidP="000A0398">
            <w:pPr>
              <w:rPr>
                <w:lang w:eastAsia="en-GB"/>
              </w:rPr>
            </w:pPr>
            <w:r>
              <w:rPr>
                <w:lang w:eastAsia="en-GB"/>
              </w:rPr>
              <w:t>Ultima recommends that you use X technology to fulfil this requirement</w:t>
            </w:r>
          </w:p>
        </w:tc>
      </w:tr>
      <w:tr w:rsidR="00966C28" w:rsidRPr="00894CEA" w14:paraId="455B5F81" w14:textId="77777777" w:rsidTr="000A0398">
        <w:trPr>
          <w:trHeight w:val="340"/>
        </w:trPr>
        <w:tc>
          <w:tcPr>
            <w:tcW w:w="1238" w:type="dxa"/>
            <w:vMerge/>
            <w:tcBorders>
              <w:right w:val="single" w:sz="2" w:space="0" w:color="A6A6A6" w:themeColor="background1" w:themeShade="A6"/>
            </w:tcBorders>
            <w:shd w:val="clear" w:color="F2F2F2" w:themeColor="background1" w:themeShade="F2" w:fill="auto"/>
          </w:tcPr>
          <w:p w14:paraId="556F039D" w14:textId="77777777" w:rsidR="00966C28" w:rsidRDefault="00966C28" w:rsidP="000A0398">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1EEA8045" w14:textId="77777777" w:rsidR="00966C28" w:rsidRDefault="00966C28" w:rsidP="000A0398">
            <w:pPr>
              <w:rPr>
                <w:b/>
                <w:color w:val="323E4F" w:themeColor="text2" w:themeShade="BF"/>
                <w:lang w:eastAsia="en-GB"/>
              </w:rPr>
            </w:pPr>
            <w:r>
              <w:rPr>
                <w:b/>
                <w:color w:val="323E4F" w:themeColor="text2" w:themeShade="BF"/>
                <w:lang w:eastAsia="en-GB"/>
              </w:rPr>
              <w:t>Why we made this recommendation for your environment</w:t>
            </w:r>
          </w:p>
          <w:p w14:paraId="25478F90" w14:textId="77777777" w:rsidR="00966C28" w:rsidRPr="00894CEA" w:rsidRDefault="00966C28" w:rsidP="000A0398">
            <w:pPr>
              <w:rPr>
                <w:b/>
                <w:color w:val="323E4F" w:themeColor="text2" w:themeShade="BF"/>
                <w:lang w:eastAsia="en-GB"/>
              </w:rPr>
            </w:pPr>
            <w:r w:rsidRPr="00C836DF">
              <w:rPr>
                <w:lang w:eastAsia="en-GB"/>
              </w:rPr>
              <w:t>We made this decision based on your requirement for X. This is fulfilled by this in the following way…</w:t>
            </w:r>
          </w:p>
        </w:tc>
      </w:tr>
      <w:tr w:rsidR="00966C28" w14:paraId="5292CE6B" w14:textId="77777777" w:rsidTr="000A0398">
        <w:trPr>
          <w:trHeight w:val="340"/>
        </w:trPr>
        <w:tc>
          <w:tcPr>
            <w:tcW w:w="1238" w:type="dxa"/>
            <w:tcBorders>
              <w:right w:val="single" w:sz="2" w:space="0" w:color="A6A6A6" w:themeColor="background1" w:themeShade="A6"/>
            </w:tcBorders>
            <w:shd w:val="clear" w:color="F2F2F2" w:themeColor="background1" w:themeShade="F2" w:fill="auto"/>
          </w:tcPr>
          <w:p w14:paraId="5D6BA9AF" w14:textId="77777777" w:rsidR="00966C28" w:rsidRDefault="00966C28" w:rsidP="000A0398">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065985E7" w14:textId="77777777" w:rsidR="00966C28" w:rsidRDefault="00966C28" w:rsidP="000A0398">
            <w:pPr>
              <w:rPr>
                <w:b/>
                <w:color w:val="323E4F" w:themeColor="text2" w:themeShade="BF"/>
                <w:lang w:eastAsia="en-GB"/>
              </w:rPr>
            </w:pPr>
            <w:r>
              <w:rPr>
                <w:b/>
                <w:color w:val="323E4F" w:themeColor="text2" w:themeShade="BF"/>
                <w:lang w:eastAsia="en-GB"/>
              </w:rPr>
              <w:t>Why we discounted other solutions</w:t>
            </w:r>
          </w:p>
          <w:p w14:paraId="3372B4E7" w14:textId="77777777" w:rsidR="00966C28" w:rsidRDefault="00966C28" w:rsidP="000A0398">
            <w:pPr>
              <w:rPr>
                <w:b/>
                <w:color w:val="323E4F" w:themeColor="text2" w:themeShade="BF"/>
                <w:lang w:eastAsia="en-GB"/>
              </w:rPr>
            </w:pPr>
            <w:r w:rsidRPr="00C836DF">
              <w:rPr>
                <w:lang w:eastAsia="en-GB"/>
              </w:rPr>
              <w:t>Alternative solution X was discounted because…</w:t>
            </w:r>
          </w:p>
        </w:tc>
      </w:tr>
      <w:tr w:rsidR="00966C28" w14:paraId="3E1482B3" w14:textId="77777777" w:rsidTr="000A0398">
        <w:trPr>
          <w:trHeight w:val="340"/>
        </w:trPr>
        <w:tc>
          <w:tcPr>
            <w:tcW w:w="1238" w:type="dxa"/>
            <w:tcBorders>
              <w:right w:val="single" w:sz="2" w:space="0" w:color="A6A6A6" w:themeColor="background1" w:themeShade="A6"/>
            </w:tcBorders>
            <w:shd w:val="clear" w:color="F2F2F2" w:themeColor="background1" w:themeShade="F2" w:fill="auto"/>
          </w:tcPr>
          <w:p w14:paraId="6505CA2B" w14:textId="77777777" w:rsidR="00966C28" w:rsidRDefault="00966C28" w:rsidP="000A0398">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2A29B1A8" w14:textId="77777777" w:rsidR="00966C28" w:rsidRDefault="00966C28" w:rsidP="000A0398">
            <w:pPr>
              <w:rPr>
                <w:b/>
                <w:color w:val="323E4F" w:themeColor="text2" w:themeShade="BF"/>
                <w:lang w:eastAsia="en-GB"/>
              </w:rPr>
            </w:pPr>
            <w:r>
              <w:rPr>
                <w:b/>
                <w:color w:val="323E4F" w:themeColor="text2" w:themeShade="BF"/>
                <w:lang w:eastAsia="en-GB"/>
              </w:rPr>
              <w:t>Alternatives we didn’t discount</w:t>
            </w:r>
          </w:p>
          <w:p w14:paraId="1C91524D" w14:textId="77777777" w:rsidR="00966C28" w:rsidRPr="00C836DF" w:rsidRDefault="00966C28" w:rsidP="000A0398">
            <w:pPr>
              <w:rPr>
                <w:lang w:eastAsia="en-GB"/>
              </w:rPr>
            </w:pPr>
            <w:r w:rsidRPr="00C836DF">
              <w:rPr>
                <w:lang w:eastAsia="en-GB"/>
              </w:rPr>
              <w:t>Although not a direct recommendation, the following solutions would also meet your requirements. Our overall recommendation considers the whole environment for the most efficient solution. Some of these may meet this specific need better but be worse overall.</w:t>
            </w:r>
          </w:p>
          <w:p w14:paraId="0E0F0667" w14:textId="77777777" w:rsidR="00966C28" w:rsidRPr="00C836DF" w:rsidRDefault="00966C28" w:rsidP="000A0398">
            <w:pPr>
              <w:rPr>
                <w:lang w:eastAsia="en-GB"/>
              </w:rPr>
            </w:pPr>
            <w:r w:rsidRPr="00C836DF">
              <w:rPr>
                <w:lang w:eastAsia="en-GB"/>
              </w:rPr>
              <w:t>Solution 1 – This solution would meet needs better here but is less efficient overall…</w:t>
            </w:r>
          </w:p>
          <w:p w14:paraId="71755A42" w14:textId="77777777" w:rsidR="00966C28" w:rsidRDefault="00966C28" w:rsidP="000A0398">
            <w:pPr>
              <w:rPr>
                <w:b/>
                <w:color w:val="323E4F" w:themeColor="text2" w:themeShade="BF"/>
                <w:lang w:eastAsia="en-GB"/>
              </w:rPr>
            </w:pPr>
            <w:r w:rsidRPr="00C836DF">
              <w:rPr>
                <w:lang w:eastAsia="en-GB"/>
              </w:rPr>
              <w:t>Solution 2 – This solution would also meet this need but not others in the environment and so would be a point solution</w:t>
            </w:r>
          </w:p>
        </w:tc>
      </w:tr>
    </w:tbl>
    <w:p w14:paraId="33E6D615" w14:textId="77777777" w:rsidR="00966C28" w:rsidRDefault="00966C28" w:rsidP="00966C28">
      <w:pPr>
        <w:pStyle w:val="Heading2"/>
        <w:spacing w:line="280" w:lineRule="atLeast"/>
      </w:pPr>
      <w:bookmarkStart w:id="20" w:name="_Toc374539179"/>
      <w:bookmarkStart w:id="21" w:name="_Toc425494389"/>
      <w:bookmarkStart w:id="22" w:name="_Toc479673904"/>
      <w:r>
        <w:t>Glossary of Terms</w:t>
      </w:r>
      <w:bookmarkEnd w:id="20"/>
      <w:bookmarkEnd w:id="21"/>
      <w:bookmarkEnd w:id="22"/>
    </w:p>
    <w:p w14:paraId="39AFC14A" w14:textId="77777777" w:rsidR="00966C28" w:rsidRDefault="00966C28" w:rsidP="00966C28">
      <w:pPr>
        <w:rPr>
          <w:lang w:eastAsia="en-GB"/>
        </w:rPr>
      </w:pPr>
      <w:r>
        <w:rPr>
          <w:lang w:eastAsia="en-GB"/>
        </w:rPr>
        <w:t>We may use the following terms in this document and will not explain them each time so have included them here for your reference.</w:t>
      </w:r>
    </w:p>
    <w:p w14:paraId="26970FAC" w14:textId="77777777" w:rsidR="00966C28" w:rsidRPr="00C836DF" w:rsidRDefault="00966C28" w:rsidP="00966C28">
      <w:pPr>
        <w:rPr>
          <w:lang w:eastAsia="en-GB"/>
        </w:rPr>
      </w:pPr>
    </w:p>
    <w:tbl>
      <w:tblPr>
        <w:tblStyle w:val="UltimaBasicTable"/>
        <w:tblW w:w="0" w:type="auto"/>
        <w:tblLook w:val="0420" w:firstRow="1" w:lastRow="0" w:firstColumn="0" w:lastColumn="0" w:noHBand="0" w:noVBand="1"/>
      </w:tblPr>
      <w:tblGrid>
        <w:gridCol w:w="947"/>
        <w:gridCol w:w="3980"/>
        <w:gridCol w:w="1008"/>
        <w:gridCol w:w="3919"/>
      </w:tblGrid>
      <w:tr w:rsidR="00966C28" w14:paraId="2C6850EB" w14:textId="77777777" w:rsidTr="000A0398">
        <w:trPr>
          <w:cnfStyle w:val="100000000000" w:firstRow="1" w:lastRow="0" w:firstColumn="0" w:lastColumn="0" w:oddVBand="0" w:evenVBand="0" w:oddHBand="0" w:evenHBand="0" w:firstRowFirstColumn="0" w:firstRowLastColumn="0" w:lastRowFirstColumn="0" w:lastRowLastColumn="0"/>
        </w:trPr>
        <w:tc>
          <w:tcPr>
            <w:tcW w:w="947" w:type="dxa"/>
            <w:hideMark/>
          </w:tcPr>
          <w:p w14:paraId="0C410085" w14:textId="77777777" w:rsidR="00966C28" w:rsidRDefault="00966C28" w:rsidP="000A0398">
            <w:pPr>
              <w:jc w:val="left"/>
            </w:pPr>
            <w:r>
              <w:t xml:space="preserve">Term </w:t>
            </w:r>
          </w:p>
        </w:tc>
        <w:tc>
          <w:tcPr>
            <w:tcW w:w="3980" w:type="dxa"/>
            <w:hideMark/>
          </w:tcPr>
          <w:p w14:paraId="34BDA949" w14:textId="77777777" w:rsidR="00966C28" w:rsidRDefault="00966C28" w:rsidP="000A0398">
            <w:pPr>
              <w:jc w:val="left"/>
            </w:pPr>
            <w:r>
              <w:t>Description</w:t>
            </w:r>
          </w:p>
        </w:tc>
        <w:tc>
          <w:tcPr>
            <w:tcW w:w="1008" w:type="dxa"/>
            <w:hideMark/>
          </w:tcPr>
          <w:p w14:paraId="6B142D7C" w14:textId="77777777" w:rsidR="00966C28" w:rsidRDefault="00966C28" w:rsidP="000A0398">
            <w:pPr>
              <w:jc w:val="left"/>
            </w:pPr>
            <w:r>
              <w:t xml:space="preserve">Term </w:t>
            </w:r>
          </w:p>
        </w:tc>
        <w:tc>
          <w:tcPr>
            <w:tcW w:w="3919" w:type="dxa"/>
            <w:hideMark/>
          </w:tcPr>
          <w:p w14:paraId="0021D155" w14:textId="77777777" w:rsidR="00966C28" w:rsidRDefault="00966C28" w:rsidP="000A0398">
            <w:pPr>
              <w:jc w:val="left"/>
            </w:pPr>
            <w:r>
              <w:t>Description</w:t>
            </w:r>
          </w:p>
        </w:tc>
      </w:tr>
      <w:tr w:rsidR="00966C28" w14:paraId="344FFAB7" w14:textId="77777777" w:rsidTr="000A0398">
        <w:tc>
          <w:tcPr>
            <w:tcW w:w="947" w:type="dxa"/>
          </w:tcPr>
          <w:p w14:paraId="38F51333" w14:textId="77777777" w:rsidR="00966C28" w:rsidRDefault="00966C28" w:rsidP="000A0398">
            <w:pPr>
              <w:jc w:val="left"/>
            </w:pPr>
            <w:r>
              <w:t>PaaS</w:t>
            </w:r>
          </w:p>
        </w:tc>
        <w:tc>
          <w:tcPr>
            <w:tcW w:w="3980" w:type="dxa"/>
          </w:tcPr>
          <w:p w14:paraId="2CEE6CDC" w14:textId="77777777" w:rsidR="00966C28" w:rsidRDefault="00966C28" w:rsidP="000A0398">
            <w:pPr>
              <w:jc w:val="left"/>
            </w:pPr>
            <w:r>
              <w:t>Platform as a Service</w:t>
            </w:r>
          </w:p>
        </w:tc>
        <w:tc>
          <w:tcPr>
            <w:tcW w:w="1008" w:type="dxa"/>
          </w:tcPr>
          <w:p w14:paraId="51D30BE3" w14:textId="77777777" w:rsidR="00966C28" w:rsidRDefault="00966C28" w:rsidP="000A0398">
            <w:pPr>
              <w:jc w:val="left"/>
            </w:pPr>
            <w:r>
              <w:t>IaaS</w:t>
            </w:r>
          </w:p>
        </w:tc>
        <w:tc>
          <w:tcPr>
            <w:tcW w:w="3919" w:type="dxa"/>
          </w:tcPr>
          <w:p w14:paraId="287BE6BF" w14:textId="77777777" w:rsidR="00966C28" w:rsidRDefault="00966C28" w:rsidP="000A0398">
            <w:pPr>
              <w:jc w:val="left"/>
            </w:pPr>
            <w:r>
              <w:t>Infrastructure as a Service</w:t>
            </w:r>
          </w:p>
        </w:tc>
      </w:tr>
      <w:tr w:rsidR="00966C28" w14:paraId="56046C1B" w14:textId="77777777" w:rsidTr="000A0398">
        <w:tc>
          <w:tcPr>
            <w:tcW w:w="947" w:type="dxa"/>
          </w:tcPr>
          <w:p w14:paraId="7B520356" w14:textId="77777777" w:rsidR="00966C28" w:rsidRDefault="00966C28" w:rsidP="000A0398">
            <w:pPr>
              <w:jc w:val="left"/>
            </w:pPr>
            <w:r>
              <w:t>SaaS</w:t>
            </w:r>
          </w:p>
        </w:tc>
        <w:tc>
          <w:tcPr>
            <w:tcW w:w="3980" w:type="dxa"/>
          </w:tcPr>
          <w:p w14:paraId="1456F7AD" w14:textId="77777777" w:rsidR="00966C28" w:rsidRDefault="00966C28" w:rsidP="000A0398">
            <w:pPr>
              <w:jc w:val="left"/>
            </w:pPr>
            <w:r>
              <w:t>Software as a Service</w:t>
            </w:r>
          </w:p>
        </w:tc>
        <w:tc>
          <w:tcPr>
            <w:tcW w:w="1008" w:type="dxa"/>
          </w:tcPr>
          <w:p w14:paraId="67685E05" w14:textId="77777777" w:rsidR="00966C28" w:rsidRDefault="00966C28" w:rsidP="000A0398">
            <w:pPr>
              <w:jc w:val="left"/>
            </w:pPr>
            <w:r>
              <w:t>HA</w:t>
            </w:r>
          </w:p>
        </w:tc>
        <w:tc>
          <w:tcPr>
            <w:tcW w:w="3919" w:type="dxa"/>
          </w:tcPr>
          <w:p w14:paraId="29EBCC2C" w14:textId="77777777" w:rsidR="00966C28" w:rsidRDefault="00966C28" w:rsidP="000A0398">
            <w:pPr>
              <w:jc w:val="left"/>
            </w:pPr>
            <w:r>
              <w:t>Highly Available</w:t>
            </w:r>
          </w:p>
        </w:tc>
      </w:tr>
      <w:tr w:rsidR="00966C28" w14:paraId="0FD511BF" w14:textId="77777777" w:rsidTr="000A0398">
        <w:tc>
          <w:tcPr>
            <w:tcW w:w="947" w:type="dxa"/>
          </w:tcPr>
          <w:p w14:paraId="02B42386" w14:textId="77777777" w:rsidR="00966C28" w:rsidRDefault="00966C28" w:rsidP="000A0398">
            <w:pPr>
              <w:jc w:val="left"/>
            </w:pPr>
            <w:r>
              <w:t>Scale Up</w:t>
            </w:r>
          </w:p>
        </w:tc>
        <w:tc>
          <w:tcPr>
            <w:tcW w:w="3980" w:type="dxa"/>
          </w:tcPr>
          <w:p w14:paraId="53C38BBE" w14:textId="77777777" w:rsidR="00966C28" w:rsidRDefault="00966C28" w:rsidP="000A0398">
            <w:pPr>
              <w:jc w:val="left"/>
            </w:pPr>
            <w:r>
              <w:t>Increase the size of nodes to increase scale</w:t>
            </w:r>
          </w:p>
        </w:tc>
        <w:tc>
          <w:tcPr>
            <w:tcW w:w="1008" w:type="dxa"/>
          </w:tcPr>
          <w:p w14:paraId="0FD4DD7B" w14:textId="77777777" w:rsidR="00966C28" w:rsidRDefault="00966C28" w:rsidP="000A0398">
            <w:pPr>
              <w:jc w:val="left"/>
            </w:pPr>
            <w:r>
              <w:t>Scale Out</w:t>
            </w:r>
          </w:p>
        </w:tc>
        <w:tc>
          <w:tcPr>
            <w:tcW w:w="3919" w:type="dxa"/>
          </w:tcPr>
          <w:p w14:paraId="74417FE9" w14:textId="77777777" w:rsidR="00966C28" w:rsidRDefault="00966C28" w:rsidP="000A0398">
            <w:pPr>
              <w:jc w:val="left"/>
            </w:pPr>
            <w:r>
              <w:t>Add nodes to increase scale</w:t>
            </w:r>
          </w:p>
        </w:tc>
      </w:tr>
      <w:tr w:rsidR="00966C28" w14:paraId="16366530" w14:textId="77777777" w:rsidTr="000A0398">
        <w:tc>
          <w:tcPr>
            <w:tcW w:w="947" w:type="dxa"/>
          </w:tcPr>
          <w:p w14:paraId="7C1688DA" w14:textId="77777777" w:rsidR="00966C28" w:rsidRDefault="00966C28" w:rsidP="000A0398">
            <w:pPr>
              <w:jc w:val="left"/>
            </w:pPr>
            <w:r>
              <w:t>IoT</w:t>
            </w:r>
          </w:p>
        </w:tc>
        <w:tc>
          <w:tcPr>
            <w:tcW w:w="3980" w:type="dxa"/>
          </w:tcPr>
          <w:p w14:paraId="078D0371" w14:textId="77777777" w:rsidR="00966C28" w:rsidRDefault="00966C28" w:rsidP="000A0398">
            <w:pPr>
              <w:jc w:val="left"/>
            </w:pPr>
            <w:r>
              <w:t>Internet of Things</w:t>
            </w:r>
          </w:p>
        </w:tc>
        <w:tc>
          <w:tcPr>
            <w:tcW w:w="1008" w:type="dxa"/>
          </w:tcPr>
          <w:p w14:paraId="47C9BD6C" w14:textId="77777777" w:rsidR="00966C28" w:rsidRDefault="00966C28" w:rsidP="000A0398">
            <w:pPr>
              <w:jc w:val="left"/>
            </w:pPr>
            <w:r>
              <w:t>VM</w:t>
            </w:r>
          </w:p>
        </w:tc>
        <w:tc>
          <w:tcPr>
            <w:tcW w:w="3919" w:type="dxa"/>
          </w:tcPr>
          <w:p w14:paraId="2174BAFE" w14:textId="77777777" w:rsidR="00966C28" w:rsidRDefault="00966C28" w:rsidP="000A0398">
            <w:pPr>
              <w:jc w:val="left"/>
            </w:pPr>
            <w:r>
              <w:t>Virtual Machine</w:t>
            </w:r>
          </w:p>
        </w:tc>
      </w:tr>
    </w:tbl>
    <w:p w14:paraId="2AE98019" w14:textId="77777777" w:rsidR="00966C28" w:rsidRDefault="00966C28">
      <w:pPr>
        <w:jc w:val="left"/>
      </w:pPr>
    </w:p>
    <w:p w14:paraId="50358791" w14:textId="7ECB32C4" w:rsidR="00552116" w:rsidRDefault="00035973" w:rsidP="00552116">
      <w:pPr>
        <w:pStyle w:val="Heading1"/>
      </w:pPr>
      <w:r>
        <w:lastRenderedPageBreak/>
        <w:t>Introduction</w:t>
      </w:r>
    </w:p>
    <w:p w14:paraId="2F7ED962" w14:textId="1B3233D7" w:rsidR="00552116" w:rsidRDefault="00552116" w:rsidP="00552116">
      <w:pPr>
        <w:pStyle w:val="Heading2"/>
      </w:pPr>
      <w:bookmarkStart w:id="23" w:name="_Toc452711311"/>
      <w:bookmarkStart w:id="24" w:name="_Toc519082598"/>
      <w:r>
        <w:t>Summary</w:t>
      </w:r>
      <w:bookmarkEnd w:id="23"/>
      <w:bookmarkEnd w:id="24"/>
    </w:p>
    <w:p w14:paraId="30664138" w14:textId="77777777" w:rsidR="00552116" w:rsidRDefault="00552116" w:rsidP="00552116">
      <w:pPr>
        <w:rPr>
          <w:lang w:eastAsia="en-GB"/>
        </w:rPr>
      </w:pPr>
      <w:r w:rsidRPr="004A5B3B">
        <w:rPr>
          <w:lang w:eastAsia="en-GB"/>
        </w:rPr>
        <w:t xml:space="preserve">The section below provides </w:t>
      </w:r>
      <w:proofErr w:type="gramStart"/>
      <w:r w:rsidRPr="004A5B3B">
        <w:rPr>
          <w:lang w:eastAsia="en-GB"/>
        </w:rPr>
        <w:t>a high level</w:t>
      </w:r>
      <w:proofErr w:type="gramEnd"/>
      <w:r w:rsidRPr="004A5B3B">
        <w:rPr>
          <w:lang w:eastAsia="en-GB"/>
        </w:rPr>
        <w:t>, baselined version of the requirement</w:t>
      </w:r>
      <w:r>
        <w:rPr>
          <w:lang w:eastAsia="en-GB"/>
        </w:rPr>
        <w:t xml:space="preserve"> as provided by the Client.</w:t>
      </w:r>
    </w:p>
    <w:p w14:paraId="5DE0D929" w14:textId="77777777" w:rsidR="00552116" w:rsidRPr="00713EA5" w:rsidRDefault="00552116" w:rsidP="00552116">
      <w:pPr>
        <w:rPr>
          <w:lang w:eastAsia="en-GB"/>
        </w:rPr>
      </w:pPr>
    </w:p>
    <w:p w14:paraId="13F7AFD8" w14:textId="03C624E4" w:rsidR="00D278B9" w:rsidRPr="00DA7D98" w:rsidRDefault="00D278B9" w:rsidP="00D278B9">
      <w:r w:rsidRPr="00DA7D98">
        <w:rPr>
          <w:lang w:eastAsia="en-GB"/>
        </w:rPr>
        <w:t xml:space="preserve">Electrical Contractors Association (ECA) have traditionally been a ‘working hours’ organisation. Due to </w:t>
      </w:r>
      <w:r>
        <w:rPr>
          <w:lang w:eastAsia="en-GB"/>
        </w:rPr>
        <w:t xml:space="preserve">recent </w:t>
      </w:r>
      <w:r w:rsidRPr="00DA7D98">
        <w:rPr>
          <w:lang w:eastAsia="en-GB"/>
        </w:rPr>
        <w:t xml:space="preserve">technical and operational issues encountered, consideration of a resilient cloud adoption with 24/7 management has been accelerated. ECA host </w:t>
      </w:r>
      <w:r w:rsidR="00144AC0" w:rsidRPr="00DA7D98">
        <w:rPr>
          <w:lang w:eastAsia="en-GB"/>
        </w:rPr>
        <w:t>several</w:t>
      </w:r>
      <w:r w:rsidRPr="00DA7D98">
        <w:rPr>
          <w:lang w:eastAsia="en-GB"/>
        </w:rPr>
        <w:t xml:space="preserve"> internally and externally facing line of business websites and applications with shared SQL backends. ECA are particularly interested in re-working these sites and applications to utilise Azure’s PaaS offerings. </w:t>
      </w:r>
      <w:r w:rsidR="00CB05F3">
        <w:rPr>
          <w:lang w:eastAsia="en-GB"/>
        </w:rPr>
        <w:t xml:space="preserve">Applications </w:t>
      </w:r>
      <w:r w:rsidRPr="00DA7D98">
        <w:rPr>
          <w:lang w:eastAsia="en-GB"/>
        </w:rPr>
        <w:t xml:space="preserve">that </w:t>
      </w:r>
      <w:r w:rsidR="00CB05F3">
        <w:rPr>
          <w:lang w:eastAsia="en-GB"/>
        </w:rPr>
        <w:t xml:space="preserve">cannot </w:t>
      </w:r>
      <w:r w:rsidRPr="00DA7D98">
        <w:rPr>
          <w:lang w:eastAsia="en-GB"/>
        </w:rPr>
        <w:t xml:space="preserve">take </w:t>
      </w:r>
      <w:r w:rsidR="00CB05F3">
        <w:rPr>
          <w:lang w:eastAsia="en-GB"/>
        </w:rPr>
        <w:t>a</w:t>
      </w:r>
      <w:r w:rsidRPr="00DA7D98">
        <w:rPr>
          <w:lang w:eastAsia="en-GB"/>
        </w:rPr>
        <w:t xml:space="preserve"> PaaS transformation approach are being considered for an IaaS migration or extension to the cloud.</w:t>
      </w:r>
    </w:p>
    <w:p w14:paraId="0EF95917" w14:textId="77777777" w:rsidR="00035973" w:rsidRDefault="00035973" w:rsidP="00035973">
      <w:pPr>
        <w:pStyle w:val="Heading2"/>
        <w:spacing w:line="280" w:lineRule="atLeast"/>
      </w:pPr>
      <w:bookmarkStart w:id="25" w:name="_Toc479673910"/>
      <w:r>
        <w:t>Requirements</w:t>
      </w:r>
      <w:bookmarkEnd w:id="25"/>
    </w:p>
    <w:p w14:paraId="0EDB6FAC" w14:textId="77777777" w:rsidR="00035973" w:rsidRDefault="00035973" w:rsidP="00035973">
      <w:r>
        <w:t>The following known requirements were captured. These are things which are planned but may not currently be a part of the solution.</w:t>
      </w:r>
    </w:p>
    <w:p w14:paraId="2A842ED1" w14:textId="77777777" w:rsidR="002B6FEF" w:rsidRDefault="002B6FEF" w:rsidP="002B6FEF">
      <w:pPr>
        <w:pStyle w:val="List-Bullets"/>
      </w:pPr>
      <w:bookmarkStart w:id="26" w:name="_Toc479673911"/>
      <w:r w:rsidRPr="00597FD2">
        <w:t>To demonstrate resilience and scalability and so be better able to pursue new business opportunities</w:t>
      </w:r>
    </w:p>
    <w:p w14:paraId="2C04E06B" w14:textId="77777777" w:rsidR="002B6FEF" w:rsidRDefault="002B6FEF" w:rsidP="002B6FEF">
      <w:pPr>
        <w:pStyle w:val="List-Bullets"/>
      </w:pPr>
      <w:r w:rsidRPr="00597FD2">
        <w:t>Urgent desire to improve availability and reduce outages</w:t>
      </w:r>
    </w:p>
    <w:p w14:paraId="52223034" w14:textId="77777777" w:rsidR="002B6FEF" w:rsidRDefault="002B6FEF" w:rsidP="002B6FEF">
      <w:pPr>
        <w:pStyle w:val="List-Bullets"/>
      </w:pPr>
      <w:r w:rsidRPr="00113461">
        <w:t>Restructure of resources</w:t>
      </w:r>
    </w:p>
    <w:p w14:paraId="04A011BD" w14:textId="77777777" w:rsidR="002B6FEF" w:rsidRPr="0040083B" w:rsidRDefault="002B6FEF" w:rsidP="002B6FEF">
      <w:pPr>
        <w:pStyle w:val="List-Bullets"/>
      </w:pPr>
      <w:r w:rsidRPr="0040083B">
        <w:t>Re-architecting websites and applications to fit a PaaS solution is preferred</w:t>
      </w:r>
    </w:p>
    <w:p w14:paraId="0BD520C8" w14:textId="77777777" w:rsidR="002B6FEF" w:rsidRPr="0040083B" w:rsidRDefault="002B6FEF" w:rsidP="002B6FEF">
      <w:pPr>
        <w:pStyle w:val="List-Bullets"/>
      </w:pPr>
      <w:r>
        <w:t>U</w:t>
      </w:r>
      <w:r w:rsidRPr="0040083B">
        <w:t xml:space="preserve">tilising IaaS </w:t>
      </w:r>
      <w:r>
        <w:t xml:space="preserve">VMs </w:t>
      </w:r>
      <w:r w:rsidRPr="0040083B">
        <w:t>for workloads that cannot be migrated to PaaS is considered</w:t>
      </w:r>
    </w:p>
    <w:p w14:paraId="0A575713" w14:textId="77777777" w:rsidR="002B6FEF" w:rsidRPr="0040083B" w:rsidRDefault="002B6FEF" w:rsidP="002B6FEF">
      <w:pPr>
        <w:pStyle w:val="List-Bullets"/>
      </w:pPr>
      <w:r w:rsidRPr="0040083B">
        <w:t>Reliable connectivity to the Azure environment is required as some sites used internally have a high impact if offline</w:t>
      </w:r>
    </w:p>
    <w:p w14:paraId="53B43324" w14:textId="77777777" w:rsidR="002B6FEF" w:rsidRDefault="002B6FEF" w:rsidP="002B6FEF">
      <w:pPr>
        <w:pStyle w:val="List-Bullets"/>
      </w:pPr>
      <w:r w:rsidRPr="0040083B">
        <w:t>24/7 managed service of Azure environment</w:t>
      </w:r>
    </w:p>
    <w:p w14:paraId="3176E4A8" w14:textId="77777777" w:rsidR="00035973" w:rsidRDefault="00035973" w:rsidP="00035973">
      <w:pPr>
        <w:pStyle w:val="Heading2"/>
        <w:spacing w:line="280" w:lineRule="atLeast"/>
      </w:pPr>
      <w:r>
        <w:t>Constraints</w:t>
      </w:r>
      <w:bookmarkEnd w:id="26"/>
    </w:p>
    <w:p w14:paraId="392EC1C5" w14:textId="77777777" w:rsidR="00035973" w:rsidRDefault="00035973" w:rsidP="00035973">
      <w:r>
        <w:t>The following is a list of constraints which may affect the solution going forward:</w:t>
      </w:r>
    </w:p>
    <w:p w14:paraId="5B38CBCB" w14:textId="21267D18" w:rsidR="00035973" w:rsidRDefault="0063594E" w:rsidP="00035973">
      <w:pPr>
        <w:pStyle w:val="List-Bullets"/>
        <w:spacing w:line="300" w:lineRule="exact"/>
      </w:pPr>
      <w:r>
        <w:t>Unknown</w:t>
      </w:r>
    </w:p>
    <w:p w14:paraId="69B85381" w14:textId="77777777" w:rsidR="00035973" w:rsidRPr="0040083B" w:rsidRDefault="00035973" w:rsidP="00035973">
      <w:pPr>
        <w:pStyle w:val="List-Bullets"/>
        <w:numPr>
          <w:ilvl w:val="0"/>
          <w:numId w:val="0"/>
        </w:numPr>
        <w:ind w:left="794" w:hanging="454"/>
      </w:pPr>
    </w:p>
    <w:p w14:paraId="09E8B287" w14:textId="77777777" w:rsidR="00035973" w:rsidRDefault="00035973" w:rsidP="00035973">
      <w:pPr>
        <w:pStyle w:val="Heading2"/>
        <w:spacing w:line="280" w:lineRule="atLeast"/>
      </w:pPr>
      <w:bookmarkStart w:id="27" w:name="_Toc479673912"/>
      <w:r w:rsidRPr="004449E5">
        <w:t>On-going Projects</w:t>
      </w:r>
      <w:bookmarkEnd w:id="27"/>
    </w:p>
    <w:p w14:paraId="3F159632" w14:textId="7D23DE43" w:rsidR="00035973" w:rsidRDefault="00035973" w:rsidP="0063594E">
      <w:pPr>
        <w:pStyle w:val="List-Bullets"/>
      </w:pPr>
      <w:r>
        <w:t>Office365</w:t>
      </w:r>
      <w:r w:rsidR="0063594E">
        <w:t xml:space="preserve"> POC</w:t>
      </w:r>
    </w:p>
    <w:p w14:paraId="0437083F" w14:textId="0795E38A" w:rsidR="00552116" w:rsidRDefault="00552116" w:rsidP="0075269F">
      <w:pPr>
        <w:pStyle w:val="List-Bullets"/>
        <w:numPr>
          <w:ilvl w:val="0"/>
          <w:numId w:val="0"/>
        </w:numPr>
        <w:ind w:left="737"/>
        <w:rPr>
          <w:highlight w:val="yellow"/>
        </w:rPr>
      </w:pPr>
      <w:r w:rsidRPr="0075269F">
        <w:rPr>
          <w:highlight w:val="yellow"/>
        </w:rPr>
        <w:br w:type="page"/>
      </w:r>
    </w:p>
    <w:p w14:paraId="7B19E3B8" w14:textId="77777777" w:rsidR="00035973" w:rsidRDefault="00035973" w:rsidP="00035973">
      <w:pPr>
        <w:pStyle w:val="Heading1"/>
        <w:pageBreakBefore/>
      </w:pPr>
      <w:bookmarkStart w:id="28" w:name="_Toc420939607"/>
      <w:bookmarkStart w:id="29" w:name="_Toc479673913"/>
      <w:r>
        <w:lastRenderedPageBreak/>
        <w:t>Services</w:t>
      </w:r>
      <w:bookmarkEnd w:id="28"/>
      <w:bookmarkEnd w:id="29"/>
    </w:p>
    <w:p w14:paraId="2B41F96A" w14:textId="2E6FE254" w:rsidR="00035973" w:rsidRDefault="00035973" w:rsidP="00035973">
      <w:r>
        <w:t xml:space="preserve">This section details the services within the scope of this engagement. For </w:t>
      </w:r>
      <w:r w:rsidR="0063594E">
        <w:t>ECA</w:t>
      </w:r>
      <w:r>
        <w:t xml:space="preserve">, the details </w:t>
      </w:r>
      <w:r w:rsidR="0063594E">
        <w:t xml:space="preserve">were </w:t>
      </w:r>
      <w:r>
        <w:t>captured during site meetings.</w:t>
      </w:r>
    </w:p>
    <w:p w14:paraId="1D0A1CD2" w14:textId="77777777" w:rsidR="00035973" w:rsidRPr="008D4B30" w:rsidRDefault="00035973" w:rsidP="00035973"/>
    <w:tbl>
      <w:tblPr>
        <w:tblStyle w:val="UltimaBasicTable"/>
        <w:tblW w:w="5000" w:type="pct"/>
        <w:tblLook w:val="0420" w:firstRow="1" w:lastRow="0" w:firstColumn="0" w:lastColumn="0" w:noHBand="0" w:noVBand="1"/>
      </w:tblPr>
      <w:tblGrid>
        <w:gridCol w:w="2973"/>
        <w:gridCol w:w="6885"/>
      </w:tblGrid>
      <w:tr w:rsidR="00035973" w14:paraId="2E9AE2C8" w14:textId="77777777" w:rsidTr="000A0398">
        <w:trPr>
          <w:cnfStyle w:val="100000000000" w:firstRow="1" w:lastRow="0" w:firstColumn="0" w:lastColumn="0" w:oddVBand="0" w:evenVBand="0" w:oddHBand="0" w:evenHBand="0" w:firstRowFirstColumn="0" w:firstRowLastColumn="0" w:lastRowFirstColumn="0" w:lastRowLastColumn="0"/>
        </w:trPr>
        <w:tc>
          <w:tcPr>
            <w:tcW w:w="2972" w:type="dxa"/>
          </w:tcPr>
          <w:p w14:paraId="28005871" w14:textId="77777777" w:rsidR="00035973" w:rsidRDefault="00035973" w:rsidP="000A0398">
            <w:r>
              <w:t>Service Name</w:t>
            </w:r>
          </w:p>
        </w:tc>
        <w:tc>
          <w:tcPr>
            <w:tcW w:w="6882" w:type="dxa"/>
          </w:tcPr>
          <w:p w14:paraId="304DAAB6" w14:textId="77777777" w:rsidR="00035973" w:rsidRDefault="00035973" w:rsidP="000A0398">
            <w:r>
              <w:t>Description</w:t>
            </w:r>
          </w:p>
        </w:tc>
      </w:tr>
      <w:tr w:rsidR="0063594E" w14:paraId="1E96A55A" w14:textId="77777777" w:rsidTr="000A0398">
        <w:tc>
          <w:tcPr>
            <w:tcW w:w="2972" w:type="dxa"/>
          </w:tcPr>
          <w:p w14:paraId="424ECE52" w14:textId="20CBA93F" w:rsidR="0063594E" w:rsidRDefault="0063594E" w:rsidP="000A0398">
            <w:r>
              <w:t>ECS Card Manager/Rules Engine</w:t>
            </w:r>
          </w:p>
        </w:tc>
        <w:tc>
          <w:tcPr>
            <w:tcW w:w="6882" w:type="dxa"/>
          </w:tcPr>
          <w:p w14:paraId="644DFAAD" w14:textId="4C0BB5B3" w:rsidR="0063594E" w:rsidRDefault="0063594E" w:rsidP="000A0398">
            <w:r>
              <w:t>Private website and/or Silverlight applications</w:t>
            </w:r>
          </w:p>
        </w:tc>
      </w:tr>
      <w:tr w:rsidR="0063594E" w14:paraId="044709BF" w14:textId="77777777" w:rsidTr="000A0398">
        <w:tc>
          <w:tcPr>
            <w:tcW w:w="2972" w:type="dxa"/>
          </w:tcPr>
          <w:p w14:paraId="7DA8E16D" w14:textId="2739E37C" w:rsidR="0063594E" w:rsidRDefault="0063594E" w:rsidP="000A0398">
            <w:r>
              <w:t>Financial services</w:t>
            </w:r>
          </w:p>
        </w:tc>
        <w:tc>
          <w:tcPr>
            <w:tcW w:w="6882" w:type="dxa"/>
          </w:tcPr>
          <w:p w14:paraId="52DD0649" w14:textId="27D497FF" w:rsidR="0063594E" w:rsidRDefault="0063594E" w:rsidP="000A0398">
            <w:r>
              <w:t>Private Silverlight application</w:t>
            </w:r>
          </w:p>
        </w:tc>
      </w:tr>
      <w:tr w:rsidR="0063594E" w14:paraId="5FC9E25E" w14:textId="77777777" w:rsidTr="000A0398">
        <w:tc>
          <w:tcPr>
            <w:tcW w:w="2972" w:type="dxa"/>
          </w:tcPr>
          <w:p w14:paraId="6F034A63" w14:textId="41FDF2E8" w:rsidR="0063594E" w:rsidRDefault="0063594E" w:rsidP="000A0398">
            <w:r>
              <w:t>SSRS</w:t>
            </w:r>
          </w:p>
        </w:tc>
        <w:tc>
          <w:tcPr>
            <w:tcW w:w="6882" w:type="dxa"/>
          </w:tcPr>
          <w:p w14:paraId="6C49A19D" w14:textId="78492A25" w:rsidR="0063594E" w:rsidRDefault="00ED7010" w:rsidP="000A0398">
            <w:r>
              <w:t xml:space="preserve">MS </w:t>
            </w:r>
            <w:r w:rsidR="0063594E">
              <w:t>S</w:t>
            </w:r>
            <w:r>
              <w:t>QL</w:t>
            </w:r>
            <w:r w:rsidR="0063594E">
              <w:t xml:space="preserve"> Server Reporting Services</w:t>
            </w:r>
          </w:p>
        </w:tc>
      </w:tr>
      <w:tr w:rsidR="00035973" w14:paraId="1CF17F9E" w14:textId="77777777" w:rsidTr="000A0398">
        <w:tc>
          <w:tcPr>
            <w:tcW w:w="2972" w:type="dxa"/>
          </w:tcPr>
          <w:p w14:paraId="06FAE442" w14:textId="498462C2" w:rsidR="00035973" w:rsidRDefault="0063594E" w:rsidP="000A0398">
            <w:r>
              <w:t>ECA Connect</w:t>
            </w:r>
          </w:p>
        </w:tc>
        <w:tc>
          <w:tcPr>
            <w:tcW w:w="6882" w:type="dxa"/>
          </w:tcPr>
          <w:p w14:paraId="62136408" w14:textId="4FEBC651" w:rsidR="00035973" w:rsidRDefault="0063594E" w:rsidP="000A0398">
            <w:r>
              <w:t>Private internal website</w:t>
            </w:r>
          </w:p>
        </w:tc>
      </w:tr>
      <w:tr w:rsidR="0063594E" w14:paraId="436BF9A1" w14:textId="77777777" w:rsidTr="000A0398">
        <w:tc>
          <w:tcPr>
            <w:tcW w:w="2972" w:type="dxa"/>
          </w:tcPr>
          <w:p w14:paraId="5BFB69A7" w14:textId="4F3C35E6" w:rsidR="0063594E" w:rsidRDefault="0063594E" w:rsidP="000A0398">
            <w:r>
              <w:t>Watchdog</w:t>
            </w:r>
          </w:p>
        </w:tc>
        <w:tc>
          <w:tcPr>
            <w:tcW w:w="6882" w:type="dxa"/>
          </w:tcPr>
          <w:p w14:paraId="571107FB" w14:textId="76070555" w:rsidR="0063594E" w:rsidRDefault="0063594E" w:rsidP="000A0398">
            <w:r>
              <w:t>Private Windows services</w:t>
            </w:r>
          </w:p>
        </w:tc>
      </w:tr>
      <w:tr w:rsidR="00ED1D5F" w14:paraId="0502C6BB" w14:textId="77777777" w:rsidTr="000A0398">
        <w:tc>
          <w:tcPr>
            <w:tcW w:w="2972" w:type="dxa"/>
          </w:tcPr>
          <w:p w14:paraId="2E5234AB" w14:textId="3BCBA664" w:rsidR="00ED1D5F" w:rsidRDefault="00ED1D5F" w:rsidP="000A0398">
            <w:r w:rsidRPr="006E12AA">
              <w:t>eca.co.uk</w:t>
            </w:r>
          </w:p>
        </w:tc>
        <w:tc>
          <w:tcPr>
            <w:tcW w:w="6882" w:type="dxa"/>
          </w:tcPr>
          <w:p w14:paraId="22BB42EA" w14:textId="28BA734B" w:rsidR="00ED1D5F" w:rsidRDefault="00ED1D5F" w:rsidP="000A0398">
            <w:r>
              <w:t xml:space="preserve">Public </w:t>
            </w:r>
            <w:r w:rsidRPr="006E12AA">
              <w:rPr>
                <w:lang w:eastAsia="en-GB"/>
              </w:rPr>
              <w:t>Kentico CMS</w:t>
            </w:r>
            <w:r>
              <w:rPr>
                <w:lang w:eastAsia="en-GB"/>
              </w:rPr>
              <w:t xml:space="preserve"> version 9.0</w:t>
            </w:r>
          </w:p>
        </w:tc>
      </w:tr>
      <w:tr w:rsidR="00ED1D5F" w14:paraId="16E6C3F9" w14:textId="77777777" w:rsidTr="000A0398">
        <w:tc>
          <w:tcPr>
            <w:tcW w:w="2972" w:type="dxa"/>
          </w:tcPr>
          <w:p w14:paraId="231CEC4E" w14:textId="534F3DDE" w:rsidR="00ED1D5F" w:rsidRPr="006E12AA" w:rsidRDefault="00ED1D5F" w:rsidP="000A0398">
            <w:r>
              <w:t>ecsexams.org.uk</w:t>
            </w:r>
          </w:p>
        </w:tc>
        <w:tc>
          <w:tcPr>
            <w:tcW w:w="6882" w:type="dxa"/>
          </w:tcPr>
          <w:p w14:paraId="27A242BB" w14:textId="5C2190ED" w:rsidR="00ED1D5F" w:rsidRDefault="00ED1D5F" w:rsidP="000A0398">
            <w:r>
              <w:t xml:space="preserve">Public </w:t>
            </w:r>
            <w:r w:rsidRPr="006E12AA">
              <w:rPr>
                <w:lang w:eastAsia="en-GB"/>
              </w:rPr>
              <w:t>Kentico CMS</w:t>
            </w:r>
            <w:r>
              <w:rPr>
                <w:lang w:eastAsia="en-GB"/>
              </w:rPr>
              <w:t xml:space="preserve"> version 9.0</w:t>
            </w:r>
          </w:p>
        </w:tc>
      </w:tr>
      <w:tr w:rsidR="00ED1D5F" w14:paraId="00873AAA" w14:textId="77777777" w:rsidTr="000A0398">
        <w:tc>
          <w:tcPr>
            <w:tcW w:w="2972" w:type="dxa"/>
          </w:tcPr>
          <w:p w14:paraId="73E8CD24" w14:textId="61FE4047" w:rsidR="00ED1D5F" w:rsidRPr="006E12AA" w:rsidRDefault="00ED1D5F" w:rsidP="000A0398">
            <w:r>
              <w:t>Ecscard.org.uk</w:t>
            </w:r>
          </w:p>
        </w:tc>
        <w:tc>
          <w:tcPr>
            <w:tcW w:w="6882" w:type="dxa"/>
          </w:tcPr>
          <w:p w14:paraId="4512E27A" w14:textId="5FC1AADF" w:rsidR="00ED1D5F" w:rsidRDefault="00ED1D5F" w:rsidP="000A0398">
            <w:r>
              <w:t xml:space="preserve">Public </w:t>
            </w:r>
            <w:r w:rsidRPr="006E12AA">
              <w:rPr>
                <w:lang w:eastAsia="en-GB"/>
              </w:rPr>
              <w:t>Kentico CMS</w:t>
            </w:r>
            <w:r>
              <w:rPr>
                <w:lang w:eastAsia="en-GB"/>
              </w:rPr>
              <w:t xml:space="preserve"> version 9.0</w:t>
            </w:r>
          </w:p>
        </w:tc>
      </w:tr>
      <w:tr w:rsidR="00B85368" w14:paraId="1C1C6C33" w14:textId="77777777" w:rsidTr="000A0398">
        <w:tc>
          <w:tcPr>
            <w:tcW w:w="2972" w:type="dxa"/>
          </w:tcPr>
          <w:p w14:paraId="514748FA" w14:textId="02597143" w:rsidR="00B85368" w:rsidRDefault="00B85368" w:rsidP="000A0398">
            <w:r>
              <w:t>File archive</w:t>
            </w:r>
          </w:p>
        </w:tc>
        <w:tc>
          <w:tcPr>
            <w:tcW w:w="6882" w:type="dxa"/>
          </w:tcPr>
          <w:p w14:paraId="36C76FE5" w14:textId="1458DEAE" w:rsidR="00B85368" w:rsidRDefault="00B85368" w:rsidP="000A0398">
            <w:r>
              <w:rPr>
                <w:lang w:eastAsia="en-GB"/>
              </w:rPr>
              <w:t>Copy Azure based data files to archive storage</w:t>
            </w:r>
          </w:p>
        </w:tc>
      </w:tr>
    </w:tbl>
    <w:p w14:paraId="77B99BC6" w14:textId="77777777" w:rsidR="00035973" w:rsidRPr="008D4B30" w:rsidRDefault="00035973" w:rsidP="00035973"/>
    <w:p w14:paraId="6DDCC336" w14:textId="77777777" w:rsidR="00ED7010" w:rsidRDefault="00ED7010" w:rsidP="000A0398">
      <w:pPr>
        <w:pStyle w:val="Heading2"/>
        <w:spacing w:line="280" w:lineRule="atLeast"/>
      </w:pPr>
      <w:bookmarkStart w:id="30" w:name="_Toc420939608"/>
      <w:bookmarkStart w:id="31" w:name="_Toc479673914"/>
      <w:r>
        <w:t>ECA</w:t>
      </w:r>
      <w:bookmarkStart w:id="32" w:name="_Toc420939609"/>
      <w:bookmarkStart w:id="33" w:name="_Toc479673915"/>
      <w:bookmarkEnd w:id="30"/>
      <w:bookmarkEnd w:id="31"/>
    </w:p>
    <w:p w14:paraId="7AB76AF1" w14:textId="2D9FFDEA" w:rsidR="00035973" w:rsidRPr="008D4B30" w:rsidRDefault="00035973" w:rsidP="000A0398">
      <w:pPr>
        <w:pStyle w:val="Heading2"/>
        <w:spacing w:line="280" w:lineRule="atLeast"/>
      </w:pPr>
      <w:r>
        <w:t>Policy and SLA</w:t>
      </w:r>
      <w:bookmarkEnd w:id="32"/>
      <w:bookmarkEnd w:id="33"/>
    </w:p>
    <w:tbl>
      <w:tblPr>
        <w:tblStyle w:val="UltimaBasicTable"/>
        <w:tblW w:w="0" w:type="auto"/>
        <w:tblLook w:val="0480" w:firstRow="0" w:lastRow="0" w:firstColumn="1" w:lastColumn="0" w:noHBand="0" w:noVBand="1"/>
      </w:tblPr>
      <w:tblGrid>
        <w:gridCol w:w="2405"/>
        <w:gridCol w:w="7449"/>
      </w:tblGrid>
      <w:tr w:rsidR="00035973" w14:paraId="0CC8DC29"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698E9F87" w14:textId="77777777" w:rsidR="00035973" w:rsidRDefault="00035973" w:rsidP="000A0398">
            <w:r>
              <w:t>Service Priority</w:t>
            </w:r>
          </w:p>
        </w:tc>
        <w:tc>
          <w:tcPr>
            <w:tcW w:w="7449" w:type="dxa"/>
          </w:tcPr>
          <w:p w14:paraId="1F8AE12D" w14:textId="36DB267A" w:rsidR="00035973" w:rsidRDefault="00035973" w:rsidP="000A0398">
            <w:pPr>
              <w:cnfStyle w:val="000000000000" w:firstRow="0" w:lastRow="0" w:firstColumn="0" w:lastColumn="0" w:oddVBand="0" w:evenVBand="0" w:oddHBand="0" w:evenHBand="0" w:firstRowFirstColumn="0" w:firstRowLastColumn="0" w:lastRowFirstColumn="0" w:lastRowLastColumn="0"/>
            </w:pPr>
            <w:r>
              <w:t xml:space="preserve">This service is required by the business </w:t>
            </w:r>
            <w:r w:rsidR="00ED7010">
              <w:t>and there</w:t>
            </w:r>
            <w:r>
              <w:t xml:space="preserve"> will be an immediate impact if the service is unavailable. The service must be online within a short timeframe.</w:t>
            </w:r>
          </w:p>
          <w:p w14:paraId="2DED3ABD"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No planned downtime is acceptable within the operating hours of this service. Unplanned downtime must be minimised.</w:t>
            </w:r>
          </w:p>
          <w:p w14:paraId="00F331C4"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Recovery would be required following a service affecting disaster such as building loss.</w:t>
            </w:r>
          </w:p>
        </w:tc>
      </w:tr>
      <w:tr w:rsidR="00035973" w14:paraId="6FFA0C9D"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10B2CDF7" w14:textId="77777777" w:rsidR="00035973" w:rsidRDefault="00035973" w:rsidP="000A0398">
            <w:r>
              <w:t>Availability</w:t>
            </w:r>
          </w:p>
        </w:tc>
        <w:tc>
          <w:tcPr>
            <w:tcW w:w="7449" w:type="dxa"/>
          </w:tcPr>
          <w:p w14:paraId="36943D22"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24x7</w:t>
            </w:r>
          </w:p>
        </w:tc>
      </w:tr>
      <w:tr w:rsidR="00035973" w14:paraId="165F10CF"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66C2E1A9" w14:textId="77777777" w:rsidR="00035973" w:rsidRDefault="00035973" w:rsidP="000A0398">
            <w:r>
              <w:t>Backup retention</w:t>
            </w:r>
          </w:p>
        </w:tc>
        <w:tc>
          <w:tcPr>
            <w:tcW w:w="7449" w:type="dxa"/>
          </w:tcPr>
          <w:p w14:paraId="5D580FB2"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There was no specific backup retention known for this service, and so initially a 30-day rolling backup will be used.</w:t>
            </w:r>
          </w:p>
        </w:tc>
      </w:tr>
      <w:tr w:rsidR="00035973" w14:paraId="2BFD522E"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58149350" w14:textId="77777777" w:rsidR="00035973" w:rsidRDefault="00035973" w:rsidP="000A0398">
            <w:r>
              <w:t>Archive requirements</w:t>
            </w:r>
          </w:p>
        </w:tc>
        <w:tc>
          <w:tcPr>
            <w:tcW w:w="7449" w:type="dxa"/>
          </w:tcPr>
          <w:p w14:paraId="28645428"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No specific archiving requirements were known at the time of the workshop. Long term retention may be required for this site for legal purposes to ensure that content on a given day can be shown when required. It is believed that the database itself holds this information, however, and so further archives will not be kept.</w:t>
            </w:r>
          </w:p>
        </w:tc>
      </w:tr>
      <w:tr w:rsidR="00035973" w14:paraId="780CA5E0"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30468BC6" w14:textId="77777777" w:rsidR="00035973" w:rsidRDefault="00035973" w:rsidP="000A0398">
            <w:r>
              <w:t>Disaster Recovery</w:t>
            </w:r>
          </w:p>
        </w:tc>
        <w:tc>
          <w:tcPr>
            <w:tcW w:w="7449" w:type="dxa"/>
          </w:tcPr>
          <w:p w14:paraId="1D6CF556"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Required.</w:t>
            </w:r>
          </w:p>
        </w:tc>
      </w:tr>
      <w:tr w:rsidR="00035973" w14:paraId="20F60864" w14:textId="77777777" w:rsidTr="000A0398">
        <w:tc>
          <w:tcPr>
            <w:cnfStyle w:val="001000000000" w:firstRow="0" w:lastRow="0" w:firstColumn="1" w:lastColumn="0" w:oddVBand="0" w:evenVBand="0" w:oddHBand="0" w:evenHBand="0" w:firstRowFirstColumn="0" w:firstRowLastColumn="0" w:lastRowFirstColumn="0" w:lastRowLastColumn="0"/>
            <w:tcW w:w="2405" w:type="dxa"/>
          </w:tcPr>
          <w:p w14:paraId="18448713" w14:textId="77777777" w:rsidR="00035973" w:rsidRDefault="00035973" w:rsidP="000A0398">
            <w:r>
              <w:t>Compliance requirements</w:t>
            </w:r>
          </w:p>
        </w:tc>
        <w:tc>
          <w:tcPr>
            <w:tcW w:w="7449" w:type="dxa"/>
          </w:tcPr>
          <w:p w14:paraId="17FEB1C1" w14:textId="77777777" w:rsidR="00035973" w:rsidRDefault="00035973" w:rsidP="000A0398">
            <w:pPr>
              <w:cnfStyle w:val="000000000000" w:firstRow="0" w:lastRow="0" w:firstColumn="0" w:lastColumn="0" w:oddVBand="0" w:evenVBand="0" w:oddHBand="0" w:evenHBand="0" w:firstRowFirstColumn="0" w:firstRowLastColumn="0" w:lastRowFirstColumn="0" w:lastRowLastColumn="0"/>
            </w:pPr>
            <w:r>
              <w:t>None</w:t>
            </w:r>
          </w:p>
        </w:tc>
      </w:tr>
    </w:tbl>
    <w:p w14:paraId="19AC9E8D" w14:textId="77777777" w:rsidR="00035973" w:rsidRPr="008D4B30" w:rsidRDefault="00035973" w:rsidP="00035973"/>
    <w:p w14:paraId="0E4B3FDF" w14:textId="77777777" w:rsidR="00035973" w:rsidRDefault="00035973" w:rsidP="00035973">
      <w:pPr>
        <w:pStyle w:val="Heading3"/>
        <w:spacing w:line="280" w:lineRule="atLeast"/>
      </w:pPr>
      <w:bookmarkStart w:id="34" w:name="_Toc420939610"/>
      <w:bookmarkStart w:id="35" w:name="_Toc479673916"/>
      <w:r>
        <w:t>Connectivity</w:t>
      </w:r>
      <w:bookmarkEnd w:id="34"/>
      <w:bookmarkEnd w:id="35"/>
    </w:p>
    <w:p w14:paraId="77DE0DC6" w14:textId="77777777" w:rsidR="00035973" w:rsidRDefault="00035973" w:rsidP="00035973">
      <w:pPr>
        <w:rPr>
          <w:lang w:eastAsia="en-GB"/>
        </w:rPr>
      </w:pPr>
      <w:r>
        <w:rPr>
          <w:lang w:eastAsia="en-GB"/>
        </w:rPr>
        <w:t>This section details the present topology of the service; including users, sites, servers and links.</w:t>
      </w:r>
    </w:p>
    <w:tbl>
      <w:tblPr>
        <w:tblStyle w:val="UltimaBasicTable"/>
        <w:tblW w:w="0" w:type="auto"/>
        <w:tblLook w:val="0420" w:firstRow="1" w:lastRow="0" w:firstColumn="0" w:lastColumn="0" w:noHBand="0" w:noVBand="1"/>
      </w:tblPr>
      <w:tblGrid>
        <w:gridCol w:w="2263"/>
        <w:gridCol w:w="7591"/>
      </w:tblGrid>
      <w:tr w:rsidR="00035973" w14:paraId="519D0C09" w14:textId="77777777" w:rsidTr="000A0398">
        <w:trPr>
          <w:cnfStyle w:val="100000000000" w:firstRow="1" w:lastRow="0" w:firstColumn="0" w:lastColumn="0" w:oddVBand="0" w:evenVBand="0" w:oddHBand="0" w:evenHBand="0" w:firstRowFirstColumn="0" w:firstRowLastColumn="0" w:lastRowFirstColumn="0" w:lastRowLastColumn="0"/>
        </w:trPr>
        <w:tc>
          <w:tcPr>
            <w:tcW w:w="2263" w:type="dxa"/>
          </w:tcPr>
          <w:p w14:paraId="1CC354E0" w14:textId="77777777" w:rsidR="00035973" w:rsidRDefault="00035973" w:rsidP="000A0398">
            <w:pPr>
              <w:rPr>
                <w:lang w:eastAsia="en-GB"/>
              </w:rPr>
            </w:pPr>
            <w:r>
              <w:rPr>
                <w:lang w:eastAsia="en-GB"/>
              </w:rPr>
              <w:t>Role</w:t>
            </w:r>
          </w:p>
        </w:tc>
        <w:tc>
          <w:tcPr>
            <w:tcW w:w="7591" w:type="dxa"/>
          </w:tcPr>
          <w:p w14:paraId="0C9BD73E" w14:textId="77777777" w:rsidR="00035973" w:rsidRDefault="00035973" w:rsidP="000A0398">
            <w:pPr>
              <w:rPr>
                <w:lang w:eastAsia="en-GB"/>
              </w:rPr>
            </w:pPr>
            <w:r>
              <w:rPr>
                <w:lang w:eastAsia="en-GB"/>
              </w:rPr>
              <w:t>Description of interaction</w:t>
            </w:r>
          </w:p>
        </w:tc>
      </w:tr>
      <w:tr w:rsidR="00035973" w14:paraId="0A348586" w14:textId="77777777" w:rsidTr="000A0398">
        <w:tc>
          <w:tcPr>
            <w:tcW w:w="2263" w:type="dxa"/>
          </w:tcPr>
          <w:p w14:paraId="10E39D0C" w14:textId="77777777" w:rsidR="00035973" w:rsidRDefault="00035973" w:rsidP="000A0398">
            <w:pPr>
              <w:rPr>
                <w:lang w:eastAsia="en-GB"/>
              </w:rPr>
            </w:pPr>
            <w:r>
              <w:rPr>
                <w:lang w:eastAsia="en-GB"/>
              </w:rPr>
              <w:lastRenderedPageBreak/>
              <w:t>Public</w:t>
            </w:r>
          </w:p>
        </w:tc>
        <w:tc>
          <w:tcPr>
            <w:tcW w:w="7591" w:type="dxa"/>
          </w:tcPr>
          <w:p w14:paraId="070C9ECB" w14:textId="3644F9AC" w:rsidR="00035973" w:rsidRDefault="00035973" w:rsidP="000A0398">
            <w:pPr>
              <w:rPr>
                <w:lang w:eastAsia="en-GB"/>
              </w:rPr>
            </w:pPr>
            <w:r>
              <w:rPr>
                <w:lang w:eastAsia="en-GB"/>
              </w:rPr>
              <w:t>Public access is required to the</w:t>
            </w:r>
            <w:r w:rsidR="00ED7010">
              <w:rPr>
                <w:lang w:eastAsia="en-GB"/>
              </w:rPr>
              <w:t xml:space="preserve"> public</w:t>
            </w:r>
            <w:r>
              <w:rPr>
                <w:lang w:eastAsia="en-GB"/>
              </w:rPr>
              <w:t xml:space="preserve"> web site</w:t>
            </w:r>
            <w:r w:rsidR="00ED7010">
              <w:rPr>
                <w:lang w:eastAsia="en-GB"/>
              </w:rPr>
              <w:t>s</w:t>
            </w:r>
            <w:r>
              <w:rPr>
                <w:lang w:eastAsia="en-GB"/>
              </w:rPr>
              <w:t>.</w:t>
            </w:r>
          </w:p>
        </w:tc>
      </w:tr>
      <w:tr w:rsidR="00035973" w14:paraId="18749E87" w14:textId="77777777" w:rsidTr="000A0398">
        <w:tc>
          <w:tcPr>
            <w:tcW w:w="2263" w:type="dxa"/>
          </w:tcPr>
          <w:p w14:paraId="1BF32CDD" w14:textId="77777777" w:rsidR="00035973" w:rsidRDefault="00035973" w:rsidP="000A0398">
            <w:pPr>
              <w:rPr>
                <w:lang w:eastAsia="en-GB"/>
              </w:rPr>
            </w:pPr>
            <w:r>
              <w:rPr>
                <w:lang w:eastAsia="en-GB"/>
              </w:rPr>
              <w:t>Company Users</w:t>
            </w:r>
          </w:p>
        </w:tc>
        <w:tc>
          <w:tcPr>
            <w:tcW w:w="7591" w:type="dxa"/>
          </w:tcPr>
          <w:p w14:paraId="5B0CE330" w14:textId="43379FD6" w:rsidR="00035973" w:rsidRDefault="00ED7010" w:rsidP="000A0398">
            <w:pPr>
              <w:rPr>
                <w:lang w:eastAsia="en-GB"/>
              </w:rPr>
            </w:pPr>
            <w:r>
              <w:rPr>
                <w:lang w:eastAsia="en-GB"/>
              </w:rPr>
              <w:t>T</w:t>
            </w:r>
            <w:r w:rsidR="00035973">
              <w:rPr>
                <w:lang w:eastAsia="en-GB"/>
              </w:rPr>
              <w:t>eam access a different web interface to add and manage content.</w:t>
            </w:r>
          </w:p>
        </w:tc>
      </w:tr>
      <w:tr w:rsidR="00035973" w14:paraId="66225B6E" w14:textId="77777777" w:rsidTr="000A0398">
        <w:tc>
          <w:tcPr>
            <w:tcW w:w="2263" w:type="dxa"/>
          </w:tcPr>
          <w:p w14:paraId="4CF25EB5" w14:textId="77777777" w:rsidR="00035973" w:rsidRDefault="00035973" w:rsidP="000A0398">
            <w:pPr>
              <w:rPr>
                <w:lang w:eastAsia="en-GB"/>
              </w:rPr>
            </w:pPr>
            <w:r>
              <w:rPr>
                <w:lang w:eastAsia="en-GB"/>
              </w:rPr>
              <w:t>Developers</w:t>
            </w:r>
          </w:p>
        </w:tc>
        <w:tc>
          <w:tcPr>
            <w:tcW w:w="7591" w:type="dxa"/>
          </w:tcPr>
          <w:p w14:paraId="09283267" w14:textId="77777777" w:rsidR="00035973" w:rsidRDefault="00035973" w:rsidP="000A0398">
            <w:pPr>
              <w:rPr>
                <w:lang w:eastAsia="en-GB"/>
              </w:rPr>
            </w:pPr>
            <w:r>
              <w:rPr>
                <w:lang w:eastAsia="en-GB"/>
              </w:rPr>
              <w:t xml:space="preserve">Least privilege access is required by developers to update code. </w:t>
            </w:r>
          </w:p>
        </w:tc>
      </w:tr>
      <w:tr w:rsidR="00035973" w14:paraId="3D7F6B69" w14:textId="77777777" w:rsidTr="000A0398">
        <w:tc>
          <w:tcPr>
            <w:tcW w:w="2263" w:type="dxa"/>
          </w:tcPr>
          <w:p w14:paraId="4F1A65C6" w14:textId="77777777" w:rsidR="00035973" w:rsidRDefault="00035973" w:rsidP="000A0398">
            <w:pPr>
              <w:rPr>
                <w:lang w:eastAsia="en-GB"/>
              </w:rPr>
            </w:pPr>
            <w:r>
              <w:rPr>
                <w:lang w:eastAsia="en-GB"/>
              </w:rPr>
              <w:t>Administrators</w:t>
            </w:r>
          </w:p>
        </w:tc>
        <w:tc>
          <w:tcPr>
            <w:tcW w:w="7591" w:type="dxa"/>
          </w:tcPr>
          <w:p w14:paraId="42BF3C77" w14:textId="77777777" w:rsidR="00035973" w:rsidRDefault="00035973" w:rsidP="000A0398">
            <w:pPr>
              <w:rPr>
                <w:lang w:eastAsia="en-GB"/>
              </w:rPr>
            </w:pPr>
            <w:r>
              <w:rPr>
                <w:lang w:eastAsia="en-GB"/>
              </w:rPr>
              <w:t>Access is currently required by administrators for managing the server estate.</w:t>
            </w:r>
          </w:p>
        </w:tc>
      </w:tr>
    </w:tbl>
    <w:p w14:paraId="5C486E3D" w14:textId="77777777" w:rsidR="00035973" w:rsidRDefault="00035973" w:rsidP="00035973">
      <w:pPr>
        <w:rPr>
          <w:lang w:eastAsia="en-GB"/>
        </w:rPr>
      </w:pPr>
    </w:p>
    <w:p w14:paraId="61BA04DB" w14:textId="77777777" w:rsidR="00035973" w:rsidRDefault="00035973" w:rsidP="00035973">
      <w:pPr>
        <w:jc w:val="left"/>
        <w:rPr>
          <w:lang w:eastAsia="en-GB"/>
        </w:rPr>
      </w:pPr>
      <w:r>
        <w:rPr>
          <w:lang w:eastAsia="en-GB"/>
        </w:rPr>
        <w:br w:type="page"/>
      </w:r>
    </w:p>
    <w:p w14:paraId="38593893" w14:textId="77777777" w:rsidR="00035973" w:rsidRDefault="00035973" w:rsidP="00035973">
      <w:pPr>
        <w:rPr>
          <w:lang w:eastAsia="en-GB"/>
        </w:rPr>
      </w:pPr>
    </w:p>
    <w:p w14:paraId="23B194FC" w14:textId="77777777" w:rsidR="00035973" w:rsidRDefault="00035973" w:rsidP="00035973">
      <w:pPr>
        <w:rPr>
          <w:lang w:eastAsia="en-GB"/>
        </w:rPr>
      </w:pPr>
    </w:p>
    <w:tbl>
      <w:tblPr>
        <w:tblStyle w:val="UltimaBasicTable"/>
        <w:tblW w:w="9867" w:type="dxa"/>
        <w:tblLook w:val="0420" w:firstRow="1" w:lastRow="0" w:firstColumn="0" w:lastColumn="0" w:noHBand="0" w:noVBand="1"/>
      </w:tblPr>
      <w:tblGrid>
        <w:gridCol w:w="3314"/>
        <w:gridCol w:w="6553"/>
      </w:tblGrid>
      <w:tr w:rsidR="00035973" w14:paraId="2433EC4E" w14:textId="77777777" w:rsidTr="000A0398">
        <w:trPr>
          <w:cnfStyle w:val="100000000000" w:firstRow="1" w:lastRow="0" w:firstColumn="0" w:lastColumn="0" w:oddVBand="0" w:evenVBand="0" w:oddHBand="0" w:evenHBand="0" w:firstRowFirstColumn="0" w:firstRowLastColumn="0" w:lastRowFirstColumn="0" w:lastRowLastColumn="0"/>
          <w:trHeight w:val="355"/>
        </w:trPr>
        <w:tc>
          <w:tcPr>
            <w:tcW w:w="3314" w:type="dxa"/>
          </w:tcPr>
          <w:p w14:paraId="6EAD44E9" w14:textId="77777777" w:rsidR="00035973" w:rsidRDefault="00035973" w:rsidP="000A0398">
            <w:pPr>
              <w:rPr>
                <w:lang w:eastAsia="en-GB"/>
              </w:rPr>
            </w:pPr>
            <w:r>
              <w:rPr>
                <w:lang w:eastAsia="en-GB"/>
              </w:rPr>
              <w:t>Site</w:t>
            </w:r>
          </w:p>
        </w:tc>
        <w:tc>
          <w:tcPr>
            <w:tcW w:w="6553" w:type="dxa"/>
          </w:tcPr>
          <w:p w14:paraId="083995C9" w14:textId="77777777" w:rsidR="00035973" w:rsidRDefault="00035973" w:rsidP="000A0398">
            <w:pPr>
              <w:rPr>
                <w:lang w:eastAsia="en-GB"/>
              </w:rPr>
            </w:pPr>
            <w:r>
              <w:rPr>
                <w:lang w:eastAsia="en-GB"/>
              </w:rPr>
              <w:t>Link type and bandwidth</w:t>
            </w:r>
          </w:p>
        </w:tc>
      </w:tr>
      <w:tr w:rsidR="00035973" w14:paraId="0A7B21B2" w14:textId="77777777" w:rsidTr="000A0398">
        <w:trPr>
          <w:trHeight w:val="368"/>
        </w:trPr>
        <w:tc>
          <w:tcPr>
            <w:tcW w:w="3314" w:type="dxa"/>
          </w:tcPr>
          <w:p w14:paraId="76FD2D39" w14:textId="643A36D3" w:rsidR="00035973" w:rsidRDefault="00333E18" w:rsidP="000A0398">
            <w:pPr>
              <w:rPr>
                <w:lang w:eastAsia="en-GB"/>
              </w:rPr>
            </w:pPr>
            <w:r>
              <w:rPr>
                <w:lang w:eastAsia="en-GB"/>
              </w:rPr>
              <w:t>Sevenoaks</w:t>
            </w:r>
          </w:p>
        </w:tc>
        <w:tc>
          <w:tcPr>
            <w:tcW w:w="6553" w:type="dxa"/>
          </w:tcPr>
          <w:p w14:paraId="69BCC915" w14:textId="3C201A65" w:rsidR="00035973" w:rsidRDefault="00BF5A9E" w:rsidP="000A0398">
            <w:pPr>
              <w:rPr>
                <w:lang w:eastAsia="en-GB"/>
              </w:rPr>
            </w:pPr>
            <w:r>
              <w:rPr>
                <w:lang w:eastAsia="en-GB"/>
              </w:rPr>
              <w:t>-</w:t>
            </w:r>
            <w:r w:rsidR="00035973">
              <w:rPr>
                <w:lang w:eastAsia="en-GB"/>
              </w:rPr>
              <w:t>Mb</w:t>
            </w:r>
          </w:p>
        </w:tc>
      </w:tr>
      <w:tr w:rsidR="00BF5A9E" w14:paraId="3B655387" w14:textId="77777777" w:rsidTr="000A0398">
        <w:trPr>
          <w:trHeight w:val="368"/>
        </w:trPr>
        <w:tc>
          <w:tcPr>
            <w:tcW w:w="3314" w:type="dxa"/>
          </w:tcPr>
          <w:p w14:paraId="394D0F3B" w14:textId="77D06F9E" w:rsidR="00BF5A9E" w:rsidRDefault="00BF5A9E" w:rsidP="000A0398">
            <w:pPr>
              <w:rPr>
                <w:lang w:eastAsia="en-GB"/>
              </w:rPr>
            </w:pPr>
            <w:r>
              <w:rPr>
                <w:lang w:eastAsia="en-GB"/>
              </w:rPr>
              <w:t>Swanley</w:t>
            </w:r>
          </w:p>
        </w:tc>
        <w:tc>
          <w:tcPr>
            <w:tcW w:w="6553" w:type="dxa"/>
          </w:tcPr>
          <w:p w14:paraId="5C4E1AC1" w14:textId="02405D68" w:rsidR="00BF5A9E" w:rsidRDefault="00BF5A9E" w:rsidP="000A0398">
            <w:pPr>
              <w:rPr>
                <w:lang w:eastAsia="en-GB"/>
              </w:rPr>
            </w:pPr>
            <w:r>
              <w:rPr>
                <w:lang w:eastAsia="en-GB"/>
              </w:rPr>
              <w:t>-MB</w:t>
            </w:r>
          </w:p>
        </w:tc>
      </w:tr>
      <w:tr w:rsidR="00035973" w14:paraId="7B3C4105" w14:textId="77777777" w:rsidTr="000A0398">
        <w:trPr>
          <w:trHeight w:val="355"/>
        </w:trPr>
        <w:tc>
          <w:tcPr>
            <w:tcW w:w="3314" w:type="dxa"/>
          </w:tcPr>
          <w:p w14:paraId="30C84ED4" w14:textId="1521121B" w:rsidR="00035973" w:rsidRDefault="00BF5A9E" w:rsidP="000A0398">
            <w:pPr>
              <w:rPr>
                <w:lang w:eastAsia="en-GB"/>
              </w:rPr>
            </w:pPr>
            <w:r>
              <w:rPr>
                <w:lang w:eastAsia="en-GB"/>
              </w:rPr>
              <w:t>Branch Offices</w:t>
            </w:r>
          </w:p>
        </w:tc>
        <w:tc>
          <w:tcPr>
            <w:tcW w:w="6553" w:type="dxa"/>
          </w:tcPr>
          <w:p w14:paraId="0F84F874" w14:textId="36236D7C" w:rsidR="00035973" w:rsidRDefault="00BF5A9E" w:rsidP="000A0398">
            <w:pPr>
              <w:rPr>
                <w:lang w:eastAsia="en-GB"/>
              </w:rPr>
            </w:pPr>
            <w:r>
              <w:rPr>
                <w:lang w:eastAsia="en-GB"/>
              </w:rPr>
              <w:t>-</w:t>
            </w:r>
            <w:r w:rsidR="00035973">
              <w:rPr>
                <w:lang w:eastAsia="en-GB"/>
              </w:rPr>
              <w:t>Mb</w:t>
            </w:r>
          </w:p>
        </w:tc>
      </w:tr>
    </w:tbl>
    <w:p w14:paraId="51975693" w14:textId="77777777" w:rsidR="00035973" w:rsidRPr="00795798" w:rsidRDefault="00035973" w:rsidP="00035973">
      <w:pPr>
        <w:pStyle w:val="Heading3"/>
        <w:spacing w:line="280" w:lineRule="atLeast"/>
      </w:pPr>
      <w:bookmarkStart w:id="36" w:name="_Toc420939611"/>
      <w:bookmarkStart w:id="37" w:name="_Toc479673917"/>
      <w:r>
        <w:t xml:space="preserve">Current </w:t>
      </w:r>
      <w:r w:rsidRPr="00795798">
        <w:t>Systems</w:t>
      </w:r>
      <w:bookmarkEnd w:id="36"/>
      <w:bookmarkEnd w:id="37"/>
    </w:p>
    <w:p w14:paraId="35E125B0" w14:textId="77777777" w:rsidR="00035973" w:rsidRDefault="00035973" w:rsidP="00035973">
      <w:pPr>
        <w:rPr>
          <w:lang w:eastAsia="en-GB"/>
        </w:rPr>
      </w:pPr>
      <w:r>
        <w:rPr>
          <w:lang w:eastAsia="en-GB"/>
        </w:rPr>
        <w:t>This section details the current make-up of the service in terms of servers, hardware and software.</w:t>
      </w:r>
    </w:p>
    <w:tbl>
      <w:tblPr>
        <w:tblStyle w:val="UltimaBasicTable"/>
        <w:tblW w:w="0" w:type="auto"/>
        <w:tblLook w:val="0420" w:firstRow="1" w:lastRow="0" w:firstColumn="0" w:lastColumn="0" w:noHBand="0" w:noVBand="1"/>
      </w:tblPr>
      <w:tblGrid>
        <w:gridCol w:w="1834"/>
        <w:gridCol w:w="965"/>
        <w:gridCol w:w="1021"/>
        <w:gridCol w:w="1199"/>
        <w:gridCol w:w="1566"/>
        <w:gridCol w:w="3269"/>
      </w:tblGrid>
      <w:tr w:rsidR="00035973" w14:paraId="024FF6E2" w14:textId="77777777" w:rsidTr="000A0398">
        <w:trPr>
          <w:cnfStyle w:val="100000000000" w:firstRow="1" w:lastRow="0" w:firstColumn="0" w:lastColumn="0" w:oddVBand="0" w:evenVBand="0" w:oddHBand="0" w:evenHBand="0" w:firstRowFirstColumn="0" w:firstRowLastColumn="0" w:lastRowFirstColumn="0" w:lastRowLastColumn="0"/>
        </w:trPr>
        <w:tc>
          <w:tcPr>
            <w:tcW w:w="1834" w:type="dxa"/>
          </w:tcPr>
          <w:p w14:paraId="196F9413" w14:textId="77777777" w:rsidR="00035973" w:rsidRDefault="00035973" w:rsidP="000A0398">
            <w:pPr>
              <w:rPr>
                <w:lang w:eastAsia="en-GB"/>
              </w:rPr>
            </w:pPr>
            <w:r>
              <w:rPr>
                <w:lang w:eastAsia="en-GB"/>
              </w:rPr>
              <w:t>Server Name</w:t>
            </w:r>
          </w:p>
        </w:tc>
        <w:tc>
          <w:tcPr>
            <w:tcW w:w="965" w:type="dxa"/>
          </w:tcPr>
          <w:p w14:paraId="68906D26" w14:textId="77777777" w:rsidR="00035973" w:rsidRDefault="00035973" w:rsidP="000A0398">
            <w:pPr>
              <w:rPr>
                <w:lang w:eastAsia="en-GB"/>
              </w:rPr>
            </w:pPr>
            <w:r>
              <w:rPr>
                <w:lang w:eastAsia="en-GB"/>
              </w:rPr>
              <w:t>Type</w:t>
            </w:r>
          </w:p>
        </w:tc>
        <w:tc>
          <w:tcPr>
            <w:tcW w:w="1021" w:type="dxa"/>
          </w:tcPr>
          <w:p w14:paraId="07B83941" w14:textId="77777777" w:rsidR="00035973" w:rsidRDefault="00035973" w:rsidP="000A0398">
            <w:pPr>
              <w:rPr>
                <w:lang w:eastAsia="en-GB"/>
              </w:rPr>
            </w:pPr>
            <w:r>
              <w:rPr>
                <w:lang w:eastAsia="en-GB"/>
              </w:rPr>
              <w:t>CPU</w:t>
            </w:r>
          </w:p>
        </w:tc>
        <w:tc>
          <w:tcPr>
            <w:tcW w:w="1199" w:type="dxa"/>
          </w:tcPr>
          <w:p w14:paraId="41791C0D" w14:textId="77777777" w:rsidR="00035973" w:rsidRDefault="00035973" w:rsidP="000A0398">
            <w:pPr>
              <w:rPr>
                <w:lang w:eastAsia="en-GB"/>
              </w:rPr>
            </w:pPr>
            <w:r>
              <w:rPr>
                <w:lang w:eastAsia="en-GB"/>
              </w:rPr>
              <w:t>Memory</w:t>
            </w:r>
          </w:p>
        </w:tc>
        <w:tc>
          <w:tcPr>
            <w:tcW w:w="1566" w:type="dxa"/>
          </w:tcPr>
          <w:p w14:paraId="5E35E35B" w14:textId="77777777" w:rsidR="00035973" w:rsidRDefault="00035973" w:rsidP="000A0398">
            <w:pPr>
              <w:rPr>
                <w:lang w:eastAsia="en-GB"/>
              </w:rPr>
            </w:pPr>
            <w:r>
              <w:rPr>
                <w:lang w:eastAsia="en-GB"/>
              </w:rPr>
              <w:t>Operating System</w:t>
            </w:r>
          </w:p>
        </w:tc>
        <w:tc>
          <w:tcPr>
            <w:tcW w:w="3269" w:type="dxa"/>
          </w:tcPr>
          <w:p w14:paraId="54600295" w14:textId="77777777" w:rsidR="00035973" w:rsidRDefault="00035973" w:rsidP="000A0398">
            <w:pPr>
              <w:rPr>
                <w:lang w:eastAsia="en-GB"/>
              </w:rPr>
            </w:pPr>
            <w:r>
              <w:rPr>
                <w:lang w:eastAsia="en-GB"/>
              </w:rPr>
              <w:t>Description including software and role</w:t>
            </w:r>
          </w:p>
        </w:tc>
      </w:tr>
      <w:tr w:rsidR="00035973" w14:paraId="33256EBB" w14:textId="77777777" w:rsidTr="000A0398">
        <w:tc>
          <w:tcPr>
            <w:tcW w:w="1834" w:type="dxa"/>
          </w:tcPr>
          <w:p w14:paraId="50BEED07" w14:textId="6FF37A94" w:rsidR="00035973" w:rsidRDefault="00BF5A9E" w:rsidP="000A0398">
            <w:pPr>
              <w:rPr>
                <w:lang w:eastAsia="en-GB"/>
              </w:rPr>
            </w:pPr>
            <w:r>
              <w:rPr>
                <w:lang w:eastAsia="en-GB"/>
              </w:rPr>
              <w:t>ECA Connect</w:t>
            </w:r>
          </w:p>
        </w:tc>
        <w:tc>
          <w:tcPr>
            <w:tcW w:w="965" w:type="dxa"/>
          </w:tcPr>
          <w:p w14:paraId="479816D6" w14:textId="77777777" w:rsidR="00035973" w:rsidRDefault="00035973" w:rsidP="000A0398">
            <w:pPr>
              <w:rPr>
                <w:lang w:eastAsia="en-GB"/>
              </w:rPr>
            </w:pPr>
            <w:r>
              <w:rPr>
                <w:lang w:eastAsia="en-GB"/>
              </w:rPr>
              <w:t>VM</w:t>
            </w:r>
          </w:p>
        </w:tc>
        <w:tc>
          <w:tcPr>
            <w:tcW w:w="1021" w:type="dxa"/>
          </w:tcPr>
          <w:p w14:paraId="30B0F2CC" w14:textId="02D58889" w:rsidR="00035973" w:rsidRDefault="00BF5A9E" w:rsidP="000A0398">
            <w:pPr>
              <w:rPr>
                <w:lang w:eastAsia="en-GB"/>
              </w:rPr>
            </w:pPr>
            <w:r>
              <w:rPr>
                <w:lang w:eastAsia="en-GB"/>
              </w:rPr>
              <w:t>2</w:t>
            </w:r>
          </w:p>
        </w:tc>
        <w:tc>
          <w:tcPr>
            <w:tcW w:w="1199" w:type="dxa"/>
          </w:tcPr>
          <w:p w14:paraId="0F5F5AE6" w14:textId="7CEE1D7B" w:rsidR="00035973" w:rsidRDefault="00BF5A9E" w:rsidP="000A0398">
            <w:pPr>
              <w:rPr>
                <w:lang w:eastAsia="en-GB"/>
              </w:rPr>
            </w:pPr>
            <w:r>
              <w:rPr>
                <w:lang w:eastAsia="en-GB"/>
              </w:rPr>
              <w:t>6</w:t>
            </w:r>
          </w:p>
        </w:tc>
        <w:tc>
          <w:tcPr>
            <w:tcW w:w="1566" w:type="dxa"/>
          </w:tcPr>
          <w:p w14:paraId="582ED46A" w14:textId="0CF7CDC2" w:rsidR="00035973" w:rsidRDefault="00035973" w:rsidP="000A0398">
            <w:pPr>
              <w:rPr>
                <w:lang w:eastAsia="en-GB"/>
              </w:rPr>
            </w:pPr>
            <w:r>
              <w:rPr>
                <w:lang w:eastAsia="en-GB"/>
              </w:rPr>
              <w:t>Windows Server</w:t>
            </w:r>
            <w:r w:rsidR="00BF5A9E">
              <w:rPr>
                <w:lang w:eastAsia="en-GB"/>
              </w:rPr>
              <w:t xml:space="preserve"> 2012R2</w:t>
            </w:r>
          </w:p>
        </w:tc>
        <w:tc>
          <w:tcPr>
            <w:tcW w:w="3269" w:type="dxa"/>
          </w:tcPr>
          <w:p w14:paraId="1797BC74" w14:textId="77777777" w:rsidR="00035973" w:rsidRDefault="00035973" w:rsidP="000A0398">
            <w:pPr>
              <w:rPr>
                <w:lang w:eastAsia="en-GB"/>
              </w:rPr>
            </w:pPr>
            <w:r>
              <w:rPr>
                <w:lang w:eastAsia="en-GB"/>
              </w:rPr>
              <w:t>IIS Web Server</w:t>
            </w:r>
          </w:p>
        </w:tc>
      </w:tr>
      <w:tr w:rsidR="00BF5A9E" w14:paraId="01E9CD83" w14:textId="77777777" w:rsidTr="000A0398">
        <w:tc>
          <w:tcPr>
            <w:tcW w:w="1834" w:type="dxa"/>
          </w:tcPr>
          <w:p w14:paraId="3265D267" w14:textId="296FF75A" w:rsidR="00BF5A9E" w:rsidRDefault="00BF5A9E" w:rsidP="00BF5A9E">
            <w:pPr>
              <w:rPr>
                <w:lang w:eastAsia="en-GB"/>
              </w:rPr>
            </w:pPr>
            <w:r>
              <w:rPr>
                <w:lang w:eastAsia="en-GB"/>
              </w:rPr>
              <w:t>Financial</w:t>
            </w:r>
          </w:p>
        </w:tc>
        <w:tc>
          <w:tcPr>
            <w:tcW w:w="965" w:type="dxa"/>
          </w:tcPr>
          <w:p w14:paraId="07457FC8" w14:textId="44F94EBE" w:rsidR="00BF5A9E" w:rsidRDefault="00BF5A9E" w:rsidP="00BF5A9E">
            <w:pPr>
              <w:rPr>
                <w:lang w:eastAsia="en-GB"/>
              </w:rPr>
            </w:pPr>
            <w:r>
              <w:rPr>
                <w:lang w:eastAsia="en-GB"/>
              </w:rPr>
              <w:t>VM</w:t>
            </w:r>
          </w:p>
        </w:tc>
        <w:tc>
          <w:tcPr>
            <w:tcW w:w="1021" w:type="dxa"/>
          </w:tcPr>
          <w:p w14:paraId="1043BE47" w14:textId="2B4EA4F8" w:rsidR="00BF5A9E" w:rsidRDefault="00BF5A9E" w:rsidP="00BF5A9E">
            <w:pPr>
              <w:rPr>
                <w:lang w:eastAsia="en-GB"/>
              </w:rPr>
            </w:pPr>
            <w:r>
              <w:rPr>
                <w:lang w:eastAsia="en-GB"/>
              </w:rPr>
              <w:t>2</w:t>
            </w:r>
          </w:p>
        </w:tc>
        <w:tc>
          <w:tcPr>
            <w:tcW w:w="1199" w:type="dxa"/>
          </w:tcPr>
          <w:p w14:paraId="11E75A20" w14:textId="031B7EB0" w:rsidR="00BF5A9E" w:rsidRDefault="00BF5A9E" w:rsidP="00BF5A9E">
            <w:pPr>
              <w:rPr>
                <w:lang w:eastAsia="en-GB"/>
              </w:rPr>
            </w:pPr>
            <w:r>
              <w:rPr>
                <w:lang w:eastAsia="en-GB"/>
              </w:rPr>
              <w:t>6</w:t>
            </w:r>
          </w:p>
        </w:tc>
        <w:tc>
          <w:tcPr>
            <w:tcW w:w="1566" w:type="dxa"/>
          </w:tcPr>
          <w:p w14:paraId="7379372B" w14:textId="50D7C914" w:rsidR="00BF5A9E" w:rsidRDefault="00BF5A9E" w:rsidP="00BF5A9E">
            <w:pPr>
              <w:rPr>
                <w:lang w:eastAsia="en-GB"/>
              </w:rPr>
            </w:pPr>
            <w:r>
              <w:rPr>
                <w:lang w:eastAsia="en-GB"/>
              </w:rPr>
              <w:t>Windows Server 2012R2</w:t>
            </w:r>
          </w:p>
        </w:tc>
        <w:tc>
          <w:tcPr>
            <w:tcW w:w="3269" w:type="dxa"/>
          </w:tcPr>
          <w:p w14:paraId="0C4659A5" w14:textId="0149E561" w:rsidR="00BF5A9E" w:rsidRDefault="00BF5A9E" w:rsidP="00BF5A9E">
            <w:pPr>
              <w:rPr>
                <w:lang w:eastAsia="en-GB"/>
              </w:rPr>
            </w:pPr>
            <w:r>
              <w:rPr>
                <w:lang w:eastAsia="en-GB"/>
              </w:rPr>
              <w:t>IIS Web Server</w:t>
            </w:r>
          </w:p>
        </w:tc>
      </w:tr>
      <w:tr w:rsidR="00BF5A9E" w14:paraId="4F8BA633" w14:textId="77777777" w:rsidTr="000A0398">
        <w:tc>
          <w:tcPr>
            <w:tcW w:w="1834" w:type="dxa"/>
          </w:tcPr>
          <w:p w14:paraId="06B7FCEB" w14:textId="2F8BECA1" w:rsidR="00BF5A9E" w:rsidRDefault="00BF5A9E" w:rsidP="00BF5A9E">
            <w:pPr>
              <w:rPr>
                <w:lang w:eastAsia="en-GB"/>
              </w:rPr>
            </w:pPr>
            <w:r>
              <w:rPr>
                <w:lang w:eastAsia="en-GB"/>
              </w:rPr>
              <w:t>ECS Card</w:t>
            </w:r>
          </w:p>
        </w:tc>
        <w:tc>
          <w:tcPr>
            <w:tcW w:w="965" w:type="dxa"/>
          </w:tcPr>
          <w:p w14:paraId="5B6E7DD0" w14:textId="2601B954" w:rsidR="00BF5A9E" w:rsidRDefault="00BF5A9E" w:rsidP="00BF5A9E">
            <w:pPr>
              <w:rPr>
                <w:lang w:eastAsia="en-GB"/>
              </w:rPr>
            </w:pPr>
            <w:r>
              <w:rPr>
                <w:lang w:eastAsia="en-GB"/>
              </w:rPr>
              <w:t>VM</w:t>
            </w:r>
          </w:p>
        </w:tc>
        <w:tc>
          <w:tcPr>
            <w:tcW w:w="1021" w:type="dxa"/>
          </w:tcPr>
          <w:p w14:paraId="38DD887A" w14:textId="2B2F8104" w:rsidR="00BF5A9E" w:rsidRDefault="00BF5A9E" w:rsidP="00BF5A9E">
            <w:pPr>
              <w:rPr>
                <w:lang w:eastAsia="en-GB"/>
              </w:rPr>
            </w:pPr>
            <w:r>
              <w:rPr>
                <w:lang w:eastAsia="en-GB"/>
              </w:rPr>
              <w:t>2</w:t>
            </w:r>
          </w:p>
        </w:tc>
        <w:tc>
          <w:tcPr>
            <w:tcW w:w="1199" w:type="dxa"/>
          </w:tcPr>
          <w:p w14:paraId="25C98A16" w14:textId="58754474" w:rsidR="00BF5A9E" w:rsidRDefault="00BF5A9E" w:rsidP="00BF5A9E">
            <w:pPr>
              <w:rPr>
                <w:lang w:eastAsia="en-GB"/>
              </w:rPr>
            </w:pPr>
            <w:r>
              <w:rPr>
                <w:lang w:eastAsia="en-GB"/>
              </w:rPr>
              <w:t>6</w:t>
            </w:r>
          </w:p>
        </w:tc>
        <w:tc>
          <w:tcPr>
            <w:tcW w:w="1566" w:type="dxa"/>
          </w:tcPr>
          <w:p w14:paraId="3FC338B2" w14:textId="25CFF35A" w:rsidR="00BF5A9E" w:rsidRDefault="00BF5A9E" w:rsidP="00BF5A9E">
            <w:pPr>
              <w:rPr>
                <w:lang w:eastAsia="en-GB"/>
              </w:rPr>
            </w:pPr>
            <w:r>
              <w:rPr>
                <w:lang w:eastAsia="en-GB"/>
              </w:rPr>
              <w:t>Windows Server 2012R2</w:t>
            </w:r>
          </w:p>
        </w:tc>
        <w:tc>
          <w:tcPr>
            <w:tcW w:w="3269" w:type="dxa"/>
          </w:tcPr>
          <w:p w14:paraId="3F62E22D" w14:textId="35B79C09" w:rsidR="00BF5A9E" w:rsidRDefault="00BF5A9E" w:rsidP="00BF5A9E">
            <w:pPr>
              <w:rPr>
                <w:lang w:eastAsia="en-GB"/>
              </w:rPr>
            </w:pPr>
            <w:r>
              <w:rPr>
                <w:lang w:eastAsia="en-GB"/>
              </w:rPr>
              <w:t>IIS Web Server</w:t>
            </w:r>
          </w:p>
        </w:tc>
      </w:tr>
      <w:tr w:rsidR="00BF5A9E" w14:paraId="3580E009" w14:textId="77777777" w:rsidTr="000A0398">
        <w:tc>
          <w:tcPr>
            <w:tcW w:w="1834" w:type="dxa"/>
          </w:tcPr>
          <w:p w14:paraId="7F54B4F0" w14:textId="79CA751E" w:rsidR="00BF5A9E" w:rsidRDefault="00BF5A9E" w:rsidP="00BF5A9E">
            <w:pPr>
              <w:rPr>
                <w:lang w:eastAsia="en-GB"/>
              </w:rPr>
            </w:pPr>
            <w:r>
              <w:rPr>
                <w:lang w:eastAsia="en-GB"/>
              </w:rPr>
              <w:t>SSRS</w:t>
            </w:r>
          </w:p>
        </w:tc>
        <w:tc>
          <w:tcPr>
            <w:tcW w:w="965" w:type="dxa"/>
          </w:tcPr>
          <w:p w14:paraId="6FAE4F06" w14:textId="1E10FC8D" w:rsidR="00BF5A9E" w:rsidRDefault="00BF5A9E" w:rsidP="00BF5A9E">
            <w:pPr>
              <w:rPr>
                <w:lang w:eastAsia="en-GB"/>
              </w:rPr>
            </w:pPr>
            <w:r>
              <w:rPr>
                <w:lang w:eastAsia="en-GB"/>
              </w:rPr>
              <w:t>VM</w:t>
            </w:r>
          </w:p>
        </w:tc>
        <w:tc>
          <w:tcPr>
            <w:tcW w:w="1021" w:type="dxa"/>
          </w:tcPr>
          <w:p w14:paraId="0D1A927E" w14:textId="0D378CA3" w:rsidR="00BF5A9E" w:rsidRDefault="00BF5A9E" w:rsidP="00BF5A9E">
            <w:pPr>
              <w:rPr>
                <w:lang w:eastAsia="en-GB"/>
              </w:rPr>
            </w:pPr>
            <w:r>
              <w:rPr>
                <w:lang w:eastAsia="en-GB"/>
              </w:rPr>
              <w:t>4</w:t>
            </w:r>
          </w:p>
        </w:tc>
        <w:tc>
          <w:tcPr>
            <w:tcW w:w="1199" w:type="dxa"/>
          </w:tcPr>
          <w:p w14:paraId="4F72A23F" w14:textId="7844C4CC" w:rsidR="00BF5A9E" w:rsidRDefault="00BF5A9E" w:rsidP="00BF5A9E">
            <w:pPr>
              <w:rPr>
                <w:lang w:eastAsia="en-GB"/>
              </w:rPr>
            </w:pPr>
            <w:r>
              <w:rPr>
                <w:lang w:eastAsia="en-GB"/>
              </w:rPr>
              <w:t>8</w:t>
            </w:r>
          </w:p>
        </w:tc>
        <w:tc>
          <w:tcPr>
            <w:tcW w:w="1566" w:type="dxa"/>
          </w:tcPr>
          <w:p w14:paraId="7BC726BF" w14:textId="1FCABC4D" w:rsidR="00BF5A9E" w:rsidRDefault="00BF5A9E" w:rsidP="00BF5A9E">
            <w:pPr>
              <w:rPr>
                <w:lang w:eastAsia="en-GB"/>
              </w:rPr>
            </w:pPr>
            <w:r>
              <w:rPr>
                <w:lang w:eastAsia="en-GB"/>
              </w:rPr>
              <w:t>Windows Server 2012R2</w:t>
            </w:r>
          </w:p>
        </w:tc>
        <w:tc>
          <w:tcPr>
            <w:tcW w:w="3269" w:type="dxa"/>
          </w:tcPr>
          <w:p w14:paraId="222661C1" w14:textId="3FA69C68" w:rsidR="00BF5A9E" w:rsidRDefault="00BF5A9E" w:rsidP="00BF5A9E">
            <w:pPr>
              <w:rPr>
                <w:lang w:eastAsia="en-GB"/>
              </w:rPr>
            </w:pPr>
            <w:r>
              <w:rPr>
                <w:lang w:eastAsia="en-GB"/>
              </w:rPr>
              <w:t>IIS Web Server</w:t>
            </w:r>
          </w:p>
        </w:tc>
      </w:tr>
      <w:tr w:rsidR="00BF5A9E" w14:paraId="7EDE025F" w14:textId="77777777" w:rsidTr="000A0398">
        <w:tc>
          <w:tcPr>
            <w:tcW w:w="1834" w:type="dxa"/>
          </w:tcPr>
          <w:p w14:paraId="020D2185" w14:textId="4FAF4186" w:rsidR="00BF5A9E" w:rsidRDefault="00BF5A9E" w:rsidP="00BF5A9E">
            <w:pPr>
              <w:rPr>
                <w:lang w:eastAsia="en-GB"/>
              </w:rPr>
            </w:pPr>
            <w:r>
              <w:rPr>
                <w:lang w:eastAsia="en-GB"/>
              </w:rPr>
              <w:t>Watchdog</w:t>
            </w:r>
          </w:p>
        </w:tc>
        <w:tc>
          <w:tcPr>
            <w:tcW w:w="965" w:type="dxa"/>
          </w:tcPr>
          <w:p w14:paraId="4CCB91D4" w14:textId="692DAC4A" w:rsidR="00BF5A9E" w:rsidRDefault="00BF5A9E" w:rsidP="00BF5A9E">
            <w:pPr>
              <w:rPr>
                <w:lang w:eastAsia="en-GB"/>
              </w:rPr>
            </w:pPr>
            <w:r>
              <w:rPr>
                <w:lang w:eastAsia="en-GB"/>
              </w:rPr>
              <w:t>?</w:t>
            </w:r>
          </w:p>
        </w:tc>
        <w:tc>
          <w:tcPr>
            <w:tcW w:w="1021" w:type="dxa"/>
          </w:tcPr>
          <w:p w14:paraId="38A659CB" w14:textId="77777777" w:rsidR="00BF5A9E" w:rsidRDefault="00BF5A9E" w:rsidP="00BF5A9E">
            <w:pPr>
              <w:rPr>
                <w:lang w:eastAsia="en-GB"/>
              </w:rPr>
            </w:pPr>
          </w:p>
        </w:tc>
        <w:tc>
          <w:tcPr>
            <w:tcW w:w="1199" w:type="dxa"/>
          </w:tcPr>
          <w:p w14:paraId="60CFA12D" w14:textId="77777777" w:rsidR="00BF5A9E" w:rsidRDefault="00BF5A9E" w:rsidP="00BF5A9E">
            <w:pPr>
              <w:rPr>
                <w:lang w:eastAsia="en-GB"/>
              </w:rPr>
            </w:pPr>
          </w:p>
        </w:tc>
        <w:tc>
          <w:tcPr>
            <w:tcW w:w="1566" w:type="dxa"/>
          </w:tcPr>
          <w:p w14:paraId="186732C9" w14:textId="77777777" w:rsidR="00BF5A9E" w:rsidRDefault="00BF5A9E" w:rsidP="00BF5A9E">
            <w:pPr>
              <w:rPr>
                <w:lang w:eastAsia="en-GB"/>
              </w:rPr>
            </w:pPr>
          </w:p>
        </w:tc>
        <w:tc>
          <w:tcPr>
            <w:tcW w:w="3269" w:type="dxa"/>
          </w:tcPr>
          <w:p w14:paraId="4A141106" w14:textId="77777777" w:rsidR="00BF5A9E" w:rsidRDefault="00BF5A9E" w:rsidP="00BF5A9E">
            <w:pPr>
              <w:rPr>
                <w:lang w:eastAsia="en-GB"/>
              </w:rPr>
            </w:pPr>
          </w:p>
        </w:tc>
      </w:tr>
      <w:tr w:rsidR="00BF5A9E" w14:paraId="6B112CE3" w14:textId="77777777" w:rsidTr="000A0398">
        <w:tc>
          <w:tcPr>
            <w:tcW w:w="1834" w:type="dxa"/>
          </w:tcPr>
          <w:p w14:paraId="4D2250A9" w14:textId="4C96793A" w:rsidR="00BF5A9E" w:rsidRDefault="00BF5A9E" w:rsidP="00BF5A9E">
            <w:pPr>
              <w:rPr>
                <w:lang w:eastAsia="en-GB"/>
              </w:rPr>
            </w:pPr>
            <w:r>
              <w:rPr>
                <w:lang w:eastAsia="en-GB"/>
              </w:rPr>
              <w:t>Eca.co.uk</w:t>
            </w:r>
          </w:p>
        </w:tc>
        <w:tc>
          <w:tcPr>
            <w:tcW w:w="965" w:type="dxa"/>
          </w:tcPr>
          <w:p w14:paraId="387D3B5C" w14:textId="5B305BAA" w:rsidR="00BF5A9E" w:rsidRDefault="00BF5A9E" w:rsidP="00BF5A9E">
            <w:pPr>
              <w:rPr>
                <w:lang w:eastAsia="en-GB"/>
              </w:rPr>
            </w:pPr>
            <w:r>
              <w:rPr>
                <w:lang w:eastAsia="en-GB"/>
              </w:rPr>
              <w:t>VM</w:t>
            </w:r>
          </w:p>
        </w:tc>
        <w:tc>
          <w:tcPr>
            <w:tcW w:w="1021" w:type="dxa"/>
          </w:tcPr>
          <w:p w14:paraId="375B1BB4" w14:textId="209DCCA1" w:rsidR="00BF5A9E" w:rsidRDefault="00BF5A9E" w:rsidP="00BF5A9E">
            <w:pPr>
              <w:rPr>
                <w:lang w:eastAsia="en-GB"/>
              </w:rPr>
            </w:pPr>
            <w:r>
              <w:rPr>
                <w:lang w:eastAsia="en-GB"/>
              </w:rPr>
              <w:t>2</w:t>
            </w:r>
          </w:p>
        </w:tc>
        <w:tc>
          <w:tcPr>
            <w:tcW w:w="1199" w:type="dxa"/>
          </w:tcPr>
          <w:p w14:paraId="3D4295B8" w14:textId="0AE493DC" w:rsidR="00BF5A9E" w:rsidRDefault="00BF5A9E" w:rsidP="00BF5A9E">
            <w:pPr>
              <w:rPr>
                <w:lang w:eastAsia="en-GB"/>
              </w:rPr>
            </w:pPr>
            <w:r>
              <w:rPr>
                <w:lang w:eastAsia="en-GB"/>
              </w:rPr>
              <w:t>6</w:t>
            </w:r>
          </w:p>
        </w:tc>
        <w:tc>
          <w:tcPr>
            <w:tcW w:w="1566" w:type="dxa"/>
          </w:tcPr>
          <w:p w14:paraId="3E7678B4" w14:textId="73FEF2EB" w:rsidR="00BF5A9E" w:rsidRDefault="00BF5A9E" w:rsidP="00BF5A9E">
            <w:pPr>
              <w:rPr>
                <w:lang w:eastAsia="en-GB"/>
              </w:rPr>
            </w:pPr>
            <w:r>
              <w:rPr>
                <w:lang w:eastAsia="en-GB"/>
              </w:rPr>
              <w:t>Windows Server 2012R2</w:t>
            </w:r>
          </w:p>
        </w:tc>
        <w:tc>
          <w:tcPr>
            <w:tcW w:w="3269" w:type="dxa"/>
          </w:tcPr>
          <w:p w14:paraId="62016875" w14:textId="16BA0687" w:rsidR="00BF5A9E" w:rsidRDefault="00BF5A9E" w:rsidP="00BF5A9E">
            <w:pPr>
              <w:rPr>
                <w:lang w:eastAsia="en-GB"/>
              </w:rPr>
            </w:pPr>
            <w:r>
              <w:rPr>
                <w:lang w:eastAsia="en-GB"/>
              </w:rPr>
              <w:t>IIS Web Server</w:t>
            </w:r>
          </w:p>
        </w:tc>
      </w:tr>
      <w:tr w:rsidR="00BF5A9E" w14:paraId="2F0414E6" w14:textId="77777777" w:rsidTr="000A0398">
        <w:tc>
          <w:tcPr>
            <w:tcW w:w="1834" w:type="dxa"/>
          </w:tcPr>
          <w:p w14:paraId="74B37282" w14:textId="3E9F2D44" w:rsidR="00BF5A9E" w:rsidRDefault="00BF5A9E" w:rsidP="00BF5A9E">
            <w:pPr>
              <w:rPr>
                <w:lang w:eastAsia="en-GB"/>
              </w:rPr>
            </w:pPr>
            <w:r>
              <w:rPr>
                <w:lang w:eastAsia="en-GB"/>
              </w:rPr>
              <w:t>Ecscard.org.uk</w:t>
            </w:r>
          </w:p>
        </w:tc>
        <w:tc>
          <w:tcPr>
            <w:tcW w:w="965" w:type="dxa"/>
          </w:tcPr>
          <w:p w14:paraId="233CE428" w14:textId="41CF6FE4" w:rsidR="00BF5A9E" w:rsidRDefault="00BF5A9E" w:rsidP="00BF5A9E">
            <w:pPr>
              <w:rPr>
                <w:lang w:eastAsia="en-GB"/>
              </w:rPr>
            </w:pPr>
            <w:r>
              <w:rPr>
                <w:lang w:eastAsia="en-GB"/>
              </w:rPr>
              <w:t>VM</w:t>
            </w:r>
          </w:p>
        </w:tc>
        <w:tc>
          <w:tcPr>
            <w:tcW w:w="1021" w:type="dxa"/>
          </w:tcPr>
          <w:p w14:paraId="7209A0FA" w14:textId="4E045040" w:rsidR="00BF5A9E" w:rsidRDefault="00BF5A9E" w:rsidP="00BF5A9E">
            <w:pPr>
              <w:rPr>
                <w:lang w:eastAsia="en-GB"/>
              </w:rPr>
            </w:pPr>
            <w:r>
              <w:rPr>
                <w:lang w:eastAsia="en-GB"/>
              </w:rPr>
              <w:t>2</w:t>
            </w:r>
          </w:p>
        </w:tc>
        <w:tc>
          <w:tcPr>
            <w:tcW w:w="1199" w:type="dxa"/>
          </w:tcPr>
          <w:p w14:paraId="76719DD7" w14:textId="16877999" w:rsidR="00BF5A9E" w:rsidRDefault="00BF5A9E" w:rsidP="00BF5A9E">
            <w:pPr>
              <w:rPr>
                <w:lang w:eastAsia="en-GB"/>
              </w:rPr>
            </w:pPr>
            <w:r>
              <w:rPr>
                <w:lang w:eastAsia="en-GB"/>
              </w:rPr>
              <w:t>6</w:t>
            </w:r>
          </w:p>
        </w:tc>
        <w:tc>
          <w:tcPr>
            <w:tcW w:w="1566" w:type="dxa"/>
          </w:tcPr>
          <w:p w14:paraId="7FC1273B" w14:textId="6650ADF5" w:rsidR="00BF5A9E" w:rsidRDefault="00BF5A9E" w:rsidP="00BF5A9E">
            <w:pPr>
              <w:rPr>
                <w:lang w:eastAsia="en-GB"/>
              </w:rPr>
            </w:pPr>
            <w:r>
              <w:rPr>
                <w:lang w:eastAsia="en-GB"/>
              </w:rPr>
              <w:t>Windows Server 2012R2</w:t>
            </w:r>
          </w:p>
        </w:tc>
        <w:tc>
          <w:tcPr>
            <w:tcW w:w="3269" w:type="dxa"/>
          </w:tcPr>
          <w:p w14:paraId="300AF274" w14:textId="77777777" w:rsidR="00BF5A9E" w:rsidRDefault="00BF5A9E" w:rsidP="00BF5A9E">
            <w:pPr>
              <w:rPr>
                <w:lang w:eastAsia="en-GB"/>
              </w:rPr>
            </w:pPr>
          </w:p>
        </w:tc>
      </w:tr>
      <w:tr w:rsidR="00BF5A9E" w14:paraId="401D7911" w14:textId="77777777" w:rsidTr="000A0398">
        <w:tc>
          <w:tcPr>
            <w:tcW w:w="1834" w:type="dxa"/>
          </w:tcPr>
          <w:p w14:paraId="227E51CF" w14:textId="7725B2A8" w:rsidR="00BF5A9E" w:rsidRDefault="00BF5A9E" w:rsidP="00BF5A9E">
            <w:pPr>
              <w:rPr>
                <w:lang w:eastAsia="en-GB"/>
              </w:rPr>
            </w:pPr>
            <w:r>
              <w:rPr>
                <w:lang w:eastAsia="en-GB"/>
              </w:rPr>
              <w:t>Ecsexams.org.uk</w:t>
            </w:r>
          </w:p>
        </w:tc>
        <w:tc>
          <w:tcPr>
            <w:tcW w:w="965" w:type="dxa"/>
          </w:tcPr>
          <w:p w14:paraId="6315302A" w14:textId="181AA50B" w:rsidR="00BF5A9E" w:rsidRDefault="00BF5A9E" w:rsidP="00BF5A9E">
            <w:pPr>
              <w:rPr>
                <w:lang w:eastAsia="en-GB"/>
              </w:rPr>
            </w:pPr>
            <w:r>
              <w:rPr>
                <w:lang w:eastAsia="en-GB"/>
              </w:rPr>
              <w:t>VM</w:t>
            </w:r>
          </w:p>
        </w:tc>
        <w:tc>
          <w:tcPr>
            <w:tcW w:w="1021" w:type="dxa"/>
          </w:tcPr>
          <w:p w14:paraId="3EE59D6A" w14:textId="513A51F7" w:rsidR="00BF5A9E" w:rsidRDefault="00BF5A9E" w:rsidP="00BF5A9E">
            <w:pPr>
              <w:rPr>
                <w:lang w:eastAsia="en-GB"/>
              </w:rPr>
            </w:pPr>
            <w:r>
              <w:rPr>
                <w:lang w:eastAsia="en-GB"/>
              </w:rPr>
              <w:t>2</w:t>
            </w:r>
          </w:p>
        </w:tc>
        <w:tc>
          <w:tcPr>
            <w:tcW w:w="1199" w:type="dxa"/>
          </w:tcPr>
          <w:p w14:paraId="09D4C367" w14:textId="456748B2" w:rsidR="00BF5A9E" w:rsidRDefault="00BF5A9E" w:rsidP="00BF5A9E">
            <w:pPr>
              <w:rPr>
                <w:lang w:eastAsia="en-GB"/>
              </w:rPr>
            </w:pPr>
            <w:r>
              <w:rPr>
                <w:lang w:eastAsia="en-GB"/>
              </w:rPr>
              <w:t>6</w:t>
            </w:r>
          </w:p>
        </w:tc>
        <w:tc>
          <w:tcPr>
            <w:tcW w:w="1566" w:type="dxa"/>
          </w:tcPr>
          <w:p w14:paraId="4258FC5E" w14:textId="6373B846" w:rsidR="00BF5A9E" w:rsidRDefault="00BF5A9E" w:rsidP="00BF5A9E">
            <w:pPr>
              <w:rPr>
                <w:lang w:eastAsia="en-GB"/>
              </w:rPr>
            </w:pPr>
            <w:r>
              <w:rPr>
                <w:lang w:eastAsia="en-GB"/>
              </w:rPr>
              <w:t>Windows Server 2008R2</w:t>
            </w:r>
          </w:p>
        </w:tc>
        <w:tc>
          <w:tcPr>
            <w:tcW w:w="3269" w:type="dxa"/>
          </w:tcPr>
          <w:p w14:paraId="6AD67398" w14:textId="77777777" w:rsidR="00BF5A9E" w:rsidRDefault="00BF5A9E" w:rsidP="00BF5A9E">
            <w:pPr>
              <w:rPr>
                <w:lang w:eastAsia="en-GB"/>
              </w:rPr>
            </w:pPr>
          </w:p>
        </w:tc>
      </w:tr>
      <w:tr w:rsidR="00BF5A9E" w14:paraId="7B47DE93" w14:textId="77777777" w:rsidTr="000A0398">
        <w:tc>
          <w:tcPr>
            <w:tcW w:w="1834" w:type="dxa"/>
          </w:tcPr>
          <w:p w14:paraId="2D3FC415" w14:textId="77777777" w:rsidR="00BF5A9E" w:rsidRDefault="00BF5A9E" w:rsidP="00BF5A9E">
            <w:pPr>
              <w:rPr>
                <w:lang w:eastAsia="en-GB"/>
              </w:rPr>
            </w:pPr>
          </w:p>
        </w:tc>
        <w:tc>
          <w:tcPr>
            <w:tcW w:w="965" w:type="dxa"/>
          </w:tcPr>
          <w:p w14:paraId="02521C4E" w14:textId="77777777" w:rsidR="00BF5A9E" w:rsidRDefault="00BF5A9E" w:rsidP="00BF5A9E">
            <w:pPr>
              <w:rPr>
                <w:lang w:eastAsia="en-GB"/>
              </w:rPr>
            </w:pPr>
          </w:p>
        </w:tc>
        <w:tc>
          <w:tcPr>
            <w:tcW w:w="1021" w:type="dxa"/>
          </w:tcPr>
          <w:p w14:paraId="23149DC0" w14:textId="77777777" w:rsidR="00BF5A9E" w:rsidRDefault="00BF5A9E" w:rsidP="00BF5A9E">
            <w:pPr>
              <w:rPr>
                <w:lang w:eastAsia="en-GB"/>
              </w:rPr>
            </w:pPr>
          </w:p>
        </w:tc>
        <w:tc>
          <w:tcPr>
            <w:tcW w:w="1199" w:type="dxa"/>
          </w:tcPr>
          <w:p w14:paraId="68F4982E" w14:textId="77777777" w:rsidR="00BF5A9E" w:rsidRDefault="00BF5A9E" w:rsidP="00BF5A9E">
            <w:pPr>
              <w:rPr>
                <w:lang w:eastAsia="en-GB"/>
              </w:rPr>
            </w:pPr>
          </w:p>
        </w:tc>
        <w:tc>
          <w:tcPr>
            <w:tcW w:w="1566" w:type="dxa"/>
          </w:tcPr>
          <w:p w14:paraId="0A7F0DDB" w14:textId="77777777" w:rsidR="00BF5A9E" w:rsidRDefault="00BF5A9E" w:rsidP="00BF5A9E">
            <w:pPr>
              <w:rPr>
                <w:lang w:eastAsia="en-GB"/>
              </w:rPr>
            </w:pPr>
          </w:p>
        </w:tc>
        <w:tc>
          <w:tcPr>
            <w:tcW w:w="3269" w:type="dxa"/>
          </w:tcPr>
          <w:p w14:paraId="474348AD" w14:textId="77777777" w:rsidR="00BF5A9E" w:rsidRDefault="00BF5A9E" w:rsidP="00BF5A9E">
            <w:pPr>
              <w:rPr>
                <w:lang w:eastAsia="en-GB"/>
              </w:rPr>
            </w:pPr>
          </w:p>
        </w:tc>
      </w:tr>
    </w:tbl>
    <w:p w14:paraId="017DC168" w14:textId="77777777" w:rsidR="00035973" w:rsidRDefault="00035973" w:rsidP="00035973">
      <w:pPr>
        <w:rPr>
          <w:lang w:eastAsia="en-GB"/>
        </w:rPr>
      </w:pPr>
    </w:p>
    <w:tbl>
      <w:tblPr>
        <w:tblStyle w:val="UltimaBasicTable"/>
        <w:tblW w:w="0" w:type="auto"/>
        <w:tblLook w:val="0420" w:firstRow="1" w:lastRow="0" w:firstColumn="0" w:lastColumn="0" w:noHBand="0" w:noVBand="1"/>
      </w:tblPr>
      <w:tblGrid>
        <w:gridCol w:w="4927"/>
        <w:gridCol w:w="4927"/>
      </w:tblGrid>
      <w:tr w:rsidR="00035973" w14:paraId="20B3D67E" w14:textId="77777777" w:rsidTr="000A0398">
        <w:trPr>
          <w:cnfStyle w:val="100000000000" w:firstRow="1" w:lastRow="0" w:firstColumn="0" w:lastColumn="0" w:oddVBand="0" w:evenVBand="0" w:oddHBand="0" w:evenHBand="0" w:firstRowFirstColumn="0" w:firstRowLastColumn="0" w:lastRowFirstColumn="0" w:lastRowLastColumn="0"/>
        </w:trPr>
        <w:tc>
          <w:tcPr>
            <w:tcW w:w="4927" w:type="dxa"/>
          </w:tcPr>
          <w:p w14:paraId="507169B5" w14:textId="77777777" w:rsidR="00035973" w:rsidRDefault="00035973" w:rsidP="000A0398">
            <w:pPr>
              <w:rPr>
                <w:lang w:eastAsia="en-GB"/>
              </w:rPr>
            </w:pPr>
            <w:r>
              <w:rPr>
                <w:lang w:eastAsia="en-GB"/>
              </w:rPr>
              <w:t>Other Equipment (switches, load balancers, firewalls etc.) Name</w:t>
            </w:r>
          </w:p>
        </w:tc>
        <w:tc>
          <w:tcPr>
            <w:tcW w:w="4927" w:type="dxa"/>
          </w:tcPr>
          <w:p w14:paraId="29F114B3" w14:textId="77777777" w:rsidR="00035973" w:rsidRDefault="00035973" w:rsidP="000A0398">
            <w:pPr>
              <w:rPr>
                <w:lang w:eastAsia="en-GB"/>
              </w:rPr>
            </w:pPr>
            <w:r>
              <w:rPr>
                <w:lang w:eastAsia="en-GB"/>
              </w:rPr>
              <w:t>Description of role in service</w:t>
            </w:r>
          </w:p>
        </w:tc>
      </w:tr>
      <w:tr w:rsidR="00035973" w14:paraId="73EA188F" w14:textId="77777777" w:rsidTr="000A0398">
        <w:tc>
          <w:tcPr>
            <w:tcW w:w="4927" w:type="dxa"/>
          </w:tcPr>
          <w:p w14:paraId="2E3873D8" w14:textId="0A7CCC18" w:rsidR="00035973" w:rsidRDefault="00035973" w:rsidP="000A0398">
            <w:pPr>
              <w:rPr>
                <w:lang w:eastAsia="en-GB"/>
              </w:rPr>
            </w:pPr>
          </w:p>
        </w:tc>
        <w:tc>
          <w:tcPr>
            <w:tcW w:w="4927" w:type="dxa"/>
          </w:tcPr>
          <w:p w14:paraId="46C0F7AA" w14:textId="5964C8EB" w:rsidR="00035973" w:rsidRDefault="00035973" w:rsidP="000A0398">
            <w:pPr>
              <w:rPr>
                <w:lang w:eastAsia="en-GB"/>
              </w:rPr>
            </w:pPr>
          </w:p>
        </w:tc>
      </w:tr>
      <w:tr w:rsidR="00035973" w14:paraId="5FEA9780" w14:textId="77777777" w:rsidTr="000A0398">
        <w:tc>
          <w:tcPr>
            <w:tcW w:w="4927" w:type="dxa"/>
          </w:tcPr>
          <w:p w14:paraId="76BD240D" w14:textId="711912B7" w:rsidR="00035973" w:rsidRDefault="00035973" w:rsidP="000A0398">
            <w:pPr>
              <w:rPr>
                <w:lang w:eastAsia="en-GB"/>
              </w:rPr>
            </w:pPr>
          </w:p>
        </w:tc>
        <w:tc>
          <w:tcPr>
            <w:tcW w:w="4927" w:type="dxa"/>
          </w:tcPr>
          <w:p w14:paraId="511CFB89" w14:textId="70AE7DB2" w:rsidR="00035973" w:rsidRDefault="00035973" w:rsidP="000A0398">
            <w:pPr>
              <w:rPr>
                <w:lang w:eastAsia="en-GB"/>
              </w:rPr>
            </w:pPr>
          </w:p>
        </w:tc>
      </w:tr>
    </w:tbl>
    <w:p w14:paraId="0507B5D7" w14:textId="4077860F" w:rsidR="00FA1F9C" w:rsidRDefault="00014157" w:rsidP="00FA1F9C">
      <w:pPr>
        <w:pStyle w:val="Heading1"/>
        <w:pageBreakBefore/>
      </w:pPr>
      <w:bookmarkStart w:id="38" w:name="_Toc479673926"/>
      <w:r>
        <w:lastRenderedPageBreak/>
        <w:t>A</w:t>
      </w:r>
      <w:r w:rsidR="00FA1F9C">
        <w:t>zure Technology</w:t>
      </w:r>
      <w:bookmarkEnd w:id="38"/>
    </w:p>
    <w:p w14:paraId="13D7AAB6" w14:textId="77777777" w:rsidR="00FA1F9C" w:rsidRDefault="00FA1F9C" w:rsidP="00FA1F9C">
      <w:pPr>
        <w:pStyle w:val="Heading3"/>
        <w:spacing w:line="280" w:lineRule="atLeast"/>
      </w:pPr>
      <w:bookmarkStart w:id="39" w:name="_Toc479673927"/>
      <w:r>
        <w:t>Accounts</w:t>
      </w:r>
      <w:bookmarkEnd w:id="39"/>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FA1F9C" w14:paraId="49431F1E"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53BCC508" w14:textId="77777777" w:rsidR="00FA1F9C" w:rsidRDefault="00FA1F9C" w:rsidP="000A0398">
            <w:pPr>
              <w:spacing w:line="240" w:lineRule="auto"/>
              <w:contextualSpacing/>
              <w:jc w:val="left"/>
            </w:pPr>
            <w:r>
              <w:rPr>
                <w:noProof/>
                <w:lang w:eastAsia="en-GB"/>
              </w:rPr>
              <w:drawing>
                <wp:inline distT="0" distB="0" distL="0" distR="0" wp14:anchorId="468872CF" wp14:editId="7BA93DCC">
                  <wp:extent cx="563270" cy="563270"/>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0BDFB799" w14:textId="77777777" w:rsidR="00FA1F9C" w:rsidRDefault="00FA1F9C" w:rsidP="000A0398">
            <w:pPr>
              <w:pStyle w:val="Bold"/>
            </w:pPr>
            <w:r>
              <w:t>Important Information Follows</w:t>
            </w:r>
          </w:p>
          <w:p w14:paraId="20932D72" w14:textId="58B96D83" w:rsidR="00FA1F9C" w:rsidRPr="00AE3029" w:rsidRDefault="00FA1F9C" w:rsidP="000A0398">
            <w:pPr>
              <w:rPr>
                <w:lang w:eastAsia="en-GB"/>
              </w:rPr>
            </w:pPr>
            <w:r>
              <w:rPr>
                <w:lang w:eastAsia="en-GB"/>
              </w:rPr>
              <w:t xml:space="preserve">The </w:t>
            </w:r>
            <w:r w:rsidR="001A0298">
              <w:rPr>
                <w:lang w:eastAsia="en-GB"/>
              </w:rPr>
              <w:t>ECA</w:t>
            </w:r>
            <w:r>
              <w:rPr>
                <w:lang w:eastAsia="en-GB"/>
              </w:rPr>
              <w:t xml:space="preserve"> </w:t>
            </w:r>
            <w:r w:rsidR="000A0398">
              <w:rPr>
                <w:lang w:eastAsia="en-GB"/>
              </w:rPr>
              <w:t xml:space="preserve">is </w:t>
            </w:r>
            <w:r>
              <w:rPr>
                <w:lang w:eastAsia="en-GB"/>
              </w:rPr>
              <w:t xml:space="preserve">currently </w:t>
            </w:r>
            <w:r w:rsidR="002C36B0">
              <w:rPr>
                <w:lang w:eastAsia="en-GB"/>
              </w:rPr>
              <w:t xml:space="preserve">is investigating </w:t>
            </w:r>
            <w:r>
              <w:rPr>
                <w:lang w:eastAsia="en-GB"/>
              </w:rPr>
              <w:t>EA</w:t>
            </w:r>
            <w:r w:rsidR="002C36B0">
              <w:rPr>
                <w:lang w:eastAsia="en-GB"/>
              </w:rPr>
              <w:t xml:space="preserve"> or CSP</w:t>
            </w:r>
            <w:r>
              <w:rPr>
                <w:lang w:eastAsia="en-GB"/>
              </w:rPr>
              <w:t xml:space="preserve"> agreement</w:t>
            </w:r>
            <w:r w:rsidR="000A0398">
              <w:rPr>
                <w:lang w:eastAsia="en-GB"/>
              </w:rPr>
              <w:t>s</w:t>
            </w:r>
            <w:r>
              <w:rPr>
                <w:lang w:eastAsia="en-GB"/>
              </w:rPr>
              <w:t xml:space="preserve">, accounts and subscriptions. A separate subscription for </w:t>
            </w:r>
            <w:r w:rsidR="002C36B0">
              <w:rPr>
                <w:lang w:eastAsia="en-GB"/>
              </w:rPr>
              <w:t xml:space="preserve">this new work </w:t>
            </w:r>
            <w:r>
              <w:rPr>
                <w:lang w:eastAsia="en-GB"/>
              </w:rPr>
              <w:t xml:space="preserve">is recommended for isolated billing. Within this subscription different Resource Groups should be created for each </w:t>
            </w:r>
            <w:r w:rsidR="002C36B0">
              <w:rPr>
                <w:lang w:eastAsia="en-GB"/>
              </w:rPr>
              <w:t xml:space="preserve">environment (Dev, UAT, Prod) and </w:t>
            </w:r>
            <w:r>
              <w:rPr>
                <w:lang w:eastAsia="en-GB"/>
              </w:rPr>
              <w:t>region.</w:t>
            </w:r>
          </w:p>
        </w:tc>
      </w:tr>
    </w:tbl>
    <w:p w14:paraId="2F0D9E49" w14:textId="77777777" w:rsidR="00FA1F9C" w:rsidRDefault="00FA1F9C" w:rsidP="00FA1F9C">
      <w:pPr>
        <w:pStyle w:val="Heading3"/>
        <w:spacing w:line="280" w:lineRule="atLeast"/>
      </w:pPr>
      <w:bookmarkStart w:id="40" w:name="_Toc479673928"/>
      <w:r>
        <w:t>VM</w:t>
      </w:r>
      <w:bookmarkEnd w:id="40"/>
    </w:p>
    <w:p w14:paraId="387E2EF0" w14:textId="40E1E1FB" w:rsidR="00FA1F9C" w:rsidRDefault="00FA1F9C" w:rsidP="00FA1F9C">
      <w:pPr>
        <w:rPr>
          <w:lang w:eastAsia="en-GB"/>
        </w:rPr>
      </w:pPr>
      <w:r>
        <w:t xml:space="preserve">Azure Virtual machines can host an instance of MS Windows (or flavours of Linux) onto which additional applications such as IIS and SQL Server can be installed. </w:t>
      </w:r>
      <w:r>
        <w:rPr>
          <w:lang w:eastAsia="en-GB"/>
        </w:rPr>
        <w:t>A VM can be manually scaled up or down (increased or decreased in size). Other VMs can be pre-provisioned in advance and turned on or off either manually or using an Automation Account with a scheduled Runbook PowerShell script.</w:t>
      </w:r>
    </w:p>
    <w:p w14:paraId="34A73094" w14:textId="6DB31538" w:rsidR="007A0913" w:rsidRDefault="007A0913" w:rsidP="00FA1F9C"/>
    <w:p w14:paraId="0A420480" w14:textId="45B476BC" w:rsidR="007A0913" w:rsidRDefault="00B51A67" w:rsidP="00B51A67">
      <w:pPr>
        <w:pStyle w:val="Heading3"/>
      </w:pPr>
      <w:r>
        <w:t>Express Route</w:t>
      </w: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B51A67" w14:paraId="22BEAFF7" w14:textId="77777777" w:rsidTr="00B51A67">
        <w:trPr>
          <w:trHeight w:val="340"/>
        </w:trPr>
        <w:tc>
          <w:tcPr>
            <w:tcW w:w="1238" w:type="dxa"/>
            <w:tcBorders>
              <w:right w:val="single" w:sz="2" w:space="0" w:color="A6A6A6" w:themeColor="background1" w:themeShade="A6"/>
            </w:tcBorders>
            <w:shd w:val="clear" w:color="F2F2F2" w:themeColor="background1" w:themeShade="F2" w:fill="auto"/>
            <w:hideMark/>
          </w:tcPr>
          <w:p w14:paraId="6B3F31E3" w14:textId="77777777" w:rsidR="00B51A67" w:rsidRDefault="00B51A67" w:rsidP="00EA65CB">
            <w:pPr>
              <w:spacing w:line="240" w:lineRule="auto"/>
              <w:contextualSpacing/>
              <w:jc w:val="left"/>
            </w:pPr>
            <w:r>
              <w:rPr>
                <w:noProof/>
                <w:lang w:eastAsia="en-GB"/>
              </w:rPr>
              <w:drawing>
                <wp:inline distT="0" distB="0" distL="0" distR="0" wp14:anchorId="08714C88" wp14:editId="7D91C0EA">
                  <wp:extent cx="563270" cy="563270"/>
                  <wp:effectExtent l="0" t="0" r="825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7269B45E" w14:textId="77777777" w:rsidR="00B51A67" w:rsidRDefault="00B51A67" w:rsidP="00EA65CB">
            <w:pPr>
              <w:pStyle w:val="Bold"/>
            </w:pPr>
            <w:r>
              <w:t>Important Information Follows</w:t>
            </w:r>
          </w:p>
          <w:p w14:paraId="5C39715C" w14:textId="5479134F" w:rsidR="00B51A67" w:rsidRPr="00AE3029" w:rsidRDefault="00B51A67" w:rsidP="00EA65CB">
            <w:pPr>
              <w:rPr>
                <w:lang w:eastAsia="en-GB"/>
              </w:rPr>
            </w:pPr>
            <w:r>
              <w:rPr>
                <w:lang w:eastAsia="en-GB"/>
              </w:rPr>
              <w:t>The ECA is currently is investigating E</w:t>
            </w:r>
            <w:r>
              <w:rPr>
                <w:lang w:eastAsia="en-GB"/>
              </w:rPr>
              <w:t>xpressRoute as a way of connecting from on premise into Azure.</w:t>
            </w:r>
          </w:p>
        </w:tc>
      </w:tr>
    </w:tbl>
    <w:p w14:paraId="3D507CEC" w14:textId="77777777" w:rsidR="00B51A67" w:rsidRPr="00B51A67" w:rsidRDefault="00B51A67" w:rsidP="00B51A67">
      <w:pPr>
        <w:rPr>
          <w:lang w:eastAsia="en-GB"/>
        </w:rPr>
      </w:pPr>
    </w:p>
    <w:p w14:paraId="134BC021" w14:textId="77777777" w:rsidR="00FA1F9C" w:rsidRPr="001E4E51" w:rsidRDefault="00FA1F9C" w:rsidP="00FA1F9C">
      <w:pPr>
        <w:pStyle w:val="Heading3"/>
        <w:spacing w:line="280" w:lineRule="atLeast"/>
      </w:pPr>
      <w:bookmarkStart w:id="41" w:name="_Toc479673930"/>
      <w:r w:rsidRPr="001E4E51">
        <w:t>Web Apps</w:t>
      </w:r>
      <w:bookmarkEnd w:id="41"/>
    </w:p>
    <w:p w14:paraId="5C166490" w14:textId="25CB3A82" w:rsidR="00FA1F9C" w:rsidRDefault="00FA1F9C" w:rsidP="00FA1F9C">
      <w:pPr>
        <w:jc w:val="left"/>
      </w:pPr>
      <w:r>
        <w:t xml:space="preserve">Web Apps provide a PaaS option in Azure. Single instance Web Apps meet the SLA </w:t>
      </w:r>
      <w:proofErr w:type="gramStart"/>
      <w:r>
        <w:t>by virtue of</w:t>
      </w:r>
      <w:proofErr w:type="gramEnd"/>
      <w:r>
        <w:t xml:space="preserve"> the Site Control Manager extension that can spin up another instance upon failure. Web Apps</w:t>
      </w:r>
      <w:r w:rsidR="000A0398">
        <w:t xml:space="preserve"> in Standard Tier</w:t>
      </w:r>
      <w:r>
        <w:t xml:space="preserve"> can be configured for custom domain, auto-scaling, auto backup and IP address whitelisting. </w:t>
      </w:r>
      <w:r w:rsidR="007D2D6F">
        <w:t>Unless a Web App is running in Premium tier (significantly more expensive currently) it will be provisioned on a public IP address.</w:t>
      </w:r>
      <w:r w:rsidR="003D6F77">
        <w:t xml:space="preserve"> </w:t>
      </w:r>
      <w:r w:rsidRPr="00731E49">
        <w:rPr>
          <w:lang w:eastAsia="en-GB"/>
        </w:rPr>
        <w:t xml:space="preserve">Azure Web Apps by </w:t>
      </w:r>
      <w:r>
        <w:rPr>
          <w:lang w:eastAsia="en-GB"/>
        </w:rPr>
        <w:t>default have ARR headers turned on maintaining session state</w:t>
      </w:r>
      <w:r w:rsidR="007D2D6F">
        <w:rPr>
          <w:lang w:eastAsia="en-GB"/>
        </w:rPr>
        <w:t xml:space="preserve"> (e.g. shopping basket)</w:t>
      </w:r>
      <w:r>
        <w:rPr>
          <w:lang w:eastAsia="en-GB"/>
        </w:rPr>
        <w:t xml:space="preserve"> by directing requests back to the same server</w:t>
      </w:r>
      <w:r w:rsidR="007D2D6F">
        <w:rPr>
          <w:lang w:eastAsia="en-GB"/>
        </w:rPr>
        <w:t xml:space="preserve"> by cookie - if the web app is scaled out with multiple instances</w:t>
      </w:r>
      <w:r>
        <w:rPr>
          <w:lang w:eastAsia="en-GB"/>
        </w:rPr>
        <w:t>. An improved approach is to delegate session state management to a third-party store which means any Web App can service a request. In Azure Web Apps, this can be Redis Cache</w:t>
      </w:r>
      <w:r w:rsidR="002C36B0">
        <w:rPr>
          <w:lang w:eastAsia="en-GB"/>
        </w:rPr>
        <w:t xml:space="preserve">, SQL Server, Table store or </w:t>
      </w:r>
      <w:proofErr w:type="spellStart"/>
      <w:r w:rsidR="002C36B0">
        <w:rPr>
          <w:lang w:eastAsia="en-GB"/>
        </w:rPr>
        <w:t>CosmosDB</w:t>
      </w:r>
      <w:proofErr w:type="spellEnd"/>
      <w:r>
        <w:rPr>
          <w:lang w:eastAsia="en-GB"/>
        </w:rPr>
        <w:t>.</w:t>
      </w:r>
    </w:p>
    <w:p w14:paraId="621CD974" w14:textId="77777777" w:rsidR="00FA1F9C" w:rsidRDefault="00FA1F9C" w:rsidP="00FA1F9C">
      <w:pPr>
        <w:pStyle w:val="Heading3"/>
        <w:spacing w:line="280" w:lineRule="atLeast"/>
      </w:pPr>
      <w:bookmarkStart w:id="42" w:name="_Toc479673931"/>
      <w:r>
        <w:t>Traffic Manager</w:t>
      </w:r>
      <w:bookmarkEnd w:id="42"/>
    </w:p>
    <w:p w14:paraId="07CF1BA0" w14:textId="03196CCD" w:rsidR="00FA1F9C" w:rsidRDefault="00FA1F9C" w:rsidP="00FA1F9C">
      <w:pPr>
        <w:jc w:val="left"/>
      </w:pPr>
      <w:r>
        <w:t>Traffic Manager is a DNS based technology that supports load balancing and failover between application instances across multiple Azure datacentres and on</w:t>
      </w:r>
      <w:r w:rsidR="000A0398">
        <w:t>-</w:t>
      </w:r>
      <w:r>
        <w:t xml:space="preserve">premise implementations. If a failover application is additionally provisioned in a separate location, then Traffic Manager can provide DNS services to route the traffic according by configuration and availability. </w:t>
      </w:r>
    </w:p>
    <w:p w14:paraId="2F636C7E" w14:textId="3CFED6C4" w:rsidR="00FA1F9C" w:rsidRDefault="00FA1F9C" w:rsidP="00FA1F9C">
      <w:pPr>
        <w:jc w:val="left"/>
        <w:rPr>
          <w:lang w:eastAsia="en-GB"/>
        </w:rPr>
      </w:pPr>
      <w:r>
        <w:rPr>
          <w:lang w:eastAsia="en-GB"/>
        </w:rPr>
        <w:t xml:space="preserve">Deployment of the application to more than one regional datacentre can support </w:t>
      </w:r>
      <w:r w:rsidR="000A0398">
        <w:rPr>
          <w:lang w:eastAsia="en-GB"/>
        </w:rPr>
        <w:t>high availability</w:t>
      </w:r>
      <w:r>
        <w:rPr>
          <w:lang w:eastAsia="en-GB"/>
        </w:rPr>
        <w:t xml:space="preserve">. Azure Traffic Manager set in Priority mode (Failover) can be used to direct browser traffic to the chosen primary European regional datacentre. Upon detection of non-availability, it will redirect traffic to the failover secondary European datacentre. The default time to live (TTL) of Traffic Manager profile may mean users not being re-directed to the failover for up to five minutes. The TTL can be decreased but it is a trade off against the frequency of DNS queries being made by the client resolver. </w:t>
      </w:r>
    </w:p>
    <w:p w14:paraId="1445ED6D" w14:textId="77777777" w:rsidR="00FA1F9C" w:rsidRDefault="00FA1F9C" w:rsidP="00FA1F9C">
      <w:pPr>
        <w:jc w:val="left"/>
        <w:rPr>
          <w:lang w:eastAsia="en-GB"/>
        </w:rPr>
      </w:pPr>
    </w:p>
    <w:p w14:paraId="59B2254B" w14:textId="77777777" w:rsidR="00FA1F9C" w:rsidRDefault="00FA1F9C" w:rsidP="00FA1F9C">
      <w:pPr>
        <w:jc w:val="left"/>
        <w:rPr>
          <w:lang w:eastAsia="en-GB"/>
        </w:rPr>
      </w:pPr>
      <w:r>
        <w:rPr>
          <w:noProof/>
          <w:lang w:eastAsia="en-GB"/>
        </w:rPr>
        <w:lastRenderedPageBreak/>
        <w:drawing>
          <wp:inline distT="0" distB="0" distL="0" distR="0" wp14:anchorId="3E127A62" wp14:editId="65EDC4A9">
            <wp:extent cx="3072384" cy="2681963"/>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1368" cy="2689805"/>
                    </a:xfrm>
                    <a:prstGeom prst="rect">
                      <a:avLst/>
                    </a:prstGeom>
                    <a:noFill/>
                    <a:ln>
                      <a:noFill/>
                    </a:ln>
                  </pic:spPr>
                </pic:pic>
              </a:graphicData>
            </a:graphic>
          </wp:inline>
        </w:drawing>
      </w:r>
    </w:p>
    <w:p w14:paraId="224D9F04" w14:textId="77777777" w:rsidR="00FA1F9C" w:rsidRDefault="00FA1F9C" w:rsidP="00FA1F9C">
      <w:pPr>
        <w:pStyle w:val="Heading3"/>
        <w:spacing w:line="280" w:lineRule="atLeast"/>
      </w:pPr>
      <w:bookmarkStart w:id="43" w:name="_Toc479673932"/>
      <w:r>
        <w:t>Application Gateway</w:t>
      </w:r>
      <w:bookmarkEnd w:id="43"/>
    </w:p>
    <w:p w14:paraId="16DA1E18" w14:textId="77777777" w:rsidR="00FA1F9C" w:rsidRPr="00E90BD6" w:rsidRDefault="00FA1F9C" w:rsidP="00FA1F9C">
      <w:pPr>
        <w:rPr>
          <w:lang w:eastAsia="en-GB"/>
        </w:rPr>
      </w:pPr>
      <w:r w:rsidRPr="00E90BD6">
        <w:rPr>
          <w:lang w:eastAsia="en-GB"/>
        </w:rPr>
        <w:t xml:space="preserve">Azure Application Gateway is a dedicated service, offering various layer 7 load balancing capabilities. </w:t>
      </w:r>
      <w:r>
        <w:rPr>
          <w:lang w:eastAsia="en-GB"/>
        </w:rPr>
        <w:t>i</w:t>
      </w:r>
      <w:r w:rsidRPr="00E90BD6">
        <w:rPr>
          <w:lang w:eastAsia="en-GB"/>
        </w:rPr>
        <w:t>t is comprised of multiple worker instances for scalability and high availability. It allows customers to optimize web farm productivity by offloading CPU intensive SSL termination to the application gateway. It also provides other layer 7 routing capabilities including round robin distribution of incoming traffic, cookie-based session affinity, URL path-based routing, and the ability to host multiple websites behind a single Application Gateway. It provides a rich set of diagnostics and logging capabil</w:t>
      </w:r>
      <w:r>
        <w:rPr>
          <w:lang w:eastAsia="en-GB"/>
        </w:rPr>
        <w:t>ities for better manageability. SSL certificates are hosted here.</w:t>
      </w:r>
    </w:p>
    <w:p w14:paraId="48C136B1" w14:textId="77777777" w:rsidR="00FA1F9C" w:rsidRDefault="00FA1F9C" w:rsidP="00FA1F9C">
      <w:pPr>
        <w:pStyle w:val="Heading3"/>
        <w:spacing w:line="280" w:lineRule="atLeast"/>
        <w:rPr>
          <w:shd w:val="clear" w:color="auto" w:fill="FFFFFF"/>
        </w:rPr>
      </w:pPr>
      <w:bookmarkStart w:id="44" w:name="_Toc479673933"/>
      <w:r>
        <w:rPr>
          <w:shd w:val="clear" w:color="auto" w:fill="FFFFFF"/>
        </w:rPr>
        <w:t>CDN</w:t>
      </w:r>
      <w:bookmarkEnd w:id="44"/>
    </w:p>
    <w:p w14:paraId="375BF214" w14:textId="47C1AC0E" w:rsidR="00FA1F9C" w:rsidRDefault="00FA1F9C" w:rsidP="00FA1F9C">
      <w:pPr>
        <w:jc w:val="left"/>
        <w:rPr>
          <w:lang w:eastAsia="en-GB"/>
        </w:rPr>
      </w:pPr>
      <w:r>
        <w:rPr>
          <w:lang w:eastAsia="en-GB"/>
        </w:rPr>
        <w:t>Azure CDN can be used</w:t>
      </w:r>
      <w:r w:rsidR="000A0398">
        <w:rPr>
          <w:lang w:eastAsia="en-GB"/>
        </w:rPr>
        <w:t xml:space="preserve"> for increased performance of delivery of static media files</w:t>
      </w:r>
      <w:r>
        <w:rPr>
          <w:lang w:eastAsia="en-GB"/>
        </w:rPr>
        <w:t xml:space="preserve">. This PaaS service caches static files in Edge Servers located geographically across the globe, including London. The CDN will forward traffic to the datacentre using Traffic Manager as the DNS resolver.  A custom domain will be required on the CDN, e.g. a CNAME DNS record: </w:t>
      </w:r>
      <w:r w:rsidR="000A0398">
        <w:rPr>
          <w:lang w:eastAsia="en-GB"/>
        </w:rPr>
        <w:t>eca.org</w:t>
      </w:r>
      <w:r>
        <w:rPr>
          <w:lang w:eastAsia="en-GB"/>
        </w:rPr>
        <w:t xml:space="preserve"> --&gt; </w:t>
      </w:r>
      <w:r w:rsidR="000A0398">
        <w:rPr>
          <w:lang w:eastAsia="en-GB"/>
        </w:rPr>
        <w:t>eca</w:t>
      </w:r>
      <w:r>
        <w:rPr>
          <w:lang w:eastAsia="en-GB"/>
        </w:rPr>
        <w:t xml:space="preserve">.azureedge.net  </w:t>
      </w:r>
    </w:p>
    <w:p w14:paraId="5D62B192" w14:textId="77777777" w:rsidR="00FA1F9C" w:rsidRDefault="00FA1F9C" w:rsidP="00FA1F9C">
      <w:pPr>
        <w:jc w:val="left"/>
        <w:rPr>
          <w:lang w:eastAsia="en-GB"/>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FA1F9C" w14:paraId="04509866"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2E4312BE" w14:textId="77777777" w:rsidR="00FA1F9C" w:rsidRDefault="00FA1F9C" w:rsidP="000A0398">
            <w:pPr>
              <w:spacing w:line="240" w:lineRule="auto"/>
              <w:contextualSpacing/>
              <w:jc w:val="left"/>
            </w:pPr>
            <w:r>
              <w:rPr>
                <w:noProof/>
                <w:lang w:eastAsia="en-GB"/>
              </w:rPr>
              <w:drawing>
                <wp:inline distT="0" distB="0" distL="0" distR="0" wp14:anchorId="6D9E7709" wp14:editId="734986D5">
                  <wp:extent cx="563270" cy="563270"/>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5E32E1A8" w14:textId="77777777" w:rsidR="00FA1F9C" w:rsidRDefault="00FA1F9C" w:rsidP="000A0398">
            <w:pPr>
              <w:pStyle w:val="Bold"/>
            </w:pPr>
            <w:r>
              <w:t>Important Information Follows</w:t>
            </w:r>
          </w:p>
          <w:p w14:paraId="6107D3AE" w14:textId="2D5B62CB" w:rsidR="00FA1F9C" w:rsidRPr="00AE3029" w:rsidRDefault="00FA1F9C" w:rsidP="000A0398">
            <w:pPr>
              <w:jc w:val="left"/>
              <w:rPr>
                <w:lang w:eastAsia="en-GB"/>
              </w:rPr>
            </w:pPr>
            <w:r>
              <w:rPr>
                <w:lang w:eastAsia="en-GB"/>
              </w:rPr>
              <w:t xml:space="preserve">A CDN </w:t>
            </w:r>
            <w:r w:rsidR="000A0398">
              <w:rPr>
                <w:lang w:eastAsia="en-GB"/>
              </w:rPr>
              <w:t>can be</w:t>
            </w:r>
            <w:r>
              <w:rPr>
                <w:lang w:eastAsia="en-GB"/>
              </w:rPr>
              <w:t xml:space="preserve"> implemented to exceed the current on premise caching capabilities. Azure CDN can be implemented regardless of what web server is used.</w:t>
            </w:r>
          </w:p>
        </w:tc>
      </w:tr>
    </w:tbl>
    <w:p w14:paraId="22F340E5" w14:textId="77777777" w:rsidR="00FA1F9C" w:rsidRDefault="00FA1F9C" w:rsidP="00FA1F9C">
      <w:pPr>
        <w:pStyle w:val="Heading3"/>
        <w:spacing w:line="280" w:lineRule="atLeast"/>
      </w:pPr>
      <w:bookmarkStart w:id="45" w:name="_Toc479673934"/>
      <w:r>
        <w:t>Application Insights</w:t>
      </w:r>
      <w:bookmarkEnd w:id="45"/>
    </w:p>
    <w:p w14:paraId="690D61BD" w14:textId="31B1A920" w:rsidR="00FA1F9C" w:rsidRDefault="00FA1F9C" w:rsidP="00FA1F9C">
      <w:r w:rsidRPr="007A159C">
        <w:t xml:space="preserve">Azure Application Insights monitors </w:t>
      </w:r>
      <w:r>
        <w:t>applications</w:t>
      </w:r>
      <w:r w:rsidRPr="007A159C">
        <w:t xml:space="preserve"> to help you detect and diagnose performance issues and exceptions. It works for the Web Apps feature of Azure App Service</w:t>
      </w:r>
      <w:r>
        <w:t>. Free to use.</w:t>
      </w:r>
    </w:p>
    <w:p w14:paraId="07B1F9E9" w14:textId="4DBD74BC" w:rsidR="00BF20A0" w:rsidRDefault="00BF20A0" w:rsidP="00FA1F9C"/>
    <w:p w14:paraId="7834366C" w14:textId="6258E9B7" w:rsidR="00BF20A0" w:rsidRDefault="00BF20A0" w:rsidP="00BF20A0">
      <w:pPr>
        <w:pStyle w:val="Heading3"/>
      </w:pPr>
      <w:r>
        <w:t>Logic App</w:t>
      </w:r>
    </w:p>
    <w:p w14:paraId="080AFF1B" w14:textId="30B2727E" w:rsidR="00BF20A0" w:rsidRDefault="00BF20A0" w:rsidP="00BF20A0">
      <w:pPr>
        <w:rPr>
          <w:lang w:eastAsia="en-GB"/>
        </w:rPr>
      </w:pPr>
      <w:r>
        <w:rPr>
          <w:lang w:eastAsia="en-GB"/>
        </w:rPr>
        <w:t xml:space="preserve">A logic app is a PaaS option to execute a workflow of steps. Each step uses a connector to delegate work to. Connectors include SQL, Outlook, File etc. An example is a Logic app with an Outlook connector. An email can be sent as part of a workflow or just be the only step. Logic app includes a manual trigger -HTTP Post or a scheduled trigger. The customer is charged for execution of the logic app and for </w:t>
      </w:r>
      <w:proofErr w:type="gramStart"/>
      <w:r>
        <w:rPr>
          <w:lang w:eastAsia="en-GB"/>
        </w:rPr>
        <w:t>each and every</w:t>
      </w:r>
      <w:proofErr w:type="gramEnd"/>
      <w:r>
        <w:rPr>
          <w:lang w:eastAsia="en-GB"/>
        </w:rPr>
        <w:t xml:space="preserve"> step executed.</w:t>
      </w:r>
    </w:p>
    <w:p w14:paraId="48DF277C" w14:textId="52D0966A" w:rsidR="00BF20A0" w:rsidRDefault="00BF20A0" w:rsidP="00BF20A0">
      <w:pPr>
        <w:pStyle w:val="Heading3"/>
      </w:pPr>
      <w:r>
        <w:lastRenderedPageBreak/>
        <w:t>Function app</w:t>
      </w:r>
    </w:p>
    <w:p w14:paraId="27274C68" w14:textId="72CBFD36" w:rsidR="00BF20A0" w:rsidRPr="00BF20A0" w:rsidRDefault="00BF20A0" w:rsidP="00BF20A0">
      <w:pPr>
        <w:rPr>
          <w:lang w:eastAsia="en-GB"/>
        </w:rPr>
      </w:pPr>
      <w:r>
        <w:rPr>
          <w:lang w:eastAsia="en-GB"/>
        </w:rPr>
        <w:t xml:space="preserve">Function apps accept </w:t>
      </w:r>
      <w:r w:rsidR="005E247F">
        <w:rPr>
          <w:lang w:eastAsia="en-GB"/>
        </w:rPr>
        <w:t>code via the portal. This includes C#, JavaScript etc. It is an alternative to compiled code deployed from Visual Studio</w:t>
      </w:r>
    </w:p>
    <w:p w14:paraId="416B739D" w14:textId="77777777" w:rsidR="00FA1F9C" w:rsidRDefault="00FA1F9C" w:rsidP="00FA1F9C">
      <w:pPr>
        <w:pStyle w:val="Heading3"/>
        <w:spacing w:line="280" w:lineRule="atLeast"/>
      </w:pPr>
      <w:bookmarkStart w:id="46" w:name="_Toc479673935"/>
      <w:r>
        <w:t>SQL Azure</w:t>
      </w:r>
      <w:bookmarkEnd w:id="46"/>
    </w:p>
    <w:p w14:paraId="523F33B6" w14:textId="77777777" w:rsidR="00FA1F9C" w:rsidRDefault="00FA1F9C" w:rsidP="00FA1F9C">
      <w:pPr>
        <w:rPr>
          <w:lang w:eastAsia="en-GB"/>
        </w:rPr>
      </w:pPr>
      <w:r w:rsidRPr="001E6E22">
        <w:rPr>
          <w:lang w:eastAsia="en-GB"/>
        </w:rPr>
        <w:t xml:space="preserve">SQL </w:t>
      </w:r>
      <w:r>
        <w:rPr>
          <w:lang w:eastAsia="en-GB"/>
        </w:rPr>
        <w:t xml:space="preserve">Azure </w:t>
      </w:r>
      <w:r w:rsidRPr="001E6E22">
        <w:rPr>
          <w:lang w:eastAsia="en-GB"/>
        </w:rPr>
        <w:t>delivers predictable performance at multiple service levels, dynamic scalability with no downtime, built-in business continuity, and data protection</w:t>
      </w:r>
      <w:r>
        <w:rPr>
          <w:lang w:eastAsia="en-GB"/>
        </w:rPr>
        <w:t>, a</w:t>
      </w:r>
      <w:r w:rsidRPr="001E6E22">
        <w:rPr>
          <w:lang w:eastAsia="en-GB"/>
        </w:rPr>
        <w:t>ll with near-zero administration</w:t>
      </w:r>
      <w:r>
        <w:rPr>
          <w:lang w:eastAsia="en-GB"/>
        </w:rPr>
        <w:t xml:space="preserve">. It additionally provides Geo-Replication supporting writable primary database and failover readable secondary databases. Performance can be configured from Basic through Standard, Premium to </w:t>
      </w:r>
      <w:proofErr w:type="spellStart"/>
      <w:r>
        <w:rPr>
          <w:lang w:eastAsia="en-GB"/>
        </w:rPr>
        <w:t>PremiumRS</w:t>
      </w:r>
      <w:proofErr w:type="spellEnd"/>
      <w:r>
        <w:rPr>
          <w:lang w:eastAsia="en-GB"/>
        </w:rPr>
        <w:t xml:space="preserve"> and changed without downtime. Scaling units are measured in DTUs. Full database backups occur weekly, differentials every few hours and logs every ten minutes. For standard tier, backups are retained for 35 days. </w:t>
      </w:r>
    </w:p>
    <w:p w14:paraId="5DAFB99D" w14:textId="77777777" w:rsidR="00FA1F9C" w:rsidRDefault="00FA1F9C" w:rsidP="00FA1F9C">
      <w:pPr>
        <w:pStyle w:val="Heading3"/>
        <w:spacing w:line="280" w:lineRule="atLeast"/>
      </w:pPr>
      <w:bookmarkStart w:id="47" w:name="_Toc479673936"/>
      <w:r>
        <w:t>SQL Azure Elastic Pool</w:t>
      </w:r>
      <w:bookmarkEnd w:id="47"/>
    </w:p>
    <w:p w14:paraId="39709679" w14:textId="77A0D8C5" w:rsidR="00FA1F9C" w:rsidRDefault="00FA1F9C" w:rsidP="00FA1F9C">
      <w:pPr>
        <w:jc w:val="left"/>
      </w:pPr>
      <w:r w:rsidRPr="00B52F7E">
        <w:t>SQL Database elastic pools are a simple, cost-effective solution for managing and scaling multiple databases that have varying and unpredictable usage demands. The databases in an elastic pool are on a single Azure SQL Database server and share a set number of resources at a set price.</w:t>
      </w:r>
      <w:r>
        <w:t xml:space="preserve"> Cost savings can be made if the</w:t>
      </w:r>
      <w:r w:rsidR="000A0398">
        <w:t xml:space="preserve"> ECA</w:t>
      </w:r>
      <w:r>
        <w:t xml:space="preserve"> organisation is running many databases. </w:t>
      </w:r>
    </w:p>
    <w:p w14:paraId="4FEAB240" w14:textId="7FF8B782" w:rsidR="006408A8" w:rsidRDefault="006408A8" w:rsidP="006408A8">
      <w:pPr>
        <w:pStyle w:val="Heading3"/>
        <w:spacing w:line="280" w:lineRule="atLeast"/>
      </w:pPr>
      <w:r>
        <w:t xml:space="preserve">SQL Azure DTU verses </w:t>
      </w:r>
      <w:proofErr w:type="spellStart"/>
      <w:r>
        <w:t>vCore</w:t>
      </w:r>
      <w:proofErr w:type="spellEnd"/>
    </w:p>
    <w:p w14:paraId="03A4E520" w14:textId="711C4FE8" w:rsidR="006408A8" w:rsidRDefault="006408A8" w:rsidP="006408A8">
      <w:pPr>
        <w:rPr>
          <w:lang w:eastAsia="en-GB"/>
        </w:rPr>
      </w:pPr>
      <w:r>
        <w:rPr>
          <w:lang w:eastAsia="en-GB"/>
        </w:rPr>
        <w:t xml:space="preserve">Previously MS used the </w:t>
      </w:r>
      <w:r w:rsidR="00BF5A9E">
        <w:rPr>
          <w:lang w:eastAsia="en-GB"/>
        </w:rPr>
        <w:t xml:space="preserve">DTU for scaling/pricing. MS have added </w:t>
      </w:r>
      <w:proofErr w:type="spellStart"/>
      <w:r w:rsidR="00BF5A9E">
        <w:rPr>
          <w:lang w:eastAsia="en-GB"/>
        </w:rPr>
        <w:t>vCore</w:t>
      </w:r>
      <w:proofErr w:type="spellEnd"/>
      <w:r w:rsidR="00BF5A9E">
        <w:rPr>
          <w:lang w:eastAsia="en-GB"/>
        </w:rPr>
        <w:t xml:space="preserve"> that makes it easier to scale CPU and Storage separately.</w:t>
      </w:r>
    </w:p>
    <w:p w14:paraId="66327C94" w14:textId="26A4B6DE" w:rsidR="00BF5A9E" w:rsidRPr="006408A8" w:rsidRDefault="00BF5A9E" w:rsidP="006408A8">
      <w:pPr>
        <w:rPr>
          <w:lang w:eastAsia="en-GB"/>
        </w:rPr>
      </w:pPr>
      <w:r>
        <w:rPr>
          <w:lang w:eastAsia="en-GB"/>
        </w:rPr>
        <w:t>Also makes easier to make like for like comparison with on premise SQL Server.</w:t>
      </w:r>
    </w:p>
    <w:p w14:paraId="2F498303" w14:textId="77777777" w:rsidR="00FA1F9C" w:rsidRDefault="00FA1F9C" w:rsidP="00FA1F9C">
      <w:pPr>
        <w:pStyle w:val="Heading3"/>
        <w:spacing w:line="280" w:lineRule="atLeast"/>
      </w:pPr>
      <w:bookmarkStart w:id="48" w:name="_Toc479673937"/>
      <w:r>
        <w:t>Backup</w:t>
      </w:r>
      <w:bookmarkEnd w:id="48"/>
    </w:p>
    <w:p w14:paraId="3233E8E0" w14:textId="77777777" w:rsidR="00FA1F9C" w:rsidRDefault="00FA1F9C" w:rsidP="00FA1F9C">
      <w:pPr>
        <w:rPr>
          <w:lang w:eastAsia="en-GB"/>
        </w:rPr>
      </w:pPr>
      <w:r>
        <w:rPr>
          <w:lang w:eastAsia="en-GB"/>
        </w:rPr>
        <w:t xml:space="preserve">In Standard Mode Tier, Azure Web Apps support backup to Blob Store by default. </w:t>
      </w:r>
    </w:p>
    <w:p w14:paraId="0C79AA9A" w14:textId="77777777" w:rsidR="00FA1F9C" w:rsidRPr="00A24948" w:rsidRDefault="00FA1F9C" w:rsidP="00FA1F9C">
      <w:pPr>
        <w:rPr>
          <w:lang w:eastAsia="en-GB"/>
        </w:rPr>
      </w:pPr>
      <w:r>
        <w:rPr>
          <w:lang w:eastAsia="en-GB"/>
        </w:rPr>
        <w:t>For IaaS virtual machines, web applications should be configured to use Azure backup to the Azure Backup vault.</w:t>
      </w:r>
    </w:p>
    <w:p w14:paraId="32928587" w14:textId="77777777" w:rsidR="00FA1F9C" w:rsidRDefault="00FA1F9C" w:rsidP="00FA1F9C">
      <w:pPr>
        <w:pStyle w:val="Heading3"/>
        <w:spacing w:line="280" w:lineRule="atLeast"/>
      </w:pPr>
      <w:bookmarkStart w:id="49" w:name="_Toc479673938"/>
      <w:r>
        <w:t>Redis Cache</w:t>
      </w:r>
      <w:bookmarkEnd w:id="49"/>
    </w:p>
    <w:p w14:paraId="3A194CA2" w14:textId="77777777" w:rsidR="00FA1F9C" w:rsidRDefault="00FA1F9C" w:rsidP="00FA1F9C">
      <w:pPr>
        <w:rPr>
          <w:lang w:eastAsia="en-GB"/>
        </w:rPr>
      </w:pPr>
      <w:r>
        <w:rPr>
          <w:lang w:eastAsia="en-GB"/>
        </w:rPr>
        <w:t>Redis Cache can be integrated into Azure Web Apps for both session state and general data caching</w:t>
      </w:r>
    </w:p>
    <w:p w14:paraId="779DAC5A" w14:textId="77777777" w:rsidR="00FA1F9C" w:rsidRDefault="00FA1F9C" w:rsidP="00FA1F9C">
      <w:pPr>
        <w:pStyle w:val="Heading3"/>
        <w:spacing w:line="280" w:lineRule="atLeast"/>
      </w:pPr>
      <w:bookmarkStart w:id="50" w:name="_Toc479673939"/>
      <w:r>
        <w:t>Azure Search</w:t>
      </w:r>
      <w:bookmarkEnd w:id="50"/>
    </w:p>
    <w:p w14:paraId="76EA002A" w14:textId="0CD15DD2" w:rsidR="00FA1F9C" w:rsidRDefault="00FA1F9C" w:rsidP="00FA1F9C">
      <w:pPr>
        <w:rPr>
          <w:lang w:eastAsia="en-GB"/>
        </w:rPr>
      </w:pPr>
      <w:r>
        <w:rPr>
          <w:lang w:eastAsia="en-GB"/>
        </w:rPr>
        <w:t>Azure search can be integrated with Azure Web Apps content and SQL content</w:t>
      </w:r>
      <w:r w:rsidR="000A0398">
        <w:rPr>
          <w:lang w:eastAsia="en-GB"/>
        </w:rPr>
        <w:t xml:space="preserve"> as part of Kentico</w:t>
      </w:r>
    </w:p>
    <w:p w14:paraId="0A1534AF" w14:textId="77777777" w:rsidR="00FA1F9C" w:rsidRDefault="00FA1F9C" w:rsidP="00FA1F9C">
      <w:pPr>
        <w:rPr>
          <w:lang w:eastAsia="en-GB"/>
        </w:rPr>
      </w:pPr>
    </w:p>
    <w:p w14:paraId="4B1FF410" w14:textId="77777777" w:rsidR="00FA1F9C" w:rsidRDefault="00FA1F9C" w:rsidP="00FA1F9C">
      <w:pPr>
        <w:pStyle w:val="Heading3"/>
        <w:spacing w:line="280" w:lineRule="atLeast"/>
      </w:pPr>
      <w:bookmarkStart w:id="51" w:name="_Toc479673941"/>
      <w:r>
        <w:t>RBAC/AAD</w:t>
      </w:r>
      <w:bookmarkEnd w:id="51"/>
    </w:p>
    <w:p w14:paraId="23E2DD0F" w14:textId="77777777" w:rsidR="00FA1F9C" w:rsidRDefault="00FA1F9C" w:rsidP="00FA1F9C">
      <w:pPr>
        <w:rPr>
          <w:lang w:eastAsia="en-GB"/>
        </w:rPr>
      </w:pPr>
      <w:r>
        <w:rPr>
          <w:lang w:eastAsia="en-GB"/>
        </w:rPr>
        <w:t xml:space="preserve">Role Based Access Control (RBAC) will need to be setup for an Azure migration. This grants administrators, developers and other personnel access to the Azure components typically through the Azure Portal through AD group membership that is linked to an Azure role.   </w:t>
      </w:r>
    </w:p>
    <w:p w14:paraId="74F25AD7" w14:textId="76EAF037" w:rsidR="00FA1F9C" w:rsidRDefault="00FA1F9C" w:rsidP="00FA1F9C">
      <w:pPr>
        <w:jc w:val="left"/>
        <w:rPr>
          <w:lang w:eastAsia="en-GB"/>
        </w:rPr>
      </w:pPr>
      <w:r>
        <w:rPr>
          <w:lang w:eastAsia="en-GB"/>
        </w:rPr>
        <w:br/>
      </w: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FA1F9C" w14:paraId="3A37C546"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1093E5F7" w14:textId="77777777" w:rsidR="00FA1F9C" w:rsidRDefault="00FA1F9C" w:rsidP="000A0398">
            <w:pPr>
              <w:spacing w:line="240" w:lineRule="auto"/>
              <w:contextualSpacing/>
              <w:jc w:val="left"/>
            </w:pPr>
            <w:r>
              <w:rPr>
                <w:noProof/>
                <w:lang w:eastAsia="en-GB"/>
              </w:rPr>
              <w:lastRenderedPageBreak/>
              <w:drawing>
                <wp:inline distT="0" distB="0" distL="0" distR="0" wp14:anchorId="66C68F3D" wp14:editId="6A720CB8">
                  <wp:extent cx="563270" cy="563270"/>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14E9F1F3" w14:textId="77777777" w:rsidR="00FA1F9C" w:rsidRDefault="00FA1F9C" w:rsidP="000A0398">
            <w:pPr>
              <w:pStyle w:val="Bold"/>
            </w:pPr>
            <w:r>
              <w:t>Important Information Follows</w:t>
            </w:r>
          </w:p>
          <w:p w14:paraId="6DF3BA1C" w14:textId="77777777" w:rsidR="00FA1F9C" w:rsidRPr="00AE3029" w:rsidRDefault="00FA1F9C" w:rsidP="000A0398">
            <w:r>
              <w:rPr>
                <w:lang w:eastAsia="en-GB"/>
              </w:rPr>
              <w:t>Load testing must not be performed in any non-production applications hosted in the production App Plan as this will reduce resources available to Prod as throttling is applied when reaching the limits of the tier/performance level of the app plan.</w:t>
            </w:r>
          </w:p>
        </w:tc>
      </w:tr>
    </w:tbl>
    <w:p w14:paraId="0897E713" w14:textId="77777777" w:rsidR="00FA1F9C" w:rsidRDefault="00FA1F9C" w:rsidP="00FA1F9C">
      <w:pPr>
        <w:rPr>
          <w:lang w:eastAsia="en-GB"/>
        </w:rPr>
      </w:pPr>
    </w:p>
    <w:p w14:paraId="2B4B4406" w14:textId="743E9FD7" w:rsidR="00FA1F9C" w:rsidRDefault="00FA1F9C">
      <w:pPr>
        <w:spacing w:line="280" w:lineRule="atLeast"/>
        <w:jc w:val="left"/>
        <w:rPr>
          <w:highlight w:val="yellow"/>
        </w:rPr>
      </w:pPr>
      <w:r>
        <w:rPr>
          <w:highlight w:val="yellow"/>
        </w:rPr>
        <w:br w:type="page"/>
      </w:r>
    </w:p>
    <w:p w14:paraId="3B9FA847" w14:textId="77777777" w:rsidR="00552116" w:rsidRDefault="00552116" w:rsidP="00552116">
      <w:pPr>
        <w:rPr>
          <w:lang w:eastAsia="en-GB"/>
        </w:rPr>
      </w:pPr>
      <w:bookmarkStart w:id="52" w:name="_GoBack"/>
      <w:bookmarkEnd w:id="52"/>
    </w:p>
    <w:p w14:paraId="1CBBC493" w14:textId="20CAE1B6" w:rsidR="00552116" w:rsidRDefault="00552116" w:rsidP="000472C9">
      <w:pPr>
        <w:rPr>
          <w:lang w:eastAsia="en-GB"/>
        </w:rPr>
        <w:sectPr w:rsidR="00552116" w:rsidSect="00B002A8">
          <w:pgSz w:w="11906" w:h="16838"/>
          <w:pgMar w:top="2211" w:right="1021" w:bottom="1701" w:left="1021" w:header="680" w:footer="680" w:gutter="0"/>
          <w:cols w:space="708"/>
          <w:docGrid w:linePitch="360"/>
        </w:sectPr>
      </w:pPr>
    </w:p>
    <w:p w14:paraId="6A710DF9" w14:textId="77777777" w:rsidR="00DC1F08" w:rsidRDefault="00DC1F08" w:rsidP="00E62CB0">
      <w:pPr>
        <w:tabs>
          <w:tab w:val="left" w:pos="1589"/>
        </w:tabs>
      </w:pPr>
    </w:p>
    <w:p w14:paraId="0E31E9BE" w14:textId="77777777" w:rsidR="00DC1F08" w:rsidRPr="00DC1F08" w:rsidRDefault="00DC1F08" w:rsidP="00DC1F08"/>
    <w:p w14:paraId="2BE0E129" w14:textId="77777777" w:rsidR="00DC1F08" w:rsidRPr="00DC1F08" w:rsidRDefault="00DC1F08" w:rsidP="00DC1F08"/>
    <w:p w14:paraId="6D2AB224" w14:textId="77777777" w:rsidR="00DC1F08" w:rsidRPr="00DC1F08" w:rsidRDefault="00DC1F08" w:rsidP="00DC1F08"/>
    <w:p w14:paraId="1A00FD86" w14:textId="77777777" w:rsidR="00DC1F08" w:rsidRPr="00DC1F08" w:rsidRDefault="00DC1F08" w:rsidP="00DC1F08"/>
    <w:p w14:paraId="330ACDA1" w14:textId="77777777" w:rsidR="00DC1F08" w:rsidRPr="00DC1F08" w:rsidRDefault="00DC1F08" w:rsidP="00DC1F08"/>
    <w:p w14:paraId="407F6C0F" w14:textId="77777777" w:rsidR="00DC1F08" w:rsidRPr="00DC1F08" w:rsidRDefault="00DC1F08" w:rsidP="00DC1F08"/>
    <w:p w14:paraId="73615BBB" w14:textId="77777777" w:rsidR="00DC1F08" w:rsidRPr="00DC1F08" w:rsidRDefault="00DC1F08" w:rsidP="00DC1F08"/>
    <w:p w14:paraId="7908FE6E" w14:textId="77777777" w:rsidR="00DC1F08" w:rsidRPr="00DC1F08" w:rsidRDefault="00DC1F08" w:rsidP="00DC1F08"/>
    <w:p w14:paraId="6915B892" w14:textId="77777777" w:rsidR="00DC1F08" w:rsidRPr="00DC1F08" w:rsidRDefault="00DC1F08" w:rsidP="00DC1F08"/>
    <w:p w14:paraId="0156A790" w14:textId="77777777" w:rsidR="00DC1F08" w:rsidRPr="00DC1F08" w:rsidRDefault="00DC1F08" w:rsidP="00DC1F08"/>
    <w:p w14:paraId="7466EFB7" w14:textId="77777777" w:rsidR="00DC1F08" w:rsidRPr="00DC1F08" w:rsidRDefault="00DC1F08" w:rsidP="00DC1F08"/>
    <w:p w14:paraId="2C07265C" w14:textId="77777777" w:rsidR="00DC1F08" w:rsidRPr="00DC1F08" w:rsidRDefault="00DC1F08" w:rsidP="00DC1F08"/>
    <w:p w14:paraId="29576593" w14:textId="77777777" w:rsidR="00DC1F08" w:rsidRPr="00DC1F08" w:rsidRDefault="00DC1F08" w:rsidP="00DC1F08"/>
    <w:p w14:paraId="18E07D30" w14:textId="77777777" w:rsidR="00DC1F08" w:rsidRPr="00DC1F08" w:rsidRDefault="00DC1F08" w:rsidP="00DC1F08"/>
    <w:p w14:paraId="772F6A88" w14:textId="77777777" w:rsidR="00DC1F08" w:rsidRPr="00DC1F08" w:rsidRDefault="00DC1F08" w:rsidP="00DC1F08"/>
    <w:p w14:paraId="7116EA46" w14:textId="77777777" w:rsidR="00DC1F08" w:rsidRPr="00DC1F08" w:rsidRDefault="00DC1F08" w:rsidP="00DC1F08"/>
    <w:p w14:paraId="17267DD6" w14:textId="77777777" w:rsidR="00DC1F08" w:rsidRPr="00DC1F08" w:rsidRDefault="00DC1F08" w:rsidP="00DC1F08"/>
    <w:p w14:paraId="3AB63EB4" w14:textId="77777777" w:rsidR="00DC1F08" w:rsidRPr="00DC1F08" w:rsidRDefault="00DC1F08" w:rsidP="00DC1F08"/>
    <w:p w14:paraId="7C904F8F" w14:textId="77777777" w:rsidR="00DC1F08" w:rsidRPr="00DC1F08" w:rsidRDefault="00DC1F08" w:rsidP="00DC1F08"/>
    <w:p w14:paraId="47492ECA" w14:textId="77777777" w:rsidR="00DC1F08" w:rsidRPr="00DC1F08" w:rsidRDefault="00DC1F08" w:rsidP="00DC1F08"/>
    <w:p w14:paraId="5D94CF60" w14:textId="77777777" w:rsidR="00DC1F08" w:rsidRPr="00DC1F08" w:rsidRDefault="00DC1F08" w:rsidP="00DC1F08"/>
    <w:p w14:paraId="30E48778" w14:textId="77777777" w:rsidR="00DC1F08" w:rsidRPr="00DC1F08" w:rsidRDefault="00DC1F08" w:rsidP="00DC1F08"/>
    <w:p w14:paraId="4A2DC828" w14:textId="77777777" w:rsidR="00DC1F08" w:rsidRPr="00DC1F08" w:rsidRDefault="00DC1F08" w:rsidP="00DC1F08"/>
    <w:p w14:paraId="59647DE5" w14:textId="77777777" w:rsidR="00DC1F08" w:rsidRPr="00DC1F08" w:rsidRDefault="00DC1F08" w:rsidP="00DC1F08"/>
    <w:p w14:paraId="7F3EB273" w14:textId="77777777" w:rsidR="00DC1F08" w:rsidRPr="00DC1F08" w:rsidRDefault="00DC1F08" w:rsidP="00DC1F08"/>
    <w:p w14:paraId="2350D413" w14:textId="77777777" w:rsidR="00DC1F08" w:rsidRPr="00DC1F08" w:rsidRDefault="00DC1F08" w:rsidP="00DC1F08"/>
    <w:p w14:paraId="6EE49EC3" w14:textId="77777777" w:rsidR="00DC1F08" w:rsidRPr="00DC1F08" w:rsidRDefault="00DC1F08" w:rsidP="00DC1F08"/>
    <w:p w14:paraId="53AB9214" w14:textId="77777777" w:rsidR="00DC1F08" w:rsidRPr="00DC1F08" w:rsidRDefault="00DC1F08" w:rsidP="00DC1F08"/>
    <w:p w14:paraId="780FF130" w14:textId="77777777" w:rsidR="00DC1F08" w:rsidRPr="00DC1F08" w:rsidRDefault="00DC1F08" w:rsidP="00DC1F08"/>
    <w:p w14:paraId="16A4BC2C" w14:textId="77777777" w:rsidR="00DC1F08" w:rsidRPr="00DC1F08" w:rsidRDefault="00DC1F08" w:rsidP="00DC1F08"/>
    <w:p w14:paraId="48D38FAB" w14:textId="77777777" w:rsidR="00DC1F08" w:rsidRPr="00DC1F08" w:rsidRDefault="00DC1F08" w:rsidP="00DC1F08"/>
    <w:p w14:paraId="773B68FC" w14:textId="77777777" w:rsidR="00DC1F08" w:rsidRPr="00DC1F08" w:rsidRDefault="00DC1F08" w:rsidP="00DC1F08"/>
    <w:p w14:paraId="3D3791E5" w14:textId="77777777" w:rsidR="00DC1F08" w:rsidRPr="00DC1F08" w:rsidRDefault="00DC1F08" w:rsidP="00DC1F08"/>
    <w:p w14:paraId="17E4CBE5" w14:textId="77777777" w:rsidR="00DC1F08" w:rsidRPr="00DC1F08" w:rsidRDefault="00DC1F08" w:rsidP="00DC1F08"/>
    <w:p w14:paraId="3F6ED187" w14:textId="77777777" w:rsidR="00DC1F08" w:rsidRPr="00DC1F08" w:rsidRDefault="00DC1F08" w:rsidP="00DC1F08"/>
    <w:p w14:paraId="196910DF" w14:textId="77777777" w:rsidR="00DC1F08" w:rsidRPr="00DC1F08" w:rsidRDefault="00DC1F08" w:rsidP="00DC1F08"/>
    <w:p w14:paraId="6EB8F2E8" w14:textId="77777777" w:rsidR="00DC1F08" w:rsidRPr="00DC1F08" w:rsidRDefault="00DC1F08" w:rsidP="00DC1F08"/>
    <w:p w14:paraId="484B9B74" w14:textId="77777777" w:rsidR="00DC1F08" w:rsidRPr="00DC1F08" w:rsidRDefault="00DC1F08" w:rsidP="00DC1F08"/>
    <w:p w14:paraId="17977DA5" w14:textId="77777777" w:rsidR="00DC1F08" w:rsidRDefault="00DC1F08" w:rsidP="00DC1F08"/>
    <w:p w14:paraId="29BBE7E1" w14:textId="77777777" w:rsidR="00DC1F08" w:rsidRDefault="00DC1F08" w:rsidP="00DC1F08"/>
    <w:p w14:paraId="28BB5A69" w14:textId="77777777" w:rsidR="006F4D5B" w:rsidRPr="00DC1F08" w:rsidRDefault="006F4D5B" w:rsidP="00DC1F08"/>
    <w:sectPr w:rsidR="006F4D5B" w:rsidRPr="00DC1F08" w:rsidSect="00C124DA">
      <w:headerReference w:type="default" r:id="rId22"/>
      <w:footerReference w:type="default" r:id="rId23"/>
      <w:pgSz w:w="11906" w:h="16838"/>
      <w:pgMar w:top="1021" w:right="1021" w:bottom="3289" w:left="102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F08CD" w14:textId="77777777" w:rsidR="001D5874" w:rsidRDefault="001D5874" w:rsidP="0097320D">
      <w:pPr>
        <w:spacing w:line="240" w:lineRule="auto"/>
      </w:pPr>
      <w:r>
        <w:separator/>
      </w:r>
    </w:p>
  </w:endnote>
  <w:endnote w:type="continuationSeparator" w:id="0">
    <w:p w14:paraId="7662E7B7" w14:textId="77777777" w:rsidR="001D5874" w:rsidRDefault="001D5874" w:rsidP="0097320D">
      <w:pPr>
        <w:spacing w:line="240" w:lineRule="auto"/>
      </w:pPr>
      <w:r>
        <w:continuationSeparator/>
      </w:r>
    </w:p>
  </w:endnote>
  <w:endnote w:type="continuationNotice" w:id="1">
    <w:p w14:paraId="48DA344A" w14:textId="77777777" w:rsidR="001D5874" w:rsidRDefault="001D58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2CF8F" w14:textId="15AF1A9A" w:rsidR="007A0913" w:rsidRPr="0066157E" w:rsidRDefault="007A0913" w:rsidP="0066157E">
    <w:pPr>
      <w:pStyle w:val="Footer"/>
    </w:pPr>
    <w:r>
      <w:rPr>
        <w:noProof/>
        <w:lang w:eastAsia="en-GB"/>
      </w:rPr>
      <mc:AlternateContent>
        <mc:Choice Requires="wps">
          <w:drawing>
            <wp:anchor distT="0" distB="0" distL="114300" distR="114300" simplePos="0" relativeHeight="251659269" behindDoc="0" locked="0" layoutInCell="0" allowOverlap="1" wp14:anchorId="2688822C" wp14:editId="22001867">
              <wp:simplePos x="0" y="0"/>
              <wp:positionH relativeFrom="page">
                <wp:posOffset>0</wp:posOffset>
              </wp:positionH>
              <wp:positionV relativeFrom="page">
                <wp:posOffset>10227945</wp:posOffset>
              </wp:positionV>
              <wp:extent cx="7560310" cy="273050"/>
              <wp:effectExtent l="0" t="0" r="0" b="12700"/>
              <wp:wrapNone/>
              <wp:docPr id="3" name="MSIPCMaebf47d38a808e0537ded35f" descr="{&quot;HashCode&quot;:76949102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C28367" w14:textId="019BF54F" w:rsidR="007A0913" w:rsidRPr="00047639" w:rsidRDefault="007A0913"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88822C" id="_x0000_t202" coordsize="21600,21600" o:spt="202" path="m,l,21600r21600,l21600,xe">
              <v:stroke joinstyle="miter"/>
              <v:path gradientshapeok="t" o:connecttype="rect"/>
            </v:shapetype>
            <v:shape id="MSIPCMaebf47d38a808e0537ded35f" o:spid="_x0000_s1029" type="#_x0000_t202" alt="{&quot;HashCode&quot;:769491022,&quot;Height&quot;:841.0,&quot;Width&quot;:595.0,&quot;Placement&quot;:&quot;Footer&quot;,&quot;Index&quot;:&quot;Primary&quot;,&quot;Section&quot;:1,&quot;Top&quot;:0.0,&quot;Left&quot;:0.0}" style="position:absolute;left:0;text-align:left;margin-left:0;margin-top:805.35pt;width:595.3pt;height:21.5pt;z-index:25165926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nmqioRgDAAA8BgAADgAAAAAAAAAAAAAA&#10;AAAuAgAAZHJzL2Uyb0RvYy54bWxQSwECLQAUAAYACAAAACEAn9VB7N8AAAALAQAADwAAAAAAAAAA&#10;AAAAAAByBQAAZHJzL2Rvd25yZXYueG1sUEsFBgAAAAAEAAQA8wAAAH4GAAAAAA==&#10;" o:allowincell="f" filled="f" stroked="f" strokeweight=".5pt">
              <v:textbox inset=",0,,0">
                <w:txbxContent>
                  <w:p w14:paraId="7AC28367" w14:textId="019BF54F" w:rsidR="007A0913" w:rsidRPr="00047639" w:rsidRDefault="007A0913"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v:textbox>
              <w10:wrap anchorx="page" anchory="page"/>
            </v:shape>
          </w:pict>
        </mc:Fallback>
      </mc:AlternateContent>
    </w:r>
    <w:r w:rsidRPr="00AA5BE4">
      <w:rPr>
        <w:noProof/>
        <w:lang w:eastAsia="en-GB"/>
      </w:rPr>
      <mc:AlternateContent>
        <mc:Choice Requires="wps">
          <w:drawing>
            <wp:anchor distT="0" distB="0" distL="114300" distR="114300" simplePos="0" relativeHeight="251658240" behindDoc="0" locked="0" layoutInCell="1" allowOverlap="1" wp14:anchorId="23CABE34" wp14:editId="33EF9BF8">
              <wp:simplePos x="0" y="0"/>
              <wp:positionH relativeFrom="column">
                <wp:align>center</wp:align>
              </wp:positionH>
              <wp:positionV relativeFrom="paragraph">
                <wp:posOffset>-122886</wp:posOffset>
              </wp:positionV>
              <wp:extent cx="6276975" cy="0"/>
              <wp:effectExtent l="0" t="0" r="11430" b="19050"/>
              <wp:wrapNone/>
              <wp:docPr id="207" name="Straight Connector 207"/>
              <wp:cNvGraphicFramePr/>
              <a:graphic xmlns:a="http://schemas.openxmlformats.org/drawingml/2006/main">
                <a:graphicData uri="http://schemas.microsoft.com/office/word/2010/wordprocessingShape">
                  <wps:wsp>
                    <wps:cNvCnPr/>
                    <wps:spPr>
                      <a:xfrm>
                        <a:off x="0" y="0"/>
                        <a:ext cx="6276975"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83000</wp14:pctWidth>
              </wp14:sizeRelH>
            </wp:anchor>
          </w:drawing>
        </mc:Choice>
        <mc:Fallback>
          <w:pict>
            <v:line w14:anchorId="2351155B" id="Straight Connector 207" o:spid="_x0000_s1026" style="position:absolute;z-index:251658240;visibility:visible;mso-wrap-style:square;mso-width-percent:830;mso-wrap-distance-left:9pt;mso-wrap-distance-top:0;mso-wrap-distance-right:9pt;mso-wrap-distance-bottom:0;mso-position-horizontal:center;mso-position-horizontal-relative:text;mso-position-vertical:absolute;mso-position-vertical-relative:text;mso-width-percent:830;mso-width-relative:page" from="0,-9.7pt" to="494.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" strokecolor="#acb9ca [1311]" strokeweight=".5pt">
              <v:stroke joinstyle="miter"/>
            </v:line>
          </w:pict>
        </mc:Fallback>
      </mc:AlternateContent>
    </w:r>
    <w:r>
      <w:rPr>
        <w:noProof/>
      </w:rPr>
      <w:t>Version</w:t>
    </w:r>
    <w:r w:rsidRPr="0066157E">
      <w:t xml:space="preserve"> </w:t>
    </w:r>
    <w:sdt>
      <w:sdtPr>
        <w:alias w:val="Version"/>
        <w:tag w:val="Version"/>
        <w:id w:val="1787778159"/>
        <w:placeholder>
          <w:docPart w:val="7B61B700120D4E7A9EF26817D047B557"/>
        </w:placeholder>
        <w:dataBinding w:prefixMappings="xmlns:ns0='http://schemas.microsoft.com/office/2006/coverPageProps' " w:xpath="/ns0:CoverPageProperties[1]/ns0:Abstract[1]" w:storeItemID="{55AF091B-3C7A-41E3-B477-F2FDAA23CFDA}"/>
        <w:text/>
      </w:sdtPr>
      <w:sdtContent>
        <w:r>
          <w:t>0.11</w:t>
        </w:r>
      </w:sdtContent>
    </w:sdt>
    <w:r w:rsidRPr="0066157E">
      <w:t xml:space="preserve"> / </w:t>
    </w:r>
    <w:sdt>
      <w:sdtPr>
        <w:alias w:val="Status"/>
        <w:tag w:val=""/>
        <w:id w:val="1945104273"/>
        <w:placeholder>
          <w:docPart w:val="79BDB495A0D44AE398B17AA26AF362AB"/>
        </w:placeholder>
        <w:dataBinding w:prefixMappings="xmlns:ns0='http://purl.org/dc/elements/1.1/' xmlns:ns1='http://schemas.openxmlformats.org/package/2006/metadata/core-properties' " w:xpath="/ns1:coreProperties[1]/ns1:contentStatus[1]" w:storeItemID="{6C3C8BC8-F283-45AE-878A-BAB7291924A1}"/>
        <w:text/>
      </w:sdtPr>
      <w:sdtContent>
        <w:r>
          <w:t>Released</w:t>
        </w:r>
      </w:sdtContent>
    </w:sdt>
    <w:r w:rsidRPr="0066157E">
      <w:t xml:space="preserve"> / </w:t>
    </w:r>
    <w:r>
      <w:rPr>
        <w:noProof/>
      </w:rPr>
      <w:fldChar w:fldCharType="begin"/>
    </w:r>
    <w:r>
      <w:rPr>
        <w:noProof/>
      </w:rPr>
      <w:instrText xml:space="preserve"> FILENAME  \* FirstCap  \* MERGEFORMAT </w:instrText>
    </w:r>
    <w:r>
      <w:rPr>
        <w:noProof/>
      </w:rPr>
      <w:fldChar w:fldCharType="separate"/>
    </w:r>
    <w:r>
      <w:rPr>
        <w:noProof/>
      </w:rPr>
      <w:t>Electrical Contractors Association - Azure Migration - v0.</w:t>
    </w:r>
    <w:r>
      <w:rPr>
        <w:noProof/>
      </w:rPr>
      <w:fldChar w:fldCharType="end"/>
    </w:r>
    <w:r>
      <w:rPr>
        <w:noProof/>
      </w:rPr>
      <w:t>11</w:t>
    </w:r>
    <w:r w:rsidRPr="0066157E">
      <w:ptab w:relativeTo="margin" w:alignment="right" w:leader="none"/>
    </w:r>
    <w:r w:rsidRPr="0066157E">
      <w:t xml:space="preserve">Page </w:t>
    </w:r>
    <w:r w:rsidRPr="0066157E">
      <w:fldChar w:fldCharType="begin"/>
    </w:r>
    <w:r w:rsidRPr="0066157E">
      <w:instrText xml:space="preserve"> PAGE   \* MERGEFORMAT </w:instrText>
    </w:r>
    <w:r w:rsidRPr="0066157E">
      <w:fldChar w:fldCharType="separate"/>
    </w:r>
    <w:r>
      <w:rPr>
        <w:noProof/>
      </w:rPr>
      <w:t>19</w:t>
    </w:r>
    <w:r w:rsidRPr="0066157E">
      <w:fldChar w:fldCharType="end"/>
    </w:r>
    <w:r w:rsidRPr="0066157E">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r w:rsidRPr="0066157E">
      <w:t xml:space="preserve"> / Section </w:t>
    </w:r>
    <w:r>
      <w:rPr>
        <w:noProof/>
      </w:rPr>
      <w:fldChar w:fldCharType="begin"/>
    </w:r>
    <w:r>
      <w:rPr>
        <w:noProof/>
      </w:rPr>
      <w:instrText xml:space="preserve"> STYLEREF  "Heading 1,H1,Bold 18,CMG H1,H11,h1,h11,h12,1,Heading 1(Report Only),H11 Char Char,Heading 1 Char2,H1 Char1,Bold 18 Char1,CMG H1 Char1,H11 Char1,h1 Char1,h11 Char1,h12 Char1,1 Char1,Heading 1(Report Only) Char1,Heading 1 Char1 Char" \l \n  \* MERGEFORMAT </w:instrText>
    </w:r>
    <w:r>
      <w:rPr>
        <w:noProof/>
      </w:rPr>
      <w:fldChar w:fldCharType="separate"/>
    </w:r>
    <w:r w:rsidR="003D6F77">
      <w:rPr>
        <w:noProof/>
      </w:rPr>
      <w:t>5.0</w:t>
    </w:r>
    <w:r>
      <w:rPr>
        <w:noProof/>
      </w:rPr>
      <w:fldChar w:fldCharType="end"/>
    </w:r>
  </w:p>
  <w:p w14:paraId="1D718295" w14:textId="702C2C8D" w:rsidR="007A0913" w:rsidRPr="0066157E" w:rsidRDefault="007A0913" w:rsidP="0066157E">
    <w:pPr>
      <w:pStyle w:val="Footer"/>
    </w:pPr>
    <w:r>
      <w:t>11 July 2018</w:t>
    </w:r>
    <w:r w:rsidRPr="0066157E">
      <w:tab/>
    </w:r>
    <w:r w:rsidRPr="0066157E">
      <w:ptab w:relativeTo="margin" w:alignment="right" w:leader="none"/>
    </w:r>
    <w:r w:rsidRPr="0066157E">
      <w:t xml:space="preserve">© Ultima Business Solutions Ltd </w:t>
    </w:r>
    <w:r w:rsidRPr="0066157E">
      <w:fldChar w:fldCharType="begin"/>
    </w:r>
    <w:r w:rsidRPr="0066157E">
      <w:instrText xml:space="preserve"> DATE  \@ "yyyy"  \* MERGEFORMAT </w:instrText>
    </w:r>
    <w:r w:rsidRPr="0066157E">
      <w:fldChar w:fldCharType="separate"/>
    </w:r>
    <w:r>
      <w:rPr>
        <w:noProof/>
      </w:rPr>
      <w:t>2018</w:t>
    </w:r>
    <w:r w:rsidRPr="0066157E">
      <w:fldChar w:fldCharType="end"/>
    </w:r>
    <w:r w:rsidRPr="0066157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51FD" w14:textId="5E436D4A" w:rsidR="007A0913" w:rsidRPr="00165014" w:rsidRDefault="007A0913" w:rsidP="001A596D">
    <w:pPr>
      <w:pStyle w:val="TextBar"/>
      <w:tabs>
        <w:tab w:val="clear" w:pos="2353"/>
        <w:tab w:val="left" w:pos="2127"/>
      </w:tabs>
      <w:ind w:firstLine="284"/>
    </w:pPr>
    <w:r>
      <mc:AlternateContent>
        <mc:Choice Requires="wps">
          <w:drawing>
            <wp:anchor distT="0" distB="0" distL="114300" distR="114300" simplePos="0" relativeHeight="251660293" behindDoc="0" locked="0" layoutInCell="0" allowOverlap="1" wp14:anchorId="5BC49483" wp14:editId="03A6229F">
              <wp:simplePos x="0" y="0"/>
              <wp:positionH relativeFrom="page">
                <wp:posOffset>0</wp:posOffset>
              </wp:positionH>
              <wp:positionV relativeFrom="page">
                <wp:posOffset>10227945</wp:posOffset>
              </wp:positionV>
              <wp:extent cx="7560310" cy="273050"/>
              <wp:effectExtent l="0" t="0" r="0" b="12700"/>
              <wp:wrapNone/>
              <wp:docPr id="5" name="MSIPCM86b34e0a9e0ec60af0fb1e8e" descr="{&quot;HashCode&quot;:769491022,&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E12074" w14:textId="454210B7" w:rsidR="007A0913" w:rsidRPr="00047639" w:rsidRDefault="007A0913"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BC49483" id="_x0000_t202" coordsize="21600,21600" o:spt="202" path="m,l,21600r21600,l21600,xe">
              <v:stroke joinstyle="miter"/>
              <v:path gradientshapeok="t" o:connecttype="rect"/>
            </v:shapetype>
            <v:shape id="MSIPCM86b34e0a9e0ec60af0fb1e8e" o:spid="_x0000_s1030" type="#_x0000_t202" alt="{&quot;HashCode&quot;:769491022,&quot;Height&quot;:841.0,&quot;Width&quot;:595.0,&quot;Placement&quot;:&quot;Footer&quot;,&quot;Index&quot;:&quot;FirstPage&quot;,&quot;Section&quot;:1,&quot;Top&quot;:0.0,&quot;Left&quot;:0.0}" style="position:absolute;left:0;text-align:left;margin-left:0;margin-top:805.35pt;width:595.3pt;height:21.5pt;z-index:25166029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nuDiiBgDAAA+BgAADgAAAAAAAAAAAAAA&#10;AAAuAgAAZHJzL2Uyb0RvYy54bWxQSwECLQAUAAYACAAAACEAn9VB7N8AAAALAQAADwAAAAAAAAAA&#10;AAAAAAByBQAAZHJzL2Rvd25yZXYueG1sUEsFBgAAAAAEAAQA8wAAAH4GAAAAAA==&#10;" o:allowincell="f" filled="f" stroked="f" strokeweight=".5pt">
              <v:textbox inset=",0,,0">
                <w:txbxContent>
                  <w:p w14:paraId="2CE12074" w14:textId="454210B7" w:rsidR="007A0913" w:rsidRPr="00047639" w:rsidRDefault="007A0913"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AC871" w14:textId="77777777" w:rsidR="007A0913" w:rsidRPr="00F15E60" w:rsidRDefault="007A0913" w:rsidP="00F15E60">
    <w:pPr>
      <w:pStyle w:val="Footer"/>
    </w:pPr>
    <w:r>
      <w:rPr>
        <w:noProof/>
        <w:lang w:eastAsia="en-GB"/>
      </w:rPr>
      <mc:AlternateContent>
        <mc:Choice Requires="wps">
          <w:drawing>
            <wp:anchor distT="0" distB="0" distL="114300" distR="114300" simplePos="0" relativeHeight="251658243" behindDoc="0" locked="0" layoutInCell="1" allowOverlap="1" wp14:anchorId="4306DB8F" wp14:editId="7921C613">
              <wp:simplePos x="0" y="0"/>
              <wp:positionH relativeFrom="page">
                <wp:posOffset>-6985</wp:posOffset>
              </wp:positionH>
              <wp:positionV relativeFrom="paragraph">
                <wp:posOffset>-1487170</wp:posOffset>
              </wp:positionV>
              <wp:extent cx="3857625" cy="2087880"/>
              <wp:effectExtent l="0" t="0" r="0" b="7620"/>
              <wp:wrapSquare wrapText="bothSides"/>
              <wp:docPr id="11" name="Text Box 11"/>
              <wp:cNvGraphicFramePr/>
              <a:graphic xmlns:a="http://schemas.openxmlformats.org/drawingml/2006/main">
                <a:graphicData uri="http://schemas.microsoft.com/office/word/2010/wordprocessingShape">
                  <wps:wsp>
                    <wps:cNvSpPr txBox="1"/>
                    <wps:spPr>
                      <a:xfrm>
                        <a:off x="0" y="0"/>
                        <a:ext cx="3857625" cy="2087880"/>
                      </a:xfrm>
                      <a:prstGeom prst="rect">
                        <a:avLst/>
                      </a:prstGeom>
                      <a:noFill/>
                      <a:ln w="6350">
                        <a:noFill/>
                      </a:ln>
                    </wps:spPr>
                    <wps:txbx>
                      <w:txbxContent>
                        <w:p w14:paraId="6F299594" w14:textId="77777777" w:rsidR="007A0913" w:rsidRPr="000C1BAA" w:rsidRDefault="007A0913" w:rsidP="00DC1F08">
                          <w:pPr>
                            <w:tabs>
                              <w:tab w:val="left" w:pos="1589"/>
                            </w:tabs>
                            <w:rPr>
                              <w:color w:val="FFFFFF" w:themeColor="background1"/>
                            </w:rPr>
                          </w:pPr>
                          <w:r w:rsidRPr="000C1BAA">
                            <w:rPr>
                              <w:color w:val="FFFFFF" w:themeColor="background1"/>
                            </w:rPr>
                            <w:t>Ultima Business Solutions Ltd</w:t>
                          </w:r>
                        </w:p>
                        <w:p w14:paraId="295C3F29" w14:textId="77777777" w:rsidR="007A0913" w:rsidRPr="000C1BAA" w:rsidRDefault="007A0913" w:rsidP="00DC1F08">
                          <w:pPr>
                            <w:tabs>
                              <w:tab w:val="left" w:pos="1589"/>
                            </w:tabs>
                            <w:rPr>
                              <w:color w:val="FFFFFF" w:themeColor="background1"/>
                            </w:rPr>
                          </w:pPr>
                          <w:r w:rsidRPr="000C1BAA">
                            <w:rPr>
                              <w:color w:val="FFFFFF" w:themeColor="background1"/>
                            </w:rPr>
                            <w:t>Gainsborough House</w:t>
                          </w:r>
                        </w:p>
                        <w:p w14:paraId="52EFCD0D" w14:textId="77777777" w:rsidR="007A0913" w:rsidRPr="000C1BAA" w:rsidRDefault="007A0913" w:rsidP="00DC1F08">
                          <w:pPr>
                            <w:tabs>
                              <w:tab w:val="left" w:pos="1589"/>
                            </w:tabs>
                            <w:rPr>
                              <w:color w:val="FFFFFF" w:themeColor="background1"/>
                            </w:rPr>
                          </w:pPr>
                          <w:r w:rsidRPr="000C1BAA">
                            <w:rPr>
                              <w:color w:val="FFFFFF" w:themeColor="background1"/>
                            </w:rPr>
                            <w:t>Manor Park, Basingstoke Road,</w:t>
                          </w:r>
                        </w:p>
                        <w:p w14:paraId="549A5EA9" w14:textId="77777777" w:rsidR="007A0913" w:rsidRPr="000C1BAA" w:rsidRDefault="007A0913" w:rsidP="00DC1F08">
                          <w:pPr>
                            <w:tabs>
                              <w:tab w:val="left" w:pos="1589"/>
                            </w:tabs>
                            <w:rPr>
                              <w:color w:val="FFFFFF" w:themeColor="background1"/>
                            </w:rPr>
                          </w:pPr>
                          <w:r w:rsidRPr="000C1BAA">
                            <w:rPr>
                              <w:color w:val="FFFFFF" w:themeColor="background1"/>
                            </w:rPr>
                            <w:t>Reading, Berkshire, RG2 0NA</w:t>
                          </w:r>
                        </w:p>
                        <w:p w14:paraId="412E6BA9" w14:textId="77777777" w:rsidR="007A0913" w:rsidRPr="000C1BAA" w:rsidRDefault="007A0913" w:rsidP="00DC1F08">
                          <w:pPr>
                            <w:tabs>
                              <w:tab w:val="left" w:pos="1589"/>
                            </w:tabs>
                            <w:rPr>
                              <w:color w:val="FFFFFF" w:themeColor="background1"/>
                            </w:rPr>
                          </w:pPr>
                        </w:p>
                        <w:p w14:paraId="2CE50C4F" w14:textId="77777777" w:rsidR="007A0913" w:rsidRPr="000C1BAA" w:rsidRDefault="007A0913" w:rsidP="00DC1F08">
                          <w:pPr>
                            <w:tabs>
                              <w:tab w:val="left" w:pos="1589"/>
                            </w:tabs>
                            <w:rPr>
                              <w:color w:val="FFFFFF" w:themeColor="background1"/>
                              <w:sz w:val="22"/>
                            </w:rPr>
                          </w:pPr>
                          <w:r w:rsidRPr="000C1BAA">
                            <w:rPr>
                              <w:color w:val="FFFFFF" w:themeColor="background1"/>
                              <w:sz w:val="22"/>
                            </w:rPr>
                            <w:t>Commercial in Confidence</w:t>
                          </w:r>
                        </w:p>
                        <w:p w14:paraId="6A160B56" w14:textId="77777777" w:rsidR="007A0913" w:rsidRPr="000C1BAA" w:rsidRDefault="007A0913" w:rsidP="00DC1F08">
                          <w:pPr>
                            <w:tabs>
                              <w:tab w:val="left" w:pos="1589"/>
                            </w:tabs>
                            <w:rPr>
                              <w:color w:val="FFFFFF" w:themeColor="background1"/>
                            </w:rPr>
                          </w:pPr>
                          <w:r w:rsidRPr="000C1BAA">
                            <w:rPr>
                              <w:color w:val="FFFFFF" w:themeColor="background1"/>
                            </w:rPr>
                            <w:t>© Ultima Business Solutions 2017. All Rights Reserved.</w:t>
                          </w:r>
                        </w:p>
                        <w:p w14:paraId="6ABDDDDF" w14:textId="77777777" w:rsidR="007A0913" w:rsidRPr="000C1BAA" w:rsidRDefault="007A0913" w:rsidP="00DC1F08">
                          <w:pPr>
                            <w:tabs>
                              <w:tab w:val="left" w:pos="1589"/>
                            </w:tabs>
                            <w:rPr>
                              <w:color w:val="FFFFFF" w:themeColor="background1"/>
                            </w:rPr>
                          </w:pPr>
                          <w:r w:rsidRPr="000C1BAA">
                            <w:rPr>
                              <w:color w:val="FFFFFF" w:themeColor="background1"/>
                            </w:rPr>
                            <w:t xml:space="preserve">For more information on our services, visit </w:t>
                          </w:r>
                          <w:r w:rsidRPr="000C1BAA">
                            <w:rPr>
                              <w:rStyle w:val="BoldChar"/>
                              <w:color w:val="FFFFFF" w:themeColor="background1"/>
                            </w:rPr>
                            <w:t>ultima.com</w:t>
                          </w:r>
                        </w:p>
                      </w:txbxContent>
                    </wps:txbx>
                    <wps:bodyPr rot="0" spcFirstLastPara="0" vertOverflow="overflow" horzOverflow="overflow" vert="horz" wrap="square" lIns="648000" tIns="0" rIns="36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6DB8F" id="_x0000_t202" coordsize="21600,21600" o:spt="202" path="m,l,21600r21600,l21600,xe">
              <v:stroke joinstyle="miter"/>
              <v:path gradientshapeok="t" o:connecttype="rect"/>
            </v:shapetype>
            <v:shape id="Text Box 11" o:spid="_x0000_s1031" type="#_x0000_t202" style="position:absolute;left:0;text-align:left;margin-left:-.55pt;margin-top:-117.1pt;width:303.75pt;height:164.4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" filled="f" stroked="f" strokeweight=".5pt">
              <v:textbox inset="18mm,0,10mm,0">
                <w:txbxContent>
                  <w:p w14:paraId="6F299594" w14:textId="77777777" w:rsidR="007A0913" w:rsidRPr="000C1BAA" w:rsidRDefault="007A0913" w:rsidP="00DC1F08">
                    <w:pPr>
                      <w:tabs>
                        <w:tab w:val="left" w:pos="1589"/>
                      </w:tabs>
                      <w:rPr>
                        <w:color w:val="FFFFFF" w:themeColor="background1"/>
                      </w:rPr>
                    </w:pPr>
                    <w:r w:rsidRPr="000C1BAA">
                      <w:rPr>
                        <w:color w:val="FFFFFF" w:themeColor="background1"/>
                      </w:rPr>
                      <w:t>Ultima Business Solutions Ltd</w:t>
                    </w:r>
                  </w:p>
                  <w:p w14:paraId="295C3F29" w14:textId="77777777" w:rsidR="007A0913" w:rsidRPr="000C1BAA" w:rsidRDefault="007A0913" w:rsidP="00DC1F08">
                    <w:pPr>
                      <w:tabs>
                        <w:tab w:val="left" w:pos="1589"/>
                      </w:tabs>
                      <w:rPr>
                        <w:color w:val="FFFFFF" w:themeColor="background1"/>
                      </w:rPr>
                    </w:pPr>
                    <w:r w:rsidRPr="000C1BAA">
                      <w:rPr>
                        <w:color w:val="FFFFFF" w:themeColor="background1"/>
                      </w:rPr>
                      <w:t>Gainsborough House</w:t>
                    </w:r>
                  </w:p>
                  <w:p w14:paraId="52EFCD0D" w14:textId="77777777" w:rsidR="007A0913" w:rsidRPr="000C1BAA" w:rsidRDefault="007A0913" w:rsidP="00DC1F08">
                    <w:pPr>
                      <w:tabs>
                        <w:tab w:val="left" w:pos="1589"/>
                      </w:tabs>
                      <w:rPr>
                        <w:color w:val="FFFFFF" w:themeColor="background1"/>
                      </w:rPr>
                    </w:pPr>
                    <w:r w:rsidRPr="000C1BAA">
                      <w:rPr>
                        <w:color w:val="FFFFFF" w:themeColor="background1"/>
                      </w:rPr>
                      <w:t>Manor Park, Basingstoke Road,</w:t>
                    </w:r>
                  </w:p>
                  <w:p w14:paraId="549A5EA9" w14:textId="77777777" w:rsidR="007A0913" w:rsidRPr="000C1BAA" w:rsidRDefault="007A0913" w:rsidP="00DC1F08">
                    <w:pPr>
                      <w:tabs>
                        <w:tab w:val="left" w:pos="1589"/>
                      </w:tabs>
                      <w:rPr>
                        <w:color w:val="FFFFFF" w:themeColor="background1"/>
                      </w:rPr>
                    </w:pPr>
                    <w:r w:rsidRPr="000C1BAA">
                      <w:rPr>
                        <w:color w:val="FFFFFF" w:themeColor="background1"/>
                      </w:rPr>
                      <w:t>Reading, Berkshire, RG2 0NA</w:t>
                    </w:r>
                  </w:p>
                  <w:p w14:paraId="412E6BA9" w14:textId="77777777" w:rsidR="007A0913" w:rsidRPr="000C1BAA" w:rsidRDefault="007A0913" w:rsidP="00DC1F08">
                    <w:pPr>
                      <w:tabs>
                        <w:tab w:val="left" w:pos="1589"/>
                      </w:tabs>
                      <w:rPr>
                        <w:color w:val="FFFFFF" w:themeColor="background1"/>
                      </w:rPr>
                    </w:pPr>
                  </w:p>
                  <w:p w14:paraId="2CE50C4F" w14:textId="77777777" w:rsidR="007A0913" w:rsidRPr="000C1BAA" w:rsidRDefault="007A0913" w:rsidP="00DC1F08">
                    <w:pPr>
                      <w:tabs>
                        <w:tab w:val="left" w:pos="1589"/>
                      </w:tabs>
                      <w:rPr>
                        <w:color w:val="FFFFFF" w:themeColor="background1"/>
                        <w:sz w:val="22"/>
                      </w:rPr>
                    </w:pPr>
                    <w:r w:rsidRPr="000C1BAA">
                      <w:rPr>
                        <w:color w:val="FFFFFF" w:themeColor="background1"/>
                        <w:sz w:val="22"/>
                      </w:rPr>
                      <w:t>Commercial in Confidence</w:t>
                    </w:r>
                  </w:p>
                  <w:p w14:paraId="6A160B56" w14:textId="77777777" w:rsidR="007A0913" w:rsidRPr="000C1BAA" w:rsidRDefault="007A0913" w:rsidP="00DC1F08">
                    <w:pPr>
                      <w:tabs>
                        <w:tab w:val="left" w:pos="1589"/>
                      </w:tabs>
                      <w:rPr>
                        <w:color w:val="FFFFFF" w:themeColor="background1"/>
                      </w:rPr>
                    </w:pPr>
                    <w:r w:rsidRPr="000C1BAA">
                      <w:rPr>
                        <w:color w:val="FFFFFF" w:themeColor="background1"/>
                      </w:rPr>
                      <w:t>© Ultima Business Solutions 2017. All Rights Reserved.</w:t>
                    </w:r>
                  </w:p>
                  <w:p w14:paraId="6ABDDDDF" w14:textId="77777777" w:rsidR="007A0913" w:rsidRPr="000C1BAA" w:rsidRDefault="007A0913" w:rsidP="00DC1F08">
                    <w:pPr>
                      <w:tabs>
                        <w:tab w:val="left" w:pos="1589"/>
                      </w:tabs>
                      <w:rPr>
                        <w:color w:val="FFFFFF" w:themeColor="background1"/>
                      </w:rPr>
                    </w:pPr>
                    <w:r w:rsidRPr="000C1BAA">
                      <w:rPr>
                        <w:color w:val="FFFFFF" w:themeColor="background1"/>
                      </w:rPr>
                      <w:t xml:space="preserve">For more information on our services, visit </w:t>
                    </w:r>
                    <w:r w:rsidRPr="000C1BAA">
                      <w:rPr>
                        <w:rStyle w:val="BoldChar"/>
                        <w:color w:val="FFFFFF" w:themeColor="background1"/>
                      </w:rPr>
                      <w:t>ultima.com</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C9566" w14:textId="77777777" w:rsidR="001D5874" w:rsidRDefault="001D5874" w:rsidP="0097320D">
      <w:pPr>
        <w:spacing w:line="240" w:lineRule="auto"/>
      </w:pPr>
      <w:r>
        <w:separator/>
      </w:r>
    </w:p>
  </w:footnote>
  <w:footnote w:type="continuationSeparator" w:id="0">
    <w:p w14:paraId="39E03240" w14:textId="77777777" w:rsidR="001D5874" w:rsidRDefault="001D5874" w:rsidP="0097320D">
      <w:pPr>
        <w:spacing w:line="240" w:lineRule="auto"/>
      </w:pPr>
      <w:r>
        <w:continuationSeparator/>
      </w:r>
    </w:p>
  </w:footnote>
  <w:footnote w:type="continuationNotice" w:id="1">
    <w:p w14:paraId="09EBDEAC" w14:textId="77777777" w:rsidR="001D5874" w:rsidRDefault="001D587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1A21F" w14:textId="77777777" w:rsidR="007A0913" w:rsidRPr="00C82271" w:rsidRDefault="007A0913" w:rsidP="00377752">
    <w:pPr>
      <w:pStyle w:val="Header"/>
      <w:tabs>
        <w:tab w:val="clear" w:pos="4513"/>
        <w:tab w:val="clear" w:pos="9026"/>
        <w:tab w:val="left" w:pos="924"/>
      </w:tabs>
      <w:jc w:val="left"/>
      <w:rPr>
        <w:b/>
      </w:rPr>
    </w:pPr>
    <w:r>
      <w:rPr>
        <w:b/>
        <w:noProof/>
        <w:color w:val="auto"/>
        <w:sz w:val="18"/>
        <w:lang w:eastAsia="en-GB"/>
      </w:rPr>
      <w:drawing>
        <wp:anchor distT="0" distB="0" distL="114300" distR="114300" simplePos="0" relativeHeight="251658245" behindDoc="1" locked="0" layoutInCell="1" allowOverlap="1" wp14:anchorId="5C7014C9" wp14:editId="52DA555C">
          <wp:simplePos x="0" y="0"/>
          <wp:positionH relativeFrom="page">
            <wp:align>right</wp:align>
          </wp:positionH>
          <wp:positionV relativeFrom="page">
            <wp:align>top</wp:align>
          </wp:positionV>
          <wp:extent cx="10620000" cy="1119600"/>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10620000" cy="1119600"/>
                  </a:xfrm>
                  <a:prstGeom prst="rect">
                    <a:avLst/>
                  </a:prstGeom>
                </pic:spPr>
              </pic:pic>
            </a:graphicData>
          </a:graphic>
          <wp14:sizeRelH relativeFrom="page">
            <wp14:pctWidth>0</wp14:pctWidth>
          </wp14:sizeRelH>
          <wp14:sizeRelV relativeFrom="page">
            <wp14:pctHeight>0</wp14:pctHeight>
          </wp14:sizeRelV>
        </wp:anchor>
      </w:drawing>
    </w:r>
    <w:r w:rsidRPr="00C82271">
      <w:rPr>
        <w:b/>
        <w:noProof/>
        <w:color w:val="auto"/>
        <w:sz w:val="18"/>
        <w:lang w:eastAsia="en-GB"/>
      </w:rPr>
      <mc:AlternateContent>
        <mc:Choice Requires="wps">
          <w:drawing>
            <wp:anchor distT="45720" distB="45720" distL="114300" distR="114300" simplePos="0" relativeHeight="251658241" behindDoc="0" locked="0" layoutInCell="0" allowOverlap="1" wp14:anchorId="1D098B4E" wp14:editId="123203DC">
              <wp:simplePos x="0" y="0"/>
              <wp:positionH relativeFrom="margin">
                <wp:posOffset>0</wp:posOffset>
              </wp:positionH>
              <wp:positionV relativeFrom="page">
                <wp:posOffset>336711</wp:posOffset>
              </wp:positionV>
              <wp:extent cx="4428490" cy="539750"/>
              <wp:effectExtent l="0" t="0" r="1016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539750"/>
                      </a:xfrm>
                      <a:prstGeom prst="rect">
                        <a:avLst/>
                      </a:prstGeom>
                      <a:noFill/>
                      <a:ln w="9525">
                        <a:noFill/>
                        <a:miter lim="800000"/>
                        <a:headEnd/>
                        <a:tailEnd/>
                      </a:ln>
                    </wps:spPr>
                    <wps:txbx>
                      <w:txbxContent>
                        <w:p w14:paraId="79A916C0" w14:textId="2CA1557D" w:rsidR="007A0913" w:rsidRPr="0013093E" w:rsidRDefault="007A0913" w:rsidP="00702CA3">
                          <w:pPr>
                            <w:pStyle w:val="Header"/>
                            <w:tabs>
                              <w:tab w:val="clear" w:pos="4513"/>
                              <w:tab w:val="clear" w:pos="9026"/>
                            </w:tabs>
                            <w:jc w:val="left"/>
                          </w:pPr>
                          <w:r w:rsidRPr="0013093E">
                            <w:rPr>
                              <w:rStyle w:val="HeaderChar"/>
                              <w:rFonts w:asciiTheme="minorHAnsi" w:hAnsiTheme="minorHAnsi"/>
                            </w:rPr>
                            <w:t xml:space="preserve"> </w:t>
                          </w:r>
                          <w:sdt>
                            <w:sdtPr>
                              <w:rPr>
                                <w:rStyle w:val="HeaderChar"/>
                                <w:rFonts w:asciiTheme="minorHAnsi" w:hAnsiTheme="minorHAnsi"/>
                              </w:rPr>
                              <w:alias w:val="Category"/>
                              <w:tag w:val=""/>
                              <w:id w:val="1035773893"/>
                              <w:dataBinding w:prefixMappings="xmlns:ns0='http://purl.org/dc/elements/1.1/' xmlns:ns1='http://schemas.openxmlformats.org/package/2006/metadata/core-properties' " w:xpath="/ns1:coreProperties[1]/ns1:category[1]" w:storeItemID="{6C3C8BC8-F283-45AE-878A-BAB7291924A1}"/>
                              <w:text/>
                            </w:sdtPr>
                            <w:sdtContent>
                              <w:r>
                                <w:rPr>
                                  <w:rStyle w:val="HeaderChar"/>
                                  <w:rFonts w:asciiTheme="minorHAnsi" w:hAnsiTheme="minorHAnsi"/>
                                </w:rPr>
                                <w:t>Architecture for ECA Migration to Azure</w:t>
                              </w:r>
                            </w:sdtContent>
                          </w:sdt>
                          <w:r w:rsidRPr="0013093E">
                            <w:rPr>
                              <w:rStyle w:val="HeaderChar"/>
                              <w:rFonts w:asciiTheme="minorHAnsi" w:hAnsiTheme="minorHAnsi"/>
                            </w:rPr>
                            <w:br/>
                            <w:t xml:space="preserve">for </w:t>
                          </w:r>
                          <w:sdt>
                            <w:sdtPr>
                              <w:rPr>
                                <w:rStyle w:val="HeaderChar"/>
                                <w:rFonts w:asciiTheme="minorHAnsi" w:hAnsiTheme="minorHAnsi"/>
                              </w:rPr>
                              <w:alias w:val="Subject"/>
                              <w:tag w:val="Subject"/>
                              <w:id w:val="-110597899"/>
                              <w:dataBinding w:prefixMappings="xmlns:ns0='http://purl.org/dc/elements/1.1/' xmlns:ns1='http://schemas.openxmlformats.org/package/2006/metadata/core-properties' " w:xpath="/ns1:coreProperties[1]/ns0:subject[1]" w:storeItemID="{6C3C8BC8-F283-45AE-878A-BAB7291924A1}"/>
                              <w:text w:multiLine="1"/>
                            </w:sdtPr>
                            <w:sdtEndPr>
                              <w:rPr>
                                <w:rStyle w:val="DefaultParagraphFont"/>
                              </w:rPr>
                            </w:sdtEndPr>
                            <w:sdtContent>
                              <w:r>
                                <w:rPr>
                                  <w:rStyle w:val="HeaderChar"/>
                                  <w:rFonts w:asciiTheme="minorHAnsi" w:hAnsiTheme="minorHAnsi"/>
                                </w:rPr>
                                <w:t>Electrical Contractors Association</w:t>
                              </w:r>
                            </w:sdtContent>
                          </w:sdt>
                        </w:p>
                      </w:txbxContent>
                    </wps:txbx>
                    <wps:bodyPr rot="0"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type w14:anchorId="1D098B4E" id="_x0000_t202" coordsize="21600,21600" o:spt="202" path="m,l,21600r21600,l21600,xe">
              <v:stroke joinstyle="miter"/>
              <v:path gradientshapeok="t" o:connecttype="rect"/>
            </v:shapetype>
            <v:shape id="Text Box 2" o:spid="_x0000_s1028" type="#_x0000_t202" style="position:absolute;margin-left:0;margin-top:26.5pt;width:348.7pt;height:4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" o:allowincell="f" filled="f" stroked="f">
              <v:textbox inset="0,0,0,0">
                <w:txbxContent>
                  <w:p w14:paraId="79A916C0" w14:textId="2CA1557D" w:rsidR="007A0913" w:rsidRPr="0013093E" w:rsidRDefault="007A0913" w:rsidP="00702CA3">
                    <w:pPr>
                      <w:pStyle w:val="Header"/>
                      <w:tabs>
                        <w:tab w:val="clear" w:pos="4513"/>
                        <w:tab w:val="clear" w:pos="9026"/>
                      </w:tabs>
                      <w:jc w:val="left"/>
                    </w:pPr>
                    <w:r w:rsidRPr="0013093E">
                      <w:rPr>
                        <w:rStyle w:val="HeaderChar"/>
                        <w:rFonts w:asciiTheme="minorHAnsi" w:hAnsiTheme="minorHAnsi"/>
                      </w:rPr>
                      <w:t xml:space="preserve"> </w:t>
                    </w:r>
                    <w:sdt>
                      <w:sdtPr>
                        <w:rPr>
                          <w:rStyle w:val="HeaderChar"/>
                          <w:rFonts w:asciiTheme="minorHAnsi" w:hAnsiTheme="minorHAnsi"/>
                        </w:rPr>
                        <w:alias w:val="Category"/>
                        <w:tag w:val=""/>
                        <w:id w:val="1035773893"/>
                        <w:dataBinding w:prefixMappings="xmlns:ns0='http://purl.org/dc/elements/1.1/' xmlns:ns1='http://schemas.openxmlformats.org/package/2006/metadata/core-properties' " w:xpath="/ns1:coreProperties[1]/ns1:category[1]" w:storeItemID="{6C3C8BC8-F283-45AE-878A-BAB7291924A1}"/>
                        <w:text/>
                      </w:sdtPr>
                      <w:sdtContent>
                        <w:r>
                          <w:rPr>
                            <w:rStyle w:val="HeaderChar"/>
                            <w:rFonts w:asciiTheme="minorHAnsi" w:hAnsiTheme="minorHAnsi"/>
                          </w:rPr>
                          <w:t>Architecture for ECA Migration to Azure</w:t>
                        </w:r>
                      </w:sdtContent>
                    </w:sdt>
                    <w:r w:rsidRPr="0013093E">
                      <w:rPr>
                        <w:rStyle w:val="HeaderChar"/>
                        <w:rFonts w:asciiTheme="minorHAnsi" w:hAnsiTheme="minorHAnsi"/>
                      </w:rPr>
                      <w:br/>
                      <w:t xml:space="preserve">for </w:t>
                    </w:r>
                    <w:sdt>
                      <w:sdtPr>
                        <w:rPr>
                          <w:rStyle w:val="HeaderChar"/>
                          <w:rFonts w:asciiTheme="minorHAnsi" w:hAnsiTheme="minorHAnsi"/>
                        </w:rPr>
                        <w:alias w:val="Subject"/>
                        <w:tag w:val="Subject"/>
                        <w:id w:val="-110597899"/>
                        <w:dataBinding w:prefixMappings="xmlns:ns0='http://purl.org/dc/elements/1.1/' xmlns:ns1='http://schemas.openxmlformats.org/package/2006/metadata/core-properties' " w:xpath="/ns1:coreProperties[1]/ns0:subject[1]" w:storeItemID="{6C3C8BC8-F283-45AE-878A-BAB7291924A1}"/>
                        <w:text w:multiLine="1"/>
                      </w:sdtPr>
                      <w:sdtEndPr>
                        <w:rPr>
                          <w:rStyle w:val="DefaultParagraphFont"/>
                        </w:rPr>
                      </w:sdtEndPr>
                      <w:sdtContent>
                        <w:r>
                          <w:rPr>
                            <w:rStyle w:val="HeaderChar"/>
                            <w:rFonts w:asciiTheme="minorHAnsi" w:hAnsiTheme="minorHAnsi"/>
                          </w:rPr>
                          <w:t>Electrical Contractors Association</w:t>
                        </w:r>
                      </w:sdtContent>
                    </w:sdt>
                  </w:p>
                </w:txbxContent>
              </v:textbox>
              <w10:wrap type="square" anchorx="margin" anchory="page"/>
            </v:shape>
          </w:pict>
        </mc:Fallback>
      </mc:AlternateContent>
    </w:r>
    <w:r>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61C1B" w14:textId="77777777" w:rsidR="007A0913" w:rsidRDefault="007A0913" w:rsidP="00701632">
    <w:pPr>
      <w:pStyle w:val="Heading1"/>
      <w:numPr>
        <w:ilvl w:val="0"/>
        <w:numId w:val="0"/>
      </w:numPr>
    </w:pPr>
    <w:r>
      <w:rPr>
        <w:noProof/>
      </w:rPr>
      <w:drawing>
        <wp:anchor distT="0" distB="0" distL="114300" distR="114300" simplePos="0" relativeHeight="251658244" behindDoc="1" locked="0" layoutInCell="1" allowOverlap="1" wp14:anchorId="0A3F5316" wp14:editId="3A632C3D">
          <wp:simplePos x="0" y="0"/>
          <wp:positionH relativeFrom="page">
            <wp:align>left</wp:align>
          </wp:positionH>
          <wp:positionV relativeFrom="page">
            <wp:align>top</wp:align>
          </wp:positionV>
          <wp:extent cx="7560000" cy="106920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C360A" w14:textId="77777777" w:rsidR="007A0913" w:rsidRPr="00F15E60" w:rsidRDefault="007A0913" w:rsidP="00F15E60">
    <w:pPr>
      <w:pStyle w:val="Header"/>
      <w:jc w:val="left"/>
    </w:pPr>
    <w:r>
      <w:rPr>
        <w:noProof/>
        <w:lang w:eastAsia="en-GB"/>
      </w:rPr>
      <w:drawing>
        <wp:anchor distT="0" distB="0" distL="114300" distR="114300" simplePos="0" relativeHeight="251658242" behindDoc="1" locked="0" layoutInCell="1" allowOverlap="1" wp14:anchorId="09A4F150" wp14:editId="17CA32AD">
          <wp:simplePos x="0" y="0"/>
          <wp:positionH relativeFrom="page">
            <wp:align>left</wp:align>
          </wp:positionH>
          <wp:positionV relativeFrom="page">
            <wp:align>top</wp:align>
          </wp:positionV>
          <wp:extent cx="7556400" cy="1069200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 Page.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51E"/>
    <w:multiLevelType w:val="multilevel"/>
    <w:tmpl w:val="5516A298"/>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 w15:restartNumberingAfterBreak="0">
    <w:nsid w:val="05B10BCF"/>
    <w:multiLevelType w:val="hybridMultilevel"/>
    <w:tmpl w:val="11EC03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0C6655D5"/>
    <w:multiLevelType w:val="multilevel"/>
    <w:tmpl w:val="FBEC2F82"/>
    <w:lvl w:ilvl="0">
      <w:start w:val="1"/>
      <w:numFmt w:val="bullet"/>
      <w:pStyle w:val="List-Crosses"/>
      <w:lvlText w:val=""/>
      <w:lvlJc w:val="left"/>
      <w:pPr>
        <w:ind w:left="360" w:hanging="360"/>
      </w:pPr>
      <w:rPr>
        <w:rFonts w:ascii="Wingdings 2" w:hAnsi="Wingdings 2" w:hint="default"/>
        <w:b/>
        <w:i w:val="0"/>
        <w:caps w:val="0"/>
        <w:vanish w:val="0"/>
        <w:color w:val="AA1E2D"/>
        <w:position w:val="-2"/>
        <w:sz w:val="20"/>
      </w:rPr>
    </w:lvl>
    <w:lvl w:ilvl="1">
      <w:start w:val="1"/>
      <w:numFmt w:val="bullet"/>
      <w:lvlText w:val=""/>
      <w:lvlJc w:val="left"/>
      <w:pPr>
        <w:ind w:left="1440" w:hanging="360"/>
      </w:pPr>
      <w:rPr>
        <w:rFonts w:ascii="Wingdings 2" w:hAnsi="Wingdings 2" w:hint="default"/>
        <w:b/>
        <w:i w:val="0"/>
        <w:color w:val="AA1E2D"/>
        <w:sz w:val="20"/>
      </w:rPr>
    </w:lvl>
    <w:lvl w:ilvl="2">
      <w:start w:val="1"/>
      <w:numFmt w:val="bullet"/>
      <w:lvlText w:val=""/>
      <w:lvlJc w:val="left"/>
      <w:pPr>
        <w:ind w:left="2160" w:hanging="360"/>
      </w:pPr>
      <w:rPr>
        <w:rFonts w:ascii="Wingdings 2" w:hAnsi="Wingdings 2" w:hint="default"/>
        <w:b/>
        <w:i w:val="0"/>
        <w:color w:val="AA1E2D"/>
        <w:sz w:val="20"/>
      </w:rPr>
    </w:lvl>
    <w:lvl w:ilvl="3">
      <w:start w:val="1"/>
      <w:numFmt w:val="bullet"/>
      <w:lvlText w:val=""/>
      <w:lvlJc w:val="left"/>
      <w:pPr>
        <w:ind w:left="2880" w:hanging="360"/>
      </w:pPr>
      <w:rPr>
        <w:rFonts w:ascii="Wingdings 2" w:hAnsi="Wingdings 2" w:hint="default"/>
        <w:b/>
        <w:i w:val="0"/>
        <w:color w:val="AA1E2D"/>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E87B73"/>
    <w:multiLevelType w:val="hybridMultilevel"/>
    <w:tmpl w:val="2BC4434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A881780"/>
    <w:multiLevelType w:val="multilevel"/>
    <w:tmpl w:val="85407C7A"/>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5" w15:restartNumberingAfterBreak="0">
    <w:nsid w:val="1AFB5229"/>
    <w:multiLevelType w:val="multilevel"/>
    <w:tmpl w:val="8AA67540"/>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6" w15:restartNumberingAfterBreak="0">
    <w:nsid w:val="2B6A3084"/>
    <w:multiLevelType w:val="hybridMultilevel"/>
    <w:tmpl w:val="F1701654"/>
    <w:lvl w:ilvl="0" w:tplc="08090001">
      <w:start w:val="1"/>
      <w:numFmt w:val="bullet"/>
      <w:lvlText w:val=""/>
      <w:lvlJc w:val="left"/>
      <w:pPr>
        <w:ind w:left="760" w:hanging="360"/>
      </w:pPr>
      <w:rPr>
        <w:rFonts w:ascii="Symbol" w:hAnsi="Symbol" w:hint="default"/>
      </w:rPr>
    </w:lvl>
    <w:lvl w:ilvl="1" w:tplc="08090003">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7" w15:restartNumberingAfterBreak="0">
    <w:nsid w:val="2C160ECE"/>
    <w:multiLevelType w:val="multilevel"/>
    <w:tmpl w:val="29E0CDD8"/>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8" w15:restartNumberingAfterBreak="0">
    <w:nsid w:val="314F6BE1"/>
    <w:multiLevelType w:val="multilevel"/>
    <w:tmpl w:val="C3EA8ED2"/>
    <w:lvl w:ilvl="0">
      <w:start w:val="1"/>
      <w:numFmt w:val="bullet"/>
      <w:pStyle w:val="List-Ticks"/>
      <w:lvlText w:val=""/>
      <w:lvlJc w:val="left"/>
      <w:pPr>
        <w:ind w:left="1040" w:hanging="360"/>
      </w:pPr>
      <w:rPr>
        <w:rFonts w:ascii="Wingdings" w:hAnsi="Wingdings" w:hint="default"/>
        <w:b/>
        <w:i w:val="0"/>
        <w:color w:val="333333"/>
        <w:position w:val="-4"/>
        <w:sz w:val="18"/>
      </w:rPr>
    </w:lvl>
    <w:lvl w:ilvl="1">
      <w:start w:val="1"/>
      <w:numFmt w:val="bullet"/>
      <w:lvlText w:val=""/>
      <w:lvlJc w:val="left"/>
      <w:pPr>
        <w:ind w:left="1780" w:hanging="360"/>
      </w:pPr>
      <w:rPr>
        <w:rFonts w:ascii="Wingdings" w:hAnsi="Wingdings" w:hint="default"/>
        <w:b/>
        <w:i w:val="0"/>
        <w:color w:val="323E4F" w:themeColor="text2" w:themeShade="BF"/>
      </w:rPr>
    </w:lvl>
    <w:lvl w:ilvl="2">
      <w:start w:val="1"/>
      <w:numFmt w:val="bullet"/>
      <w:lvlText w:val=""/>
      <w:lvlJc w:val="left"/>
      <w:pPr>
        <w:ind w:left="2500" w:hanging="360"/>
      </w:pPr>
      <w:rPr>
        <w:rFonts w:ascii="Wingdings" w:hAnsi="Wingdings" w:hint="default"/>
        <w:b/>
        <w:i w:val="0"/>
        <w:color w:val="323E4F" w:themeColor="text2" w:themeShade="BF"/>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abstractNum w:abstractNumId="9" w15:restartNumberingAfterBreak="0">
    <w:nsid w:val="325945EE"/>
    <w:multiLevelType w:val="multilevel"/>
    <w:tmpl w:val="157A6240"/>
    <w:lvl w:ilvl="0">
      <w:start w:val="1"/>
      <w:numFmt w:val="decimal"/>
      <w:pStyle w:val="List-Numbers"/>
      <w:lvlText w:val="%1."/>
      <w:lvlJc w:val="left"/>
      <w:pPr>
        <w:ind w:left="794" w:hanging="434"/>
      </w:pPr>
      <w:rPr>
        <w:rFonts w:hint="default"/>
        <w:color w:val="323E4F" w:themeColor="text2" w:themeShade="BF"/>
      </w:rPr>
    </w:lvl>
    <w:lvl w:ilvl="1">
      <w:start w:val="1"/>
      <w:numFmt w:val="lowerLetter"/>
      <w:lvlText w:val="%2."/>
      <w:lvlJc w:val="left"/>
      <w:pPr>
        <w:ind w:left="1440" w:hanging="360"/>
      </w:pPr>
      <w:rPr>
        <w:rFonts w:hint="default"/>
        <w:color w:val="323E4F" w:themeColor="text2" w:themeShade="BF"/>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4B40D96"/>
    <w:multiLevelType w:val="multilevel"/>
    <w:tmpl w:val="BC8CE024"/>
    <w:lvl w:ilvl="0">
      <w:start w:val="4"/>
      <w:numFmt w:val="decimal"/>
      <w:lvlText w:val="%1"/>
      <w:lvlJc w:val="left"/>
      <w:pPr>
        <w:tabs>
          <w:tab w:val="num" w:pos="360"/>
        </w:tabs>
        <w:ind w:left="360" w:hanging="360"/>
      </w:pPr>
      <w:rPr>
        <w:rFonts w:cs="Tahoma" w:hint="default"/>
      </w:rPr>
    </w:lvl>
    <w:lvl w:ilvl="1">
      <w:start w:val="1"/>
      <w:numFmt w:val="upperLetter"/>
      <w:pStyle w:val="ABCList"/>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cs="Tahoma" w:hint="default"/>
      </w:rPr>
    </w:lvl>
    <w:lvl w:ilvl="3">
      <w:start w:val="1"/>
      <w:numFmt w:val="decimal"/>
      <w:lvlText w:val="%1.%2.%3.%4"/>
      <w:lvlJc w:val="left"/>
      <w:pPr>
        <w:tabs>
          <w:tab w:val="num" w:pos="720"/>
        </w:tabs>
        <w:ind w:left="720" w:hanging="720"/>
      </w:pPr>
      <w:rPr>
        <w:rFonts w:cs="Tahoma" w:hint="default"/>
      </w:rPr>
    </w:lvl>
    <w:lvl w:ilvl="4">
      <w:start w:val="1"/>
      <w:numFmt w:val="decimal"/>
      <w:lvlText w:val="%1.%2.%3.%4.%5"/>
      <w:lvlJc w:val="left"/>
      <w:pPr>
        <w:tabs>
          <w:tab w:val="num" w:pos="1080"/>
        </w:tabs>
        <w:ind w:left="1080" w:hanging="1080"/>
      </w:pPr>
      <w:rPr>
        <w:rFonts w:cs="Tahoma" w:hint="default"/>
      </w:rPr>
    </w:lvl>
    <w:lvl w:ilvl="5">
      <w:start w:val="1"/>
      <w:numFmt w:val="decimal"/>
      <w:lvlText w:val="%1.%2.%3.%4.%5.%6"/>
      <w:lvlJc w:val="left"/>
      <w:pPr>
        <w:tabs>
          <w:tab w:val="num" w:pos="1080"/>
        </w:tabs>
        <w:ind w:left="1080" w:hanging="1080"/>
      </w:pPr>
      <w:rPr>
        <w:rFonts w:cs="Tahoma" w:hint="default"/>
      </w:rPr>
    </w:lvl>
    <w:lvl w:ilvl="6">
      <w:start w:val="1"/>
      <w:numFmt w:val="decimal"/>
      <w:lvlText w:val="%1.%2.%3.%4.%5.%6.%7"/>
      <w:lvlJc w:val="left"/>
      <w:pPr>
        <w:tabs>
          <w:tab w:val="num" w:pos="1440"/>
        </w:tabs>
        <w:ind w:left="1440" w:hanging="1440"/>
      </w:pPr>
      <w:rPr>
        <w:rFonts w:cs="Tahoma" w:hint="default"/>
      </w:rPr>
    </w:lvl>
    <w:lvl w:ilvl="7">
      <w:start w:val="1"/>
      <w:numFmt w:val="decimal"/>
      <w:lvlText w:val="%1.%2.%3.%4.%5.%6.%7.%8"/>
      <w:lvlJc w:val="left"/>
      <w:pPr>
        <w:tabs>
          <w:tab w:val="num" w:pos="1440"/>
        </w:tabs>
        <w:ind w:left="1440" w:hanging="1440"/>
      </w:pPr>
      <w:rPr>
        <w:rFonts w:cs="Tahoma" w:hint="default"/>
      </w:rPr>
    </w:lvl>
    <w:lvl w:ilvl="8">
      <w:start w:val="1"/>
      <w:numFmt w:val="decimal"/>
      <w:lvlText w:val="%1.%2.%3.%4.%5.%6.%7.%8.%9"/>
      <w:lvlJc w:val="left"/>
      <w:pPr>
        <w:tabs>
          <w:tab w:val="num" w:pos="1800"/>
        </w:tabs>
        <w:ind w:left="1800" w:hanging="1800"/>
      </w:pPr>
      <w:rPr>
        <w:rFonts w:cs="Tahoma" w:hint="default"/>
      </w:rPr>
    </w:lvl>
  </w:abstractNum>
  <w:abstractNum w:abstractNumId="11" w15:restartNumberingAfterBreak="0">
    <w:nsid w:val="438E5387"/>
    <w:multiLevelType w:val="multilevel"/>
    <w:tmpl w:val="CD9A24D0"/>
    <w:styleLink w:val="UltimaBullets"/>
    <w:lvl w:ilvl="0">
      <w:start w:val="1"/>
      <w:numFmt w:val="bullet"/>
      <w:lvlText w:val=""/>
      <w:lvlJc w:val="left"/>
      <w:pPr>
        <w:tabs>
          <w:tab w:val="num" w:pos="960"/>
        </w:tabs>
        <w:ind w:left="960" w:hanging="360"/>
      </w:pPr>
      <w:rPr>
        <w:rFonts w:ascii="Wingdings" w:hAnsi="Wingdings" w:hint="default"/>
        <w:color w:val="800000"/>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12" w15:restartNumberingAfterBreak="0">
    <w:nsid w:val="451463DB"/>
    <w:multiLevelType w:val="hybridMultilevel"/>
    <w:tmpl w:val="1DBA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C6CF7"/>
    <w:multiLevelType w:val="hybridMultilevel"/>
    <w:tmpl w:val="F7AA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A2309"/>
    <w:multiLevelType w:val="multilevel"/>
    <w:tmpl w:val="25988CF4"/>
    <w:lvl w:ilvl="0">
      <w:start w:val="1"/>
      <w:numFmt w:val="decimal"/>
      <w:pStyle w:val="Heading1"/>
      <w:lvlText w:val="%1.0"/>
      <w:lvlJc w:val="left"/>
      <w:pPr>
        <w:tabs>
          <w:tab w:val="num" w:pos="794"/>
        </w:tabs>
        <w:ind w:left="794" w:hanging="794"/>
      </w:pPr>
      <w:rPr>
        <w:rFonts w:ascii="Calibri" w:hAnsi="Calibri" w:hint="default"/>
        <w:b/>
        <w:i w:val="0"/>
        <w:caps w:val="0"/>
        <w:strike w:val="0"/>
        <w:dstrike w:val="0"/>
        <w:vanish w:val="0"/>
        <w:color w:val="333333"/>
        <w:sz w:val="20"/>
        <w:szCs w:val="24"/>
        <w:vertAlign w:val="baseline"/>
      </w:rPr>
    </w:lvl>
    <w:lvl w:ilvl="1">
      <w:start w:val="1"/>
      <w:numFmt w:val="decimal"/>
      <w:pStyle w:val="Heading2"/>
      <w:lvlText w:val="%1.%2"/>
      <w:lvlJc w:val="left"/>
      <w:pPr>
        <w:tabs>
          <w:tab w:val="num" w:pos="794"/>
        </w:tabs>
        <w:ind w:left="79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94"/>
        </w:tabs>
        <w:ind w:left="794" w:hanging="794"/>
      </w:pPr>
      <w:rPr>
        <w:rFonts w:ascii="Calibri" w:hAnsi="Calibri" w:hint="default"/>
        <w:b/>
        <w:bCs w:val="0"/>
        <w:i w:val="0"/>
        <w:iCs w:val="0"/>
        <w:caps w:val="0"/>
        <w:smallCaps w:val="0"/>
        <w:strike w:val="0"/>
        <w:dstrike w:val="0"/>
        <w:noProof w:val="0"/>
        <w:vanish w:val="0"/>
        <w:color w:val="333333"/>
        <w:spacing w:val="0"/>
        <w:kern w:val="0"/>
        <w:position w:val="0"/>
        <w:sz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794"/>
        </w:tabs>
        <w:ind w:left="794" w:hanging="794"/>
      </w:pPr>
      <w:rPr>
        <w:rFonts w:ascii="Calibri" w:hAnsi="Calibri" w:hint="default"/>
        <w:b/>
        <w:i w:val="0"/>
        <w:color w:val="333333"/>
        <w:sz w:val="16"/>
        <w:u w:val="none"/>
      </w:rPr>
    </w:lvl>
    <w:lvl w:ilvl="4">
      <w:start w:val="1"/>
      <w:numFmt w:val="decimal"/>
      <w:pStyle w:val="Heading5"/>
      <w:lvlText w:val="%1.%2.%3.%4.%5"/>
      <w:lvlJc w:val="left"/>
      <w:pPr>
        <w:tabs>
          <w:tab w:val="num" w:pos="794"/>
        </w:tabs>
        <w:ind w:left="794" w:hanging="794"/>
      </w:pPr>
      <w:rPr>
        <w:rFonts w:ascii="Calibri" w:hAnsi="Calibri" w:hint="default"/>
        <w:b/>
        <w:i w:val="0"/>
        <w:color w:val="000000" w:themeColor="text1"/>
        <w:sz w:val="16"/>
      </w:rPr>
    </w:lvl>
    <w:lvl w:ilvl="5">
      <w:start w:val="1"/>
      <w:numFmt w:val="decimal"/>
      <w:pStyle w:val="Heading6"/>
      <w:lvlText w:val="%1.%2.%3.%4.%5.%6"/>
      <w:lvlJc w:val="left"/>
      <w:pPr>
        <w:tabs>
          <w:tab w:val="num" w:pos="624"/>
        </w:tabs>
        <w:ind w:left="794" w:hanging="794"/>
      </w:pPr>
      <w:rPr>
        <w:rFonts w:ascii="Calibri" w:hAnsi="Calibri" w:hint="default"/>
        <w:color w:val="000000" w:themeColor="text1"/>
      </w:rPr>
    </w:lvl>
    <w:lvl w:ilvl="6">
      <w:start w:val="1"/>
      <w:numFmt w:val="decimal"/>
      <w:pStyle w:val="Heading7"/>
      <w:lvlText w:val="%1.%2.%3.%4.%5.%6.%7"/>
      <w:lvlJc w:val="left"/>
      <w:pPr>
        <w:tabs>
          <w:tab w:val="num" w:pos="624"/>
        </w:tabs>
        <w:ind w:left="794" w:hanging="794"/>
      </w:pPr>
      <w:rPr>
        <w:rFonts w:hint="default"/>
        <w:color w:val="000000" w:themeColor="text1"/>
      </w:rPr>
    </w:lvl>
    <w:lvl w:ilvl="7">
      <w:start w:val="1"/>
      <w:numFmt w:val="decimal"/>
      <w:pStyle w:val="Heading8"/>
      <w:lvlText w:val="%1.%2.%3.%4.%5.%6.%7.%8"/>
      <w:lvlJc w:val="left"/>
      <w:pPr>
        <w:tabs>
          <w:tab w:val="num" w:pos="624"/>
        </w:tabs>
        <w:ind w:left="794" w:hanging="794"/>
      </w:pPr>
      <w:rPr>
        <w:rFonts w:hint="default"/>
        <w:color w:val="000000" w:themeColor="text1"/>
      </w:rPr>
    </w:lvl>
    <w:lvl w:ilvl="8">
      <w:start w:val="1"/>
      <w:numFmt w:val="decimal"/>
      <w:pStyle w:val="Heading9"/>
      <w:lvlText w:val="%1.%2.%3.%4.%5.%6.%7.%8.%9"/>
      <w:lvlJc w:val="left"/>
      <w:pPr>
        <w:tabs>
          <w:tab w:val="num" w:pos="624"/>
        </w:tabs>
        <w:ind w:left="794" w:hanging="794"/>
      </w:pPr>
      <w:rPr>
        <w:rFonts w:hint="default"/>
        <w:color w:val="000000" w:themeColor="text1"/>
      </w:rPr>
    </w:lvl>
  </w:abstractNum>
  <w:abstractNum w:abstractNumId="15" w15:restartNumberingAfterBreak="0">
    <w:nsid w:val="5C021009"/>
    <w:multiLevelType w:val="multilevel"/>
    <w:tmpl w:val="674A21E8"/>
    <w:lvl w:ilvl="0">
      <w:start w:val="1"/>
      <w:numFmt w:val="bullet"/>
      <w:pStyle w:val="List-Bullets"/>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Symbol" w:hAnsi="Symbol"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6" w15:restartNumberingAfterBreak="0">
    <w:nsid w:val="5CCD7553"/>
    <w:multiLevelType w:val="hybridMultilevel"/>
    <w:tmpl w:val="70F2968C"/>
    <w:lvl w:ilvl="0" w:tplc="25D00578">
      <w:start w:val="1"/>
      <w:numFmt w:val="bullet"/>
      <w:pStyle w:val="TickText"/>
      <w:lvlText w:val=""/>
      <w:lvlJc w:val="left"/>
      <w:pPr>
        <w:ind w:left="720" w:hanging="360"/>
      </w:pPr>
      <w:rPr>
        <w:rFonts w:ascii="Wingdings" w:hAnsi="Wingdings" w:hint="default"/>
        <w:b w:val="0"/>
        <w:i w:val="0"/>
        <w:color w:val="auto"/>
        <w:position w:val="-4"/>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B399E"/>
    <w:multiLevelType w:val="multilevel"/>
    <w:tmpl w:val="2E5A7F10"/>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8" w15:restartNumberingAfterBreak="0">
    <w:nsid w:val="6B446CAB"/>
    <w:multiLevelType w:val="multilevel"/>
    <w:tmpl w:val="0809001D"/>
    <w:styleLink w:val="Bullets"/>
    <w:lvl w:ilvl="0">
      <w:start w:val="1"/>
      <w:numFmt w:val="bullet"/>
      <w:lvlText w:val=""/>
      <w:lvlJc w:val="left"/>
      <w:pPr>
        <w:ind w:left="360" w:hanging="360"/>
      </w:pPr>
      <w:rPr>
        <w:rFonts w:ascii="Wingdings" w:hAnsi="Wingdings"/>
        <w:b w:val="0"/>
        <w:i w:val="0"/>
        <w:color w:val="800000"/>
        <w:spacing w:val="0"/>
        <w:w w:val="100"/>
        <w:kern w:val="0"/>
        <w:position w:val="0"/>
        <w:sz w:val="18"/>
      </w:rPr>
    </w:lvl>
    <w:lvl w:ilvl="1">
      <w:start w:val="1"/>
      <w:numFmt w:val="bullet"/>
      <w:lvlText w:val=""/>
      <w:lvlJc w:val="left"/>
      <w:pPr>
        <w:ind w:left="1080" w:hanging="360"/>
      </w:pPr>
      <w:rPr>
        <w:rFonts w:ascii="Wingdings" w:hAnsi="Wingdings"/>
        <w:b w:val="0"/>
        <w:i w:val="0"/>
        <w:color w:val="800000"/>
        <w:spacing w:val="0"/>
        <w:w w:val="100"/>
        <w:sz w:val="18"/>
      </w:rPr>
    </w:lvl>
    <w:lvl w:ilvl="2">
      <w:start w:val="1"/>
      <w:numFmt w:val="bullet"/>
      <w:lvlText w:val=""/>
      <w:lvlJc w:val="left"/>
      <w:pPr>
        <w:ind w:left="1800" w:hanging="360"/>
      </w:pPr>
      <w:rPr>
        <w:rFonts w:ascii="Wingdings" w:hAnsi="Wingdings"/>
        <w:b w:val="0"/>
        <w:i w:val="0"/>
        <w:color w:val="800000"/>
        <w:sz w:val="18"/>
      </w:rPr>
    </w:lvl>
    <w:lvl w:ilvl="3">
      <w:start w:val="1"/>
      <w:numFmt w:val="bullet"/>
      <w:lvlText w:val=""/>
      <w:lvlJc w:val="left"/>
      <w:pPr>
        <w:ind w:left="2520" w:hanging="360"/>
      </w:pPr>
      <w:rPr>
        <w:rFonts w:ascii="Wingdings" w:hAnsi="Wingdings"/>
        <w:b w:val="0"/>
        <w:i w:val="0"/>
        <w:color w:val="800000"/>
        <w:sz w:val="18"/>
      </w:rPr>
    </w:lvl>
    <w:lvl w:ilvl="4">
      <w:start w:val="1"/>
      <w:numFmt w:val="bullet"/>
      <w:lvlText w:val=""/>
      <w:lvlJc w:val="left"/>
      <w:pPr>
        <w:ind w:left="3240" w:hanging="360"/>
      </w:pPr>
      <w:rPr>
        <w:rFonts w:ascii="Wingdings" w:hAnsi="Wingdings" w:hint="default"/>
        <w:color w:val="800000"/>
        <w:sz w:val="18"/>
      </w:rPr>
    </w:lvl>
    <w:lvl w:ilvl="5">
      <w:start w:val="1"/>
      <w:numFmt w:val="bullet"/>
      <w:lvlText w:val=""/>
      <w:lvlJc w:val="left"/>
      <w:pPr>
        <w:ind w:left="3960" w:hanging="360"/>
      </w:pPr>
      <w:rPr>
        <w:rFonts w:ascii="Wingdings" w:hAnsi="Wingdings" w:hint="default"/>
        <w:color w:val="800000"/>
        <w:sz w:val="18"/>
      </w:rPr>
    </w:lvl>
    <w:lvl w:ilvl="6">
      <w:start w:val="1"/>
      <w:numFmt w:val="bullet"/>
      <w:lvlText w:val=""/>
      <w:lvlJc w:val="left"/>
      <w:pPr>
        <w:ind w:left="4680" w:hanging="360"/>
      </w:pPr>
      <w:rPr>
        <w:rFonts w:ascii="Wingdings" w:hAnsi="Wingdings" w:hint="default"/>
        <w:color w:val="800000"/>
        <w:sz w:val="18"/>
      </w:rPr>
    </w:lvl>
    <w:lvl w:ilvl="7">
      <w:start w:val="1"/>
      <w:numFmt w:val="bullet"/>
      <w:lvlText w:val=""/>
      <w:lvlJc w:val="left"/>
      <w:pPr>
        <w:ind w:left="5400" w:hanging="360"/>
      </w:pPr>
      <w:rPr>
        <w:rFonts w:ascii="Wingdings" w:hAnsi="Wingdings" w:hint="default"/>
        <w:color w:val="800000"/>
        <w:sz w:val="18"/>
      </w:rPr>
    </w:lvl>
    <w:lvl w:ilvl="8">
      <w:start w:val="1"/>
      <w:numFmt w:val="bullet"/>
      <w:lvlText w:val=""/>
      <w:lvlJc w:val="left"/>
      <w:pPr>
        <w:ind w:left="6120" w:hanging="360"/>
      </w:pPr>
      <w:rPr>
        <w:rFonts w:ascii="Wingdings" w:hAnsi="Wingdings" w:hint="default"/>
        <w:color w:val="800000"/>
        <w:sz w:val="18"/>
      </w:rPr>
    </w:lvl>
  </w:abstractNum>
  <w:abstractNum w:abstractNumId="19" w15:restartNumberingAfterBreak="0">
    <w:nsid w:val="6C901483"/>
    <w:multiLevelType w:val="multilevel"/>
    <w:tmpl w:val="2FE48B4C"/>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num w:numId="1">
    <w:abstractNumId w:val="14"/>
  </w:num>
  <w:num w:numId="2">
    <w:abstractNumId w:val="1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6"/>
  </w:num>
  <w:num w:numId="6">
    <w:abstractNumId w:val="2"/>
  </w:num>
  <w:num w:numId="7">
    <w:abstractNumId w:val="11"/>
  </w:num>
  <w:num w:numId="8">
    <w:abstractNumId w:val="10"/>
  </w:num>
  <w:num w:numId="9">
    <w:abstractNumId w:val="15"/>
  </w:num>
  <w:num w:numId="10">
    <w:abstractNumId w:val="15"/>
  </w:num>
  <w:num w:numId="11">
    <w:abstractNumId w:val="7"/>
  </w:num>
  <w:num w:numId="12">
    <w:abstractNumId w:val="17"/>
  </w:num>
  <w:num w:numId="13">
    <w:abstractNumId w:val="4"/>
  </w:num>
  <w:num w:numId="14">
    <w:abstractNumId w:val="0"/>
  </w:num>
  <w:num w:numId="15">
    <w:abstractNumId w:val="5"/>
  </w:num>
  <w:num w:numId="16">
    <w:abstractNumId w:val="19"/>
  </w:num>
  <w:num w:numId="17">
    <w:abstractNumId w:val="13"/>
  </w:num>
  <w:num w:numId="18">
    <w:abstractNumId w:val="1"/>
  </w:num>
  <w:num w:numId="19">
    <w:abstractNumId w:val="3"/>
  </w:num>
  <w:num w:numId="20">
    <w:abstractNumId w:val="12"/>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C0"/>
    <w:rsid w:val="000007AC"/>
    <w:rsid w:val="0000107E"/>
    <w:rsid w:val="00003EFC"/>
    <w:rsid w:val="00004B2D"/>
    <w:rsid w:val="000059F3"/>
    <w:rsid w:val="00006DAB"/>
    <w:rsid w:val="00010496"/>
    <w:rsid w:val="00012E84"/>
    <w:rsid w:val="00014157"/>
    <w:rsid w:val="0001759F"/>
    <w:rsid w:val="00017EEB"/>
    <w:rsid w:val="00020E1E"/>
    <w:rsid w:val="000218FB"/>
    <w:rsid w:val="000258B0"/>
    <w:rsid w:val="00030170"/>
    <w:rsid w:val="00035793"/>
    <w:rsid w:val="00035973"/>
    <w:rsid w:val="00040FDA"/>
    <w:rsid w:val="00041013"/>
    <w:rsid w:val="00041905"/>
    <w:rsid w:val="00042F5B"/>
    <w:rsid w:val="00043177"/>
    <w:rsid w:val="00043E03"/>
    <w:rsid w:val="00046B96"/>
    <w:rsid w:val="000472C9"/>
    <w:rsid w:val="00047639"/>
    <w:rsid w:val="00051C77"/>
    <w:rsid w:val="00055CBF"/>
    <w:rsid w:val="00062151"/>
    <w:rsid w:val="000647CE"/>
    <w:rsid w:val="000674BB"/>
    <w:rsid w:val="00067AB6"/>
    <w:rsid w:val="000711EC"/>
    <w:rsid w:val="00072582"/>
    <w:rsid w:val="000725AF"/>
    <w:rsid w:val="00074FEE"/>
    <w:rsid w:val="0007569D"/>
    <w:rsid w:val="00075996"/>
    <w:rsid w:val="00077348"/>
    <w:rsid w:val="00082141"/>
    <w:rsid w:val="00082507"/>
    <w:rsid w:val="000831BB"/>
    <w:rsid w:val="0008432E"/>
    <w:rsid w:val="00087BDC"/>
    <w:rsid w:val="00091191"/>
    <w:rsid w:val="00092781"/>
    <w:rsid w:val="00092DBB"/>
    <w:rsid w:val="0009322D"/>
    <w:rsid w:val="000971CA"/>
    <w:rsid w:val="000978E8"/>
    <w:rsid w:val="00097FC6"/>
    <w:rsid w:val="000A0398"/>
    <w:rsid w:val="000A093A"/>
    <w:rsid w:val="000A2E29"/>
    <w:rsid w:val="000A5A4E"/>
    <w:rsid w:val="000A6B32"/>
    <w:rsid w:val="000B3D7B"/>
    <w:rsid w:val="000B4832"/>
    <w:rsid w:val="000B4F5A"/>
    <w:rsid w:val="000B6021"/>
    <w:rsid w:val="000C1BAA"/>
    <w:rsid w:val="000C1C7F"/>
    <w:rsid w:val="000C3192"/>
    <w:rsid w:val="000C32AE"/>
    <w:rsid w:val="000C4664"/>
    <w:rsid w:val="000C4FA1"/>
    <w:rsid w:val="000D009B"/>
    <w:rsid w:val="000D19D0"/>
    <w:rsid w:val="000D4B68"/>
    <w:rsid w:val="000D60CC"/>
    <w:rsid w:val="000D74AA"/>
    <w:rsid w:val="000E25A9"/>
    <w:rsid w:val="000E39DD"/>
    <w:rsid w:val="000E4F96"/>
    <w:rsid w:val="000E5196"/>
    <w:rsid w:val="000E5F98"/>
    <w:rsid w:val="000E77A7"/>
    <w:rsid w:val="000F1B6C"/>
    <w:rsid w:val="000F5415"/>
    <w:rsid w:val="000F6794"/>
    <w:rsid w:val="00100808"/>
    <w:rsid w:val="00100935"/>
    <w:rsid w:val="00102462"/>
    <w:rsid w:val="0010357F"/>
    <w:rsid w:val="0010409F"/>
    <w:rsid w:val="001048C0"/>
    <w:rsid w:val="00105AF8"/>
    <w:rsid w:val="001077F2"/>
    <w:rsid w:val="00113461"/>
    <w:rsid w:val="001218D6"/>
    <w:rsid w:val="00124747"/>
    <w:rsid w:val="0012537C"/>
    <w:rsid w:val="00125A81"/>
    <w:rsid w:val="001274EC"/>
    <w:rsid w:val="001300E2"/>
    <w:rsid w:val="0013093E"/>
    <w:rsid w:val="0013203F"/>
    <w:rsid w:val="001355B0"/>
    <w:rsid w:val="00135E89"/>
    <w:rsid w:val="00136576"/>
    <w:rsid w:val="00141119"/>
    <w:rsid w:val="00141400"/>
    <w:rsid w:val="00141672"/>
    <w:rsid w:val="001424BB"/>
    <w:rsid w:val="00142C10"/>
    <w:rsid w:val="00144AC0"/>
    <w:rsid w:val="00144BC0"/>
    <w:rsid w:val="00157ADF"/>
    <w:rsid w:val="00161F44"/>
    <w:rsid w:val="001639AC"/>
    <w:rsid w:val="00165014"/>
    <w:rsid w:val="00166157"/>
    <w:rsid w:val="00170B34"/>
    <w:rsid w:val="001711DA"/>
    <w:rsid w:val="00173E43"/>
    <w:rsid w:val="00174B93"/>
    <w:rsid w:val="001756A3"/>
    <w:rsid w:val="00184336"/>
    <w:rsid w:val="001851A8"/>
    <w:rsid w:val="00185B9F"/>
    <w:rsid w:val="0018738A"/>
    <w:rsid w:val="0019320E"/>
    <w:rsid w:val="00194282"/>
    <w:rsid w:val="0019568E"/>
    <w:rsid w:val="00195D54"/>
    <w:rsid w:val="001967A9"/>
    <w:rsid w:val="0019696A"/>
    <w:rsid w:val="00197C5E"/>
    <w:rsid w:val="001A0298"/>
    <w:rsid w:val="001A0DD3"/>
    <w:rsid w:val="001A1A40"/>
    <w:rsid w:val="001A26B0"/>
    <w:rsid w:val="001A35F9"/>
    <w:rsid w:val="001A3A36"/>
    <w:rsid w:val="001A596D"/>
    <w:rsid w:val="001A6682"/>
    <w:rsid w:val="001B09B8"/>
    <w:rsid w:val="001B2BF7"/>
    <w:rsid w:val="001B3343"/>
    <w:rsid w:val="001B4ECF"/>
    <w:rsid w:val="001C005E"/>
    <w:rsid w:val="001C1260"/>
    <w:rsid w:val="001C33D5"/>
    <w:rsid w:val="001C3454"/>
    <w:rsid w:val="001C493B"/>
    <w:rsid w:val="001C4A7E"/>
    <w:rsid w:val="001C4CAF"/>
    <w:rsid w:val="001C6084"/>
    <w:rsid w:val="001D025A"/>
    <w:rsid w:val="001D2382"/>
    <w:rsid w:val="001D5874"/>
    <w:rsid w:val="001D6627"/>
    <w:rsid w:val="001D74A6"/>
    <w:rsid w:val="001E1FC3"/>
    <w:rsid w:val="001E3B18"/>
    <w:rsid w:val="001E62EA"/>
    <w:rsid w:val="001F15BD"/>
    <w:rsid w:val="001F19AF"/>
    <w:rsid w:val="001F2513"/>
    <w:rsid w:val="001F4FAF"/>
    <w:rsid w:val="001F6A58"/>
    <w:rsid w:val="00200C34"/>
    <w:rsid w:val="002019CA"/>
    <w:rsid w:val="00203154"/>
    <w:rsid w:val="00206CA0"/>
    <w:rsid w:val="00207320"/>
    <w:rsid w:val="00212876"/>
    <w:rsid w:val="0021667C"/>
    <w:rsid w:val="00217A3C"/>
    <w:rsid w:val="00221C86"/>
    <w:rsid w:val="00223F64"/>
    <w:rsid w:val="00227A96"/>
    <w:rsid w:val="0023175C"/>
    <w:rsid w:val="0023258B"/>
    <w:rsid w:val="00235E30"/>
    <w:rsid w:val="00241BE5"/>
    <w:rsid w:val="00244E36"/>
    <w:rsid w:val="002479B0"/>
    <w:rsid w:val="00250B82"/>
    <w:rsid w:val="00252C0D"/>
    <w:rsid w:val="00254E42"/>
    <w:rsid w:val="00257C80"/>
    <w:rsid w:val="00257F06"/>
    <w:rsid w:val="002648CB"/>
    <w:rsid w:val="002649DC"/>
    <w:rsid w:val="0026746E"/>
    <w:rsid w:val="0027205F"/>
    <w:rsid w:val="00272878"/>
    <w:rsid w:val="002731DD"/>
    <w:rsid w:val="002806E2"/>
    <w:rsid w:val="00280F03"/>
    <w:rsid w:val="00281CD6"/>
    <w:rsid w:val="0028380C"/>
    <w:rsid w:val="00287507"/>
    <w:rsid w:val="002902F0"/>
    <w:rsid w:val="00292FC8"/>
    <w:rsid w:val="002935A9"/>
    <w:rsid w:val="002A2D30"/>
    <w:rsid w:val="002A36CC"/>
    <w:rsid w:val="002A4088"/>
    <w:rsid w:val="002A6856"/>
    <w:rsid w:val="002A7085"/>
    <w:rsid w:val="002A7CFF"/>
    <w:rsid w:val="002B31EE"/>
    <w:rsid w:val="002B3DFF"/>
    <w:rsid w:val="002B43ED"/>
    <w:rsid w:val="002B53C0"/>
    <w:rsid w:val="002B6240"/>
    <w:rsid w:val="002B6FEF"/>
    <w:rsid w:val="002B7AA0"/>
    <w:rsid w:val="002C0966"/>
    <w:rsid w:val="002C2F27"/>
    <w:rsid w:val="002C36B0"/>
    <w:rsid w:val="002D04BC"/>
    <w:rsid w:val="002D103F"/>
    <w:rsid w:val="002D1FEF"/>
    <w:rsid w:val="002D2EEF"/>
    <w:rsid w:val="002D3A86"/>
    <w:rsid w:val="002D47A7"/>
    <w:rsid w:val="002D4C93"/>
    <w:rsid w:val="002D576B"/>
    <w:rsid w:val="002D673A"/>
    <w:rsid w:val="002F219B"/>
    <w:rsid w:val="002F321A"/>
    <w:rsid w:val="002F3ECE"/>
    <w:rsid w:val="002F7417"/>
    <w:rsid w:val="002F7E70"/>
    <w:rsid w:val="00300032"/>
    <w:rsid w:val="003006CD"/>
    <w:rsid w:val="00300E55"/>
    <w:rsid w:val="00301BD2"/>
    <w:rsid w:val="00302BAA"/>
    <w:rsid w:val="003037D4"/>
    <w:rsid w:val="00306537"/>
    <w:rsid w:val="00310331"/>
    <w:rsid w:val="00310921"/>
    <w:rsid w:val="003114D7"/>
    <w:rsid w:val="00311723"/>
    <w:rsid w:val="00311D9E"/>
    <w:rsid w:val="00312F1B"/>
    <w:rsid w:val="00313E48"/>
    <w:rsid w:val="003145E3"/>
    <w:rsid w:val="00322498"/>
    <w:rsid w:val="00322BDC"/>
    <w:rsid w:val="00325365"/>
    <w:rsid w:val="0032567B"/>
    <w:rsid w:val="00331477"/>
    <w:rsid w:val="003326C7"/>
    <w:rsid w:val="00332AF5"/>
    <w:rsid w:val="00333E18"/>
    <w:rsid w:val="003359BF"/>
    <w:rsid w:val="0033785E"/>
    <w:rsid w:val="00340A09"/>
    <w:rsid w:val="00343FD1"/>
    <w:rsid w:val="00344025"/>
    <w:rsid w:val="00345A2D"/>
    <w:rsid w:val="00345F17"/>
    <w:rsid w:val="00346D2D"/>
    <w:rsid w:val="00351A30"/>
    <w:rsid w:val="003550DC"/>
    <w:rsid w:val="00355D6B"/>
    <w:rsid w:val="00356B56"/>
    <w:rsid w:val="00361F25"/>
    <w:rsid w:val="0036262C"/>
    <w:rsid w:val="0036268E"/>
    <w:rsid w:val="0036325E"/>
    <w:rsid w:val="00364255"/>
    <w:rsid w:val="00364BF0"/>
    <w:rsid w:val="00366015"/>
    <w:rsid w:val="00366E14"/>
    <w:rsid w:val="003706EC"/>
    <w:rsid w:val="00370748"/>
    <w:rsid w:val="00373DBD"/>
    <w:rsid w:val="003767EF"/>
    <w:rsid w:val="00377752"/>
    <w:rsid w:val="00381FD9"/>
    <w:rsid w:val="00382E22"/>
    <w:rsid w:val="00383036"/>
    <w:rsid w:val="003834E9"/>
    <w:rsid w:val="00390BDC"/>
    <w:rsid w:val="00393C5B"/>
    <w:rsid w:val="00395DA3"/>
    <w:rsid w:val="00397077"/>
    <w:rsid w:val="003971C0"/>
    <w:rsid w:val="003A1F67"/>
    <w:rsid w:val="003A3083"/>
    <w:rsid w:val="003A40DB"/>
    <w:rsid w:val="003A6218"/>
    <w:rsid w:val="003A6622"/>
    <w:rsid w:val="003B0F7C"/>
    <w:rsid w:val="003B1F43"/>
    <w:rsid w:val="003B39AB"/>
    <w:rsid w:val="003B4CB8"/>
    <w:rsid w:val="003B66A5"/>
    <w:rsid w:val="003B6808"/>
    <w:rsid w:val="003C08C3"/>
    <w:rsid w:val="003C28BA"/>
    <w:rsid w:val="003C2CC2"/>
    <w:rsid w:val="003C4C5A"/>
    <w:rsid w:val="003D354C"/>
    <w:rsid w:val="003D4176"/>
    <w:rsid w:val="003D5D0E"/>
    <w:rsid w:val="003D6206"/>
    <w:rsid w:val="003D6F77"/>
    <w:rsid w:val="003E0118"/>
    <w:rsid w:val="003E5E7E"/>
    <w:rsid w:val="003F221C"/>
    <w:rsid w:val="003F3675"/>
    <w:rsid w:val="003F3D70"/>
    <w:rsid w:val="003F772A"/>
    <w:rsid w:val="0040083B"/>
    <w:rsid w:val="00402013"/>
    <w:rsid w:val="00404093"/>
    <w:rsid w:val="00405408"/>
    <w:rsid w:val="00406C41"/>
    <w:rsid w:val="00407895"/>
    <w:rsid w:val="00410FDC"/>
    <w:rsid w:val="00412F70"/>
    <w:rsid w:val="00413C03"/>
    <w:rsid w:val="00414A4F"/>
    <w:rsid w:val="00414ADD"/>
    <w:rsid w:val="00414D9C"/>
    <w:rsid w:val="00417B93"/>
    <w:rsid w:val="004208F3"/>
    <w:rsid w:val="00422ACE"/>
    <w:rsid w:val="00423B84"/>
    <w:rsid w:val="004270F0"/>
    <w:rsid w:val="00427485"/>
    <w:rsid w:val="004275D8"/>
    <w:rsid w:val="00431294"/>
    <w:rsid w:val="00432A4A"/>
    <w:rsid w:val="00433E0E"/>
    <w:rsid w:val="00436C8B"/>
    <w:rsid w:val="004401A7"/>
    <w:rsid w:val="00442E09"/>
    <w:rsid w:val="00445D21"/>
    <w:rsid w:val="0044724F"/>
    <w:rsid w:val="00447745"/>
    <w:rsid w:val="00450006"/>
    <w:rsid w:val="0045054F"/>
    <w:rsid w:val="004522D1"/>
    <w:rsid w:val="00452E37"/>
    <w:rsid w:val="004566B3"/>
    <w:rsid w:val="00460D9E"/>
    <w:rsid w:val="004648E1"/>
    <w:rsid w:val="004666D4"/>
    <w:rsid w:val="00466B01"/>
    <w:rsid w:val="00470179"/>
    <w:rsid w:val="00472AB6"/>
    <w:rsid w:val="004733E8"/>
    <w:rsid w:val="00473D37"/>
    <w:rsid w:val="00477A59"/>
    <w:rsid w:val="00477BAC"/>
    <w:rsid w:val="00477D8C"/>
    <w:rsid w:val="00480E81"/>
    <w:rsid w:val="00484AB2"/>
    <w:rsid w:val="00485072"/>
    <w:rsid w:val="004923EF"/>
    <w:rsid w:val="004978B2"/>
    <w:rsid w:val="004A0140"/>
    <w:rsid w:val="004A1278"/>
    <w:rsid w:val="004A1CD2"/>
    <w:rsid w:val="004A3EA9"/>
    <w:rsid w:val="004A4539"/>
    <w:rsid w:val="004A51CD"/>
    <w:rsid w:val="004A5B3B"/>
    <w:rsid w:val="004A6AB5"/>
    <w:rsid w:val="004A6D2A"/>
    <w:rsid w:val="004B3CFC"/>
    <w:rsid w:val="004B47DE"/>
    <w:rsid w:val="004B75FF"/>
    <w:rsid w:val="004C2F06"/>
    <w:rsid w:val="004C3540"/>
    <w:rsid w:val="004C3DA0"/>
    <w:rsid w:val="004C5DEB"/>
    <w:rsid w:val="004D187A"/>
    <w:rsid w:val="004D375A"/>
    <w:rsid w:val="004D411A"/>
    <w:rsid w:val="004D559A"/>
    <w:rsid w:val="004D6DCF"/>
    <w:rsid w:val="004E1015"/>
    <w:rsid w:val="004E1329"/>
    <w:rsid w:val="004E26DE"/>
    <w:rsid w:val="004E51BD"/>
    <w:rsid w:val="004F0C26"/>
    <w:rsid w:val="004F40CD"/>
    <w:rsid w:val="0050063C"/>
    <w:rsid w:val="00500E32"/>
    <w:rsid w:val="0050212E"/>
    <w:rsid w:val="00502449"/>
    <w:rsid w:val="005034F5"/>
    <w:rsid w:val="005036CC"/>
    <w:rsid w:val="0050378D"/>
    <w:rsid w:val="00504062"/>
    <w:rsid w:val="00504155"/>
    <w:rsid w:val="0050555C"/>
    <w:rsid w:val="005060B6"/>
    <w:rsid w:val="00506C9C"/>
    <w:rsid w:val="00507DCD"/>
    <w:rsid w:val="005112BD"/>
    <w:rsid w:val="0051213D"/>
    <w:rsid w:val="005147B9"/>
    <w:rsid w:val="005156B4"/>
    <w:rsid w:val="005206C9"/>
    <w:rsid w:val="00521A72"/>
    <w:rsid w:val="00522774"/>
    <w:rsid w:val="00522946"/>
    <w:rsid w:val="005237BF"/>
    <w:rsid w:val="00524C94"/>
    <w:rsid w:val="0052699C"/>
    <w:rsid w:val="005276B9"/>
    <w:rsid w:val="0053085A"/>
    <w:rsid w:val="005319C7"/>
    <w:rsid w:val="00533DBB"/>
    <w:rsid w:val="00534144"/>
    <w:rsid w:val="00536B1E"/>
    <w:rsid w:val="0053728F"/>
    <w:rsid w:val="00540EBC"/>
    <w:rsid w:val="005423CB"/>
    <w:rsid w:val="0054288F"/>
    <w:rsid w:val="005434B9"/>
    <w:rsid w:val="005445CC"/>
    <w:rsid w:val="005451C5"/>
    <w:rsid w:val="0054579B"/>
    <w:rsid w:val="00545B4E"/>
    <w:rsid w:val="00547BE6"/>
    <w:rsid w:val="00547FF4"/>
    <w:rsid w:val="00550998"/>
    <w:rsid w:val="00552116"/>
    <w:rsid w:val="00552AEB"/>
    <w:rsid w:val="00553AC6"/>
    <w:rsid w:val="0056069F"/>
    <w:rsid w:val="00560C8F"/>
    <w:rsid w:val="00562AD6"/>
    <w:rsid w:val="0056517B"/>
    <w:rsid w:val="00566C70"/>
    <w:rsid w:val="00567541"/>
    <w:rsid w:val="00570CE6"/>
    <w:rsid w:val="00571544"/>
    <w:rsid w:val="00573EB4"/>
    <w:rsid w:val="005759F7"/>
    <w:rsid w:val="00576104"/>
    <w:rsid w:val="00576468"/>
    <w:rsid w:val="005766DF"/>
    <w:rsid w:val="00577A14"/>
    <w:rsid w:val="005814A6"/>
    <w:rsid w:val="00584910"/>
    <w:rsid w:val="005855CA"/>
    <w:rsid w:val="005861A9"/>
    <w:rsid w:val="005867E8"/>
    <w:rsid w:val="00586B96"/>
    <w:rsid w:val="00593749"/>
    <w:rsid w:val="005947BB"/>
    <w:rsid w:val="00596982"/>
    <w:rsid w:val="00597FD2"/>
    <w:rsid w:val="005A2D17"/>
    <w:rsid w:val="005B2446"/>
    <w:rsid w:val="005B2BB1"/>
    <w:rsid w:val="005B352A"/>
    <w:rsid w:val="005B3F6B"/>
    <w:rsid w:val="005B5080"/>
    <w:rsid w:val="005C2D9F"/>
    <w:rsid w:val="005C31DE"/>
    <w:rsid w:val="005C5C0D"/>
    <w:rsid w:val="005D02F7"/>
    <w:rsid w:val="005D1145"/>
    <w:rsid w:val="005D1549"/>
    <w:rsid w:val="005D2DA0"/>
    <w:rsid w:val="005D3CBE"/>
    <w:rsid w:val="005D641F"/>
    <w:rsid w:val="005D663A"/>
    <w:rsid w:val="005E0AA1"/>
    <w:rsid w:val="005E247F"/>
    <w:rsid w:val="005E2B95"/>
    <w:rsid w:val="005F0DC2"/>
    <w:rsid w:val="005F62FD"/>
    <w:rsid w:val="00603CE4"/>
    <w:rsid w:val="00612F74"/>
    <w:rsid w:val="0061734C"/>
    <w:rsid w:val="0062039D"/>
    <w:rsid w:val="0062052A"/>
    <w:rsid w:val="00621781"/>
    <w:rsid w:val="00622818"/>
    <w:rsid w:val="00623538"/>
    <w:rsid w:val="0062437F"/>
    <w:rsid w:val="00624EB0"/>
    <w:rsid w:val="006253AD"/>
    <w:rsid w:val="0062769B"/>
    <w:rsid w:val="0063594E"/>
    <w:rsid w:val="006408A8"/>
    <w:rsid w:val="006443B0"/>
    <w:rsid w:val="00645CFF"/>
    <w:rsid w:val="00653490"/>
    <w:rsid w:val="00653EEB"/>
    <w:rsid w:val="006544D2"/>
    <w:rsid w:val="00656C77"/>
    <w:rsid w:val="00656F6F"/>
    <w:rsid w:val="00660D8A"/>
    <w:rsid w:val="0066157E"/>
    <w:rsid w:val="00662C5A"/>
    <w:rsid w:val="00663991"/>
    <w:rsid w:val="00663BEE"/>
    <w:rsid w:val="00664275"/>
    <w:rsid w:val="00667033"/>
    <w:rsid w:val="00667D49"/>
    <w:rsid w:val="00671B42"/>
    <w:rsid w:val="00673EFD"/>
    <w:rsid w:val="00674CFD"/>
    <w:rsid w:val="00675A38"/>
    <w:rsid w:val="00675B2F"/>
    <w:rsid w:val="00683878"/>
    <w:rsid w:val="00683E93"/>
    <w:rsid w:val="00685091"/>
    <w:rsid w:val="00687264"/>
    <w:rsid w:val="00693CE9"/>
    <w:rsid w:val="00694C88"/>
    <w:rsid w:val="00697B01"/>
    <w:rsid w:val="006A0792"/>
    <w:rsid w:val="006A112A"/>
    <w:rsid w:val="006A25D4"/>
    <w:rsid w:val="006A32A0"/>
    <w:rsid w:val="006A4B2D"/>
    <w:rsid w:val="006A6301"/>
    <w:rsid w:val="006A64EE"/>
    <w:rsid w:val="006A6ADB"/>
    <w:rsid w:val="006B05AA"/>
    <w:rsid w:val="006B1F6E"/>
    <w:rsid w:val="006B2E31"/>
    <w:rsid w:val="006B43AA"/>
    <w:rsid w:val="006B4D27"/>
    <w:rsid w:val="006B5ACA"/>
    <w:rsid w:val="006B6CC3"/>
    <w:rsid w:val="006C0516"/>
    <w:rsid w:val="006C1158"/>
    <w:rsid w:val="006C2970"/>
    <w:rsid w:val="006C35BE"/>
    <w:rsid w:val="006C4813"/>
    <w:rsid w:val="006C5136"/>
    <w:rsid w:val="006C55C9"/>
    <w:rsid w:val="006C7D68"/>
    <w:rsid w:val="006D6F58"/>
    <w:rsid w:val="006D6FC4"/>
    <w:rsid w:val="006E0A38"/>
    <w:rsid w:val="006E12AA"/>
    <w:rsid w:val="006E23AE"/>
    <w:rsid w:val="006E3771"/>
    <w:rsid w:val="006E3E84"/>
    <w:rsid w:val="006E42F3"/>
    <w:rsid w:val="006E455E"/>
    <w:rsid w:val="006E57A7"/>
    <w:rsid w:val="006E6028"/>
    <w:rsid w:val="006E66E9"/>
    <w:rsid w:val="006E7298"/>
    <w:rsid w:val="006F4D5B"/>
    <w:rsid w:val="006F4F36"/>
    <w:rsid w:val="006F520F"/>
    <w:rsid w:val="006F6526"/>
    <w:rsid w:val="007008FD"/>
    <w:rsid w:val="00701632"/>
    <w:rsid w:val="00701708"/>
    <w:rsid w:val="00702C77"/>
    <w:rsid w:val="00702CA3"/>
    <w:rsid w:val="007039C2"/>
    <w:rsid w:val="00703DE3"/>
    <w:rsid w:val="007113BD"/>
    <w:rsid w:val="007120F5"/>
    <w:rsid w:val="00712CD3"/>
    <w:rsid w:val="0071328D"/>
    <w:rsid w:val="00713EA5"/>
    <w:rsid w:val="007148FE"/>
    <w:rsid w:val="00716FF7"/>
    <w:rsid w:val="00720594"/>
    <w:rsid w:val="00720AAF"/>
    <w:rsid w:val="00720D5F"/>
    <w:rsid w:val="00723D73"/>
    <w:rsid w:val="007257E7"/>
    <w:rsid w:val="00725F44"/>
    <w:rsid w:val="00726821"/>
    <w:rsid w:val="007271E6"/>
    <w:rsid w:val="007322A7"/>
    <w:rsid w:val="00733628"/>
    <w:rsid w:val="00734592"/>
    <w:rsid w:val="00735FFB"/>
    <w:rsid w:val="00736BF0"/>
    <w:rsid w:val="00737E93"/>
    <w:rsid w:val="00740BAC"/>
    <w:rsid w:val="0074233F"/>
    <w:rsid w:val="00744720"/>
    <w:rsid w:val="00744CB7"/>
    <w:rsid w:val="00745C11"/>
    <w:rsid w:val="0075269F"/>
    <w:rsid w:val="00752928"/>
    <w:rsid w:val="007535FC"/>
    <w:rsid w:val="007541AA"/>
    <w:rsid w:val="00755C08"/>
    <w:rsid w:val="00761F23"/>
    <w:rsid w:val="00762D0F"/>
    <w:rsid w:val="007678F0"/>
    <w:rsid w:val="00767D8F"/>
    <w:rsid w:val="00770024"/>
    <w:rsid w:val="007703E6"/>
    <w:rsid w:val="007715C9"/>
    <w:rsid w:val="007737BC"/>
    <w:rsid w:val="007744F0"/>
    <w:rsid w:val="007752C5"/>
    <w:rsid w:val="0077564D"/>
    <w:rsid w:val="00782171"/>
    <w:rsid w:val="007824AD"/>
    <w:rsid w:val="00782F21"/>
    <w:rsid w:val="00783456"/>
    <w:rsid w:val="00783E15"/>
    <w:rsid w:val="00785DFA"/>
    <w:rsid w:val="00791A80"/>
    <w:rsid w:val="00794A07"/>
    <w:rsid w:val="00797887"/>
    <w:rsid w:val="007A0913"/>
    <w:rsid w:val="007A0F85"/>
    <w:rsid w:val="007A33B2"/>
    <w:rsid w:val="007A3692"/>
    <w:rsid w:val="007A4314"/>
    <w:rsid w:val="007A69DF"/>
    <w:rsid w:val="007B0485"/>
    <w:rsid w:val="007B402D"/>
    <w:rsid w:val="007B5371"/>
    <w:rsid w:val="007B5C46"/>
    <w:rsid w:val="007C0014"/>
    <w:rsid w:val="007C4AD6"/>
    <w:rsid w:val="007C59C6"/>
    <w:rsid w:val="007D1485"/>
    <w:rsid w:val="007D2D6F"/>
    <w:rsid w:val="007D3EAF"/>
    <w:rsid w:val="007D583F"/>
    <w:rsid w:val="007D5E48"/>
    <w:rsid w:val="007D6DFC"/>
    <w:rsid w:val="007E1659"/>
    <w:rsid w:val="007E5A3C"/>
    <w:rsid w:val="007E6498"/>
    <w:rsid w:val="007E6F82"/>
    <w:rsid w:val="007F0F15"/>
    <w:rsid w:val="007F1AEB"/>
    <w:rsid w:val="007F591B"/>
    <w:rsid w:val="007F5F99"/>
    <w:rsid w:val="007F60ED"/>
    <w:rsid w:val="007F68AB"/>
    <w:rsid w:val="007F6B18"/>
    <w:rsid w:val="007F774B"/>
    <w:rsid w:val="007F7C7D"/>
    <w:rsid w:val="00800938"/>
    <w:rsid w:val="0080419A"/>
    <w:rsid w:val="008060F7"/>
    <w:rsid w:val="00806A32"/>
    <w:rsid w:val="008072FC"/>
    <w:rsid w:val="008076E6"/>
    <w:rsid w:val="00807C6A"/>
    <w:rsid w:val="00807ED0"/>
    <w:rsid w:val="008103E3"/>
    <w:rsid w:val="00824EFA"/>
    <w:rsid w:val="00834BA6"/>
    <w:rsid w:val="008351FD"/>
    <w:rsid w:val="00835FA0"/>
    <w:rsid w:val="008404AB"/>
    <w:rsid w:val="008412FB"/>
    <w:rsid w:val="00841484"/>
    <w:rsid w:val="00842D19"/>
    <w:rsid w:val="008455B0"/>
    <w:rsid w:val="0084772D"/>
    <w:rsid w:val="008503D7"/>
    <w:rsid w:val="008505A5"/>
    <w:rsid w:val="00851253"/>
    <w:rsid w:val="00852734"/>
    <w:rsid w:val="00854CBD"/>
    <w:rsid w:val="0085772D"/>
    <w:rsid w:val="00857ABE"/>
    <w:rsid w:val="00860EC5"/>
    <w:rsid w:val="00861B62"/>
    <w:rsid w:val="00870A22"/>
    <w:rsid w:val="0087162E"/>
    <w:rsid w:val="00873B59"/>
    <w:rsid w:val="00873F5F"/>
    <w:rsid w:val="008756BE"/>
    <w:rsid w:val="0087686B"/>
    <w:rsid w:val="008820E7"/>
    <w:rsid w:val="008858A4"/>
    <w:rsid w:val="00887936"/>
    <w:rsid w:val="00890273"/>
    <w:rsid w:val="008954AD"/>
    <w:rsid w:val="00896BFC"/>
    <w:rsid w:val="00897A17"/>
    <w:rsid w:val="008A01C0"/>
    <w:rsid w:val="008A0677"/>
    <w:rsid w:val="008A4876"/>
    <w:rsid w:val="008A54C7"/>
    <w:rsid w:val="008A5518"/>
    <w:rsid w:val="008B025C"/>
    <w:rsid w:val="008B3C89"/>
    <w:rsid w:val="008B65F8"/>
    <w:rsid w:val="008B7298"/>
    <w:rsid w:val="008C0903"/>
    <w:rsid w:val="008C2D93"/>
    <w:rsid w:val="008C30DE"/>
    <w:rsid w:val="008C40BA"/>
    <w:rsid w:val="008C512A"/>
    <w:rsid w:val="008C551E"/>
    <w:rsid w:val="008D04A3"/>
    <w:rsid w:val="008D1C75"/>
    <w:rsid w:val="008D4698"/>
    <w:rsid w:val="008E0D98"/>
    <w:rsid w:val="008E1806"/>
    <w:rsid w:val="008E338D"/>
    <w:rsid w:val="008E5C44"/>
    <w:rsid w:val="008E5C66"/>
    <w:rsid w:val="008E7053"/>
    <w:rsid w:val="008E70F3"/>
    <w:rsid w:val="008E78C8"/>
    <w:rsid w:val="008F02BD"/>
    <w:rsid w:val="008F08E2"/>
    <w:rsid w:val="008F125C"/>
    <w:rsid w:val="008F5407"/>
    <w:rsid w:val="008F645D"/>
    <w:rsid w:val="008F75E8"/>
    <w:rsid w:val="0090015D"/>
    <w:rsid w:val="00902750"/>
    <w:rsid w:val="00904790"/>
    <w:rsid w:val="0090530A"/>
    <w:rsid w:val="0091072D"/>
    <w:rsid w:val="00910F5A"/>
    <w:rsid w:val="00911B5B"/>
    <w:rsid w:val="00912113"/>
    <w:rsid w:val="0091283D"/>
    <w:rsid w:val="00912CA9"/>
    <w:rsid w:val="0091309C"/>
    <w:rsid w:val="009133CF"/>
    <w:rsid w:val="009143BC"/>
    <w:rsid w:val="009148F5"/>
    <w:rsid w:val="009210AE"/>
    <w:rsid w:val="009213EE"/>
    <w:rsid w:val="00922ADD"/>
    <w:rsid w:val="00922DEC"/>
    <w:rsid w:val="00927080"/>
    <w:rsid w:val="009333E2"/>
    <w:rsid w:val="00937389"/>
    <w:rsid w:val="00937C9D"/>
    <w:rsid w:val="009423EC"/>
    <w:rsid w:val="00942636"/>
    <w:rsid w:val="00942B79"/>
    <w:rsid w:val="00942E9A"/>
    <w:rsid w:val="009444D3"/>
    <w:rsid w:val="00945907"/>
    <w:rsid w:val="00953484"/>
    <w:rsid w:val="009535D5"/>
    <w:rsid w:val="00957C26"/>
    <w:rsid w:val="00962011"/>
    <w:rsid w:val="00962429"/>
    <w:rsid w:val="009634B1"/>
    <w:rsid w:val="00966C28"/>
    <w:rsid w:val="0097320D"/>
    <w:rsid w:val="00975A3C"/>
    <w:rsid w:val="00981B00"/>
    <w:rsid w:val="00982894"/>
    <w:rsid w:val="0098405B"/>
    <w:rsid w:val="0098442F"/>
    <w:rsid w:val="009856C7"/>
    <w:rsid w:val="00992C3B"/>
    <w:rsid w:val="00993AF0"/>
    <w:rsid w:val="00993F39"/>
    <w:rsid w:val="00994142"/>
    <w:rsid w:val="00994C89"/>
    <w:rsid w:val="009A0150"/>
    <w:rsid w:val="009A1D39"/>
    <w:rsid w:val="009A4462"/>
    <w:rsid w:val="009A58A5"/>
    <w:rsid w:val="009A6B18"/>
    <w:rsid w:val="009A7480"/>
    <w:rsid w:val="009B1F5B"/>
    <w:rsid w:val="009B2B7F"/>
    <w:rsid w:val="009B5CE4"/>
    <w:rsid w:val="009B5FD1"/>
    <w:rsid w:val="009C0FAE"/>
    <w:rsid w:val="009C2AA7"/>
    <w:rsid w:val="009C5150"/>
    <w:rsid w:val="009C6315"/>
    <w:rsid w:val="009C643B"/>
    <w:rsid w:val="009C6781"/>
    <w:rsid w:val="009C6C05"/>
    <w:rsid w:val="009C73B0"/>
    <w:rsid w:val="009C7F41"/>
    <w:rsid w:val="009D00A8"/>
    <w:rsid w:val="009D077E"/>
    <w:rsid w:val="009D1424"/>
    <w:rsid w:val="009D4E14"/>
    <w:rsid w:val="009D6103"/>
    <w:rsid w:val="009D6C85"/>
    <w:rsid w:val="009E15CC"/>
    <w:rsid w:val="009E1AEE"/>
    <w:rsid w:val="009E36F9"/>
    <w:rsid w:val="009E76D6"/>
    <w:rsid w:val="009F120A"/>
    <w:rsid w:val="009F2064"/>
    <w:rsid w:val="009F23F1"/>
    <w:rsid w:val="009F26C8"/>
    <w:rsid w:val="009F3A0D"/>
    <w:rsid w:val="009F5A3C"/>
    <w:rsid w:val="009F5F56"/>
    <w:rsid w:val="009F6C52"/>
    <w:rsid w:val="009F6FD0"/>
    <w:rsid w:val="009F7999"/>
    <w:rsid w:val="00A01CAC"/>
    <w:rsid w:val="00A01EF1"/>
    <w:rsid w:val="00A020DF"/>
    <w:rsid w:val="00A055F8"/>
    <w:rsid w:val="00A07CA4"/>
    <w:rsid w:val="00A12D66"/>
    <w:rsid w:val="00A132A7"/>
    <w:rsid w:val="00A13E0A"/>
    <w:rsid w:val="00A14319"/>
    <w:rsid w:val="00A1508F"/>
    <w:rsid w:val="00A2055E"/>
    <w:rsid w:val="00A20EBD"/>
    <w:rsid w:val="00A224C1"/>
    <w:rsid w:val="00A268AB"/>
    <w:rsid w:val="00A27271"/>
    <w:rsid w:val="00A27DC0"/>
    <w:rsid w:val="00A31DE8"/>
    <w:rsid w:val="00A33609"/>
    <w:rsid w:val="00A36DB8"/>
    <w:rsid w:val="00A37D74"/>
    <w:rsid w:val="00A4206C"/>
    <w:rsid w:val="00A43DDA"/>
    <w:rsid w:val="00A44DA5"/>
    <w:rsid w:val="00A45666"/>
    <w:rsid w:val="00A458D1"/>
    <w:rsid w:val="00A54E8A"/>
    <w:rsid w:val="00A56830"/>
    <w:rsid w:val="00A5698C"/>
    <w:rsid w:val="00A600C1"/>
    <w:rsid w:val="00A613FC"/>
    <w:rsid w:val="00A61845"/>
    <w:rsid w:val="00A629C0"/>
    <w:rsid w:val="00A704AC"/>
    <w:rsid w:val="00A72364"/>
    <w:rsid w:val="00A7257C"/>
    <w:rsid w:val="00A73B81"/>
    <w:rsid w:val="00A742B8"/>
    <w:rsid w:val="00A8437D"/>
    <w:rsid w:val="00A86B9D"/>
    <w:rsid w:val="00A921BB"/>
    <w:rsid w:val="00A92D2C"/>
    <w:rsid w:val="00A935EC"/>
    <w:rsid w:val="00A9423C"/>
    <w:rsid w:val="00A9472A"/>
    <w:rsid w:val="00A950EE"/>
    <w:rsid w:val="00A95F0B"/>
    <w:rsid w:val="00A96B25"/>
    <w:rsid w:val="00AA03C7"/>
    <w:rsid w:val="00AA11DA"/>
    <w:rsid w:val="00AA5BE4"/>
    <w:rsid w:val="00AB4140"/>
    <w:rsid w:val="00AB5020"/>
    <w:rsid w:val="00AD208A"/>
    <w:rsid w:val="00AD32B1"/>
    <w:rsid w:val="00AD6AEC"/>
    <w:rsid w:val="00AD6D68"/>
    <w:rsid w:val="00AD7851"/>
    <w:rsid w:val="00AE0309"/>
    <w:rsid w:val="00AE2E9B"/>
    <w:rsid w:val="00AE3621"/>
    <w:rsid w:val="00AE6D2B"/>
    <w:rsid w:val="00AE7FB9"/>
    <w:rsid w:val="00AF0093"/>
    <w:rsid w:val="00AF0E4C"/>
    <w:rsid w:val="00AF17FE"/>
    <w:rsid w:val="00AF3F37"/>
    <w:rsid w:val="00AF671D"/>
    <w:rsid w:val="00B002A8"/>
    <w:rsid w:val="00B01447"/>
    <w:rsid w:val="00B030F4"/>
    <w:rsid w:val="00B03FAD"/>
    <w:rsid w:val="00B0468A"/>
    <w:rsid w:val="00B04786"/>
    <w:rsid w:val="00B04FB2"/>
    <w:rsid w:val="00B05AB7"/>
    <w:rsid w:val="00B078DE"/>
    <w:rsid w:val="00B131F1"/>
    <w:rsid w:val="00B137D1"/>
    <w:rsid w:val="00B13996"/>
    <w:rsid w:val="00B1562F"/>
    <w:rsid w:val="00B16141"/>
    <w:rsid w:val="00B2223A"/>
    <w:rsid w:val="00B23274"/>
    <w:rsid w:val="00B23F00"/>
    <w:rsid w:val="00B24C9B"/>
    <w:rsid w:val="00B25DB2"/>
    <w:rsid w:val="00B26CC4"/>
    <w:rsid w:val="00B27583"/>
    <w:rsid w:val="00B3076B"/>
    <w:rsid w:val="00B33ABF"/>
    <w:rsid w:val="00B364C0"/>
    <w:rsid w:val="00B41008"/>
    <w:rsid w:val="00B416D3"/>
    <w:rsid w:val="00B43C00"/>
    <w:rsid w:val="00B4561E"/>
    <w:rsid w:val="00B464C1"/>
    <w:rsid w:val="00B519A7"/>
    <w:rsid w:val="00B51A67"/>
    <w:rsid w:val="00B524FF"/>
    <w:rsid w:val="00B54B14"/>
    <w:rsid w:val="00B57711"/>
    <w:rsid w:val="00B60DFA"/>
    <w:rsid w:val="00B64EEC"/>
    <w:rsid w:val="00B71C4C"/>
    <w:rsid w:val="00B72150"/>
    <w:rsid w:val="00B73F30"/>
    <w:rsid w:val="00B7473F"/>
    <w:rsid w:val="00B804E5"/>
    <w:rsid w:val="00B80D5D"/>
    <w:rsid w:val="00B81EBB"/>
    <w:rsid w:val="00B83A9D"/>
    <w:rsid w:val="00B8441B"/>
    <w:rsid w:val="00B85368"/>
    <w:rsid w:val="00B870E4"/>
    <w:rsid w:val="00B9307A"/>
    <w:rsid w:val="00B93A28"/>
    <w:rsid w:val="00B95989"/>
    <w:rsid w:val="00B96454"/>
    <w:rsid w:val="00B979C2"/>
    <w:rsid w:val="00BA1C8E"/>
    <w:rsid w:val="00BA239C"/>
    <w:rsid w:val="00BA793C"/>
    <w:rsid w:val="00BB02BE"/>
    <w:rsid w:val="00BB0E67"/>
    <w:rsid w:val="00BB0FAF"/>
    <w:rsid w:val="00BB4BCB"/>
    <w:rsid w:val="00BB7FDE"/>
    <w:rsid w:val="00BC0299"/>
    <w:rsid w:val="00BC2194"/>
    <w:rsid w:val="00BC2202"/>
    <w:rsid w:val="00BC24CB"/>
    <w:rsid w:val="00BC29D3"/>
    <w:rsid w:val="00BC32EC"/>
    <w:rsid w:val="00BC33CE"/>
    <w:rsid w:val="00BC6958"/>
    <w:rsid w:val="00BC77E7"/>
    <w:rsid w:val="00BD3CCC"/>
    <w:rsid w:val="00BD5A9E"/>
    <w:rsid w:val="00BD6845"/>
    <w:rsid w:val="00BE625C"/>
    <w:rsid w:val="00BE636B"/>
    <w:rsid w:val="00BF086B"/>
    <w:rsid w:val="00BF20A0"/>
    <w:rsid w:val="00BF275D"/>
    <w:rsid w:val="00BF34B9"/>
    <w:rsid w:val="00BF5625"/>
    <w:rsid w:val="00BF5A9E"/>
    <w:rsid w:val="00C00165"/>
    <w:rsid w:val="00C033F8"/>
    <w:rsid w:val="00C0397B"/>
    <w:rsid w:val="00C05505"/>
    <w:rsid w:val="00C05BAA"/>
    <w:rsid w:val="00C10128"/>
    <w:rsid w:val="00C124DA"/>
    <w:rsid w:val="00C12FE0"/>
    <w:rsid w:val="00C13083"/>
    <w:rsid w:val="00C13857"/>
    <w:rsid w:val="00C17C61"/>
    <w:rsid w:val="00C20339"/>
    <w:rsid w:val="00C2062C"/>
    <w:rsid w:val="00C20A1C"/>
    <w:rsid w:val="00C20C2A"/>
    <w:rsid w:val="00C21D72"/>
    <w:rsid w:val="00C23702"/>
    <w:rsid w:val="00C266C8"/>
    <w:rsid w:val="00C266D7"/>
    <w:rsid w:val="00C276AC"/>
    <w:rsid w:val="00C331CB"/>
    <w:rsid w:val="00C33BEE"/>
    <w:rsid w:val="00C3489A"/>
    <w:rsid w:val="00C37028"/>
    <w:rsid w:val="00C4165D"/>
    <w:rsid w:val="00C41B9D"/>
    <w:rsid w:val="00C4202B"/>
    <w:rsid w:val="00C43843"/>
    <w:rsid w:val="00C439D3"/>
    <w:rsid w:val="00C43E26"/>
    <w:rsid w:val="00C45CF2"/>
    <w:rsid w:val="00C46F12"/>
    <w:rsid w:val="00C50366"/>
    <w:rsid w:val="00C53827"/>
    <w:rsid w:val="00C550ED"/>
    <w:rsid w:val="00C570ED"/>
    <w:rsid w:val="00C57812"/>
    <w:rsid w:val="00C57FEF"/>
    <w:rsid w:val="00C6487E"/>
    <w:rsid w:val="00C66D3D"/>
    <w:rsid w:val="00C671D7"/>
    <w:rsid w:val="00C675DF"/>
    <w:rsid w:val="00C7201E"/>
    <w:rsid w:val="00C720E0"/>
    <w:rsid w:val="00C75E04"/>
    <w:rsid w:val="00C76CB5"/>
    <w:rsid w:val="00C77331"/>
    <w:rsid w:val="00C7763D"/>
    <w:rsid w:val="00C77B2E"/>
    <w:rsid w:val="00C808C5"/>
    <w:rsid w:val="00C81E5F"/>
    <w:rsid w:val="00C82271"/>
    <w:rsid w:val="00C83659"/>
    <w:rsid w:val="00C841F2"/>
    <w:rsid w:val="00C85679"/>
    <w:rsid w:val="00C87224"/>
    <w:rsid w:val="00C87415"/>
    <w:rsid w:val="00C90184"/>
    <w:rsid w:val="00CA0021"/>
    <w:rsid w:val="00CA0789"/>
    <w:rsid w:val="00CA1678"/>
    <w:rsid w:val="00CA2B95"/>
    <w:rsid w:val="00CA343F"/>
    <w:rsid w:val="00CA6FBB"/>
    <w:rsid w:val="00CA79CF"/>
    <w:rsid w:val="00CA7FFB"/>
    <w:rsid w:val="00CB05F3"/>
    <w:rsid w:val="00CB1367"/>
    <w:rsid w:val="00CB3D27"/>
    <w:rsid w:val="00CB6916"/>
    <w:rsid w:val="00CB7EC1"/>
    <w:rsid w:val="00CC27D5"/>
    <w:rsid w:val="00CC6E98"/>
    <w:rsid w:val="00CC7364"/>
    <w:rsid w:val="00CD5B5D"/>
    <w:rsid w:val="00CD61E9"/>
    <w:rsid w:val="00CE1E49"/>
    <w:rsid w:val="00CE25D0"/>
    <w:rsid w:val="00CE4640"/>
    <w:rsid w:val="00CE659B"/>
    <w:rsid w:val="00CF24C2"/>
    <w:rsid w:val="00CF2AF6"/>
    <w:rsid w:val="00CF6357"/>
    <w:rsid w:val="00CF708B"/>
    <w:rsid w:val="00D023D8"/>
    <w:rsid w:val="00D035A7"/>
    <w:rsid w:val="00D03A56"/>
    <w:rsid w:val="00D04110"/>
    <w:rsid w:val="00D0635B"/>
    <w:rsid w:val="00D1039D"/>
    <w:rsid w:val="00D16CE5"/>
    <w:rsid w:val="00D20AE9"/>
    <w:rsid w:val="00D2115B"/>
    <w:rsid w:val="00D2284A"/>
    <w:rsid w:val="00D24944"/>
    <w:rsid w:val="00D27381"/>
    <w:rsid w:val="00D277CB"/>
    <w:rsid w:val="00D278B9"/>
    <w:rsid w:val="00D31955"/>
    <w:rsid w:val="00D32C5A"/>
    <w:rsid w:val="00D32CD7"/>
    <w:rsid w:val="00D34C5F"/>
    <w:rsid w:val="00D35060"/>
    <w:rsid w:val="00D358ED"/>
    <w:rsid w:val="00D35E81"/>
    <w:rsid w:val="00D36B9B"/>
    <w:rsid w:val="00D36D87"/>
    <w:rsid w:val="00D36DCC"/>
    <w:rsid w:val="00D4109B"/>
    <w:rsid w:val="00D43C53"/>
    <w:rsid w:val="00D43CDF"/>
    <w:rsid w:val="00D43D1A"/>
    <w:rsid w:val="00D4400C"/>
    <w:rsid w:val="00D44048"/>
    <w:rsid w:val="00D46B86"/>
    <w:rsid w:val="00D474CD"/>
    <w:rsid w:val="00D57BD1"/>
    <w:rsid w:val="00D62316"/>
    <w:rsid w:val="00D63AFA"/>
    <w:rsid w:val="00D66021"/>
    <w:rsid w:val="00D675F5"/>
    <w:rsid w:val="00D67830"/>
    <w:rsid w:val="00D67F29"/>
    <w:rsid w:val="00D70CCE"/>
    <w:rsid w:val="00D73E3B"/>
    <w:rsid w:val="00D741C5"/>
    <w:rsid w:val="00D74F3A"/>
    <w:rsid w:val="00D750D8"/>
    <w:rsid w:val="00D7607D"/>
    <w:rsid w:val="00D77978"/>
    <w:rsid w:val="00D77D2E"/>
    <w:rsid w:val="00D8199B"/>
    <w:rsid w:val="00D819F0"/>
    <w:rsid w:val="00D91286"/>
    <w:rsid w:val="00D91445"/>
    <w:rsid w:val="00D927B1"/>
    <w:rsid w:val="00D92AE2"/>
    <w:rsid w:val="00D94519"/>
    <w:rsid w:val="00DA0246"/>
    <w:rsid w:val="00DA2A7F"/>
    <w:rsid w:val="00DA3D92"/>
    <w:rsid w:val="00DA4524"/>
    <w:rsid w:val="00DA63D3"/>
    <w:rsid w:val="00DB0B3C"/>
    <w:rsid w:val="00DB1D44"/>
    <w:rsid w:val="00DB42A0"/>
    <w:rsid w:val="00DB5013"/>
    <w:rsid w:val="00DB5EE1"/>
    <w:rsid w:val="00DB6C15"/>
    <w:rsid w:val="00DB755D"/>
    <w:rsid w:val="00DC059B"/>
    <w:rsid w:val="00DC1F08"/>
    <w:rsid w:val="00DC496E"/>
    <w:rsid w:val="00DC4B92"/>
    <w:rsid w:val="00DC546C"/>
    <w:rsid w:val="00DC65E6"/>
    <w:rsid w:val="00DC7AAC"/>
    <w:rsid w:val="00DD12D8"/>
    <w:rsid w:val="00DD1803"/>
    <w:rsid w:val="00DD4FEA"/>
    <w:rsid w:val="00DE0443"/>
    <w:rsid w:val="00DE3239"/>
    <w:rsid w:val="00DE4291"/>
    <w:rsid w:val="00DE49E7"/>
    <w:rsid w:val="00DE4A3D"/>
    <w:rsid w:val="00DE4EBF"/>
    <w:rsid w:val="00DF05C5"/>
    <w:rsid w:val="00DF2C3D"/>
    <w:rsid w:val="00DF2CCA"/>
    <w:rsid w:val="00DF4FD0"/>
    <w:rsid w:val="00E00554"/>
    <w:rsid w:val="00E0165A"/>
    <w:rsid w:val="00E02C5D"/>
    <w:rsid w:val="00E04DB4"/>
    <w:rsid w:val="00E05BF0"/>
    <w:rsid w:val="00E114D2"/>
    <w:rsid w:val="00E13901"/>
    <w:rsid w:val="00E16AD9"/>
    <w:rsid w:val="00E16C0F"/>
    <w:rsid w:val="00E175B5"/>
    <w:rsid w:val="00E23FF5"/>
    <w:rsid w:val="00E24BCC"/>
    <w:rsid w:val="00E25E0E"/>
    <w:rsid w:val="00E26DF2"/>
    <w:rsid w:val="00E31E4A"/>
    <w:rsid w:val="00E33B6B"/>
    <w:rsid w:val="00E40EB9"/>
    <w:rsid w:val="00E4143C"/>
    <w:rsid w:val="00E44C75"/>
    <w:rsid w:val="00E44E48"/>
    <w:rsid w:val="00E45C29"/>
    <w:rsid w:val="00E46FD1"/>
    <w:rsid w:val="00E47040"/>
    <w:rsid w:val="00E478AF"/>
    <w:rsid w:val="00E47D86"/>
    <w:rsid w:val="00E51110"/>
    <w:rsid w:val="00E51A6B"/>
    <w:rsid w:val="00E51D2C"/>
    <w:rsid w:val="00E5273C"/>
    <w:rsid w:val="00E52FD8"/>
    <w:rsid w:val="00E56C4A"/>
    <w:rsid w:val="00E5751B"/>
    <w:rsid w:val="00E57A6A"/>
    <w:rsid w:val="00E60418"/>
    <w:rsid w:val="00E60E63"/>
    <w:rsid w:val="00E62801"/>
    <w:rsid w:val="00E62CB0"/>
    <w:rsid w:val="00E62E21"/>
    <w:rsid w:val="00E64D72"/>
    <w:rsid w:val="00E66B45"/>
    <w:rsid w:val="00E76EBC"/>
    <w:rsid w:val="00E81DA9"/>
    <w:rsid w:val="00E82CFD"/>
    <w:rsid w:val="00E83445"/>
    <w:rsid w:val="00E834F6"/>
    <w:rsid w:val="00E85443"/>
    <w:rsid w:val="00E85671"/>
    <w:rsid w:val="00E9114E"/>
    <w:rsid w:val="00E931FA"/>
    <w:rsid w:val="00E9426E"/>
    <w:rsid w:val="00E973F3"/>
    <w:rsid w:val="00EA3104"/>
    <w:rsid w:val="00EA57D2"/>
    <w:rsid w:val="00EB14CE"/>
    <w:rsid w:val="00EB2D60"/>
    <w:rsid w:val="00EC2B58"/>
    <w:rsid w:val="00EC358B"/>
    <w:rsid w:val="00EC4252"/>
    <w:rsid w:val="00EC7052"/>
    <w:rsid w:val="00EC73D2"/>
    <w:rsid w:val="00EC77E2"/>
    <w:rsid w:val="00ED0087"/>
    <w:rsid w:val="00ED025C"/>
    <w:rsid w:val="00ED12AE"/>
    <w:rsid w:val="00ED1D5F"/>
    <w:rsid w:val="00ED1F92"/>
    <w:rsid w:val="00ED36A2"/>
    <w:rsid w:val="00ED3AB9"/>
    <w:rsid w:val="00ED47AD"/>
    <w:rsid w:val="00ED5603"/>
    <w:rsid w:val="00ED5E7B"/>
    <w:rsid w:val="00ED7010"/>
    <w:rsid w:val="00ED7120"/>
    <w:rsid w:val="00EE1C9A"/>
    <w:rsid w:val="00EE3107"/>
    <w:rsid w:val="00EE3AE3"/>
    <w:rsid w:val="00EE5FEB"/>
    <w:rsid w:val="00EE6AC2"/>
    <w:rsid w:val="00EE7FAA"/>
    <w:rsid w:val="00EF738F"/>
    <w:rsid w:val="00EF7F70"/>
    <w:rsid w:val="00F01D4E"/>
    <w:rsid w:val="00F02082"/>
    <w:rsid w:val="00F02792"/>
    <w:rsid w:val="00F06DAB"/>
    <w:rsid w:val="00F071DA"/>
    <w:rsid w:val="00F07599"/>
    <w:rsid w:val="00F11E53"/>
    <w:rsid w:val="00F15A4F"/>
    <w:rsid w:val="00F15E60"/>
    <w:rsid w:val="00F16B04"/>
    <w:rsid w:val="00F21E65"/>
    <w:rsid w:val="00F311EC"/>
    <w:rsid w:val="00F32225"/>
    <w:rsid w:val="00F32370"/>
    <w:rsid w:val="00F3542B"/>
    <w:rsid w:val="00F36B5E"/>
    <w:rsid w:val="00F41C93"/>
    <w:rsid w:val="00F42494"/>
    <w:rsid w:val="00F47751"/>
    <w:rsid w:val="00F52714"/>
    <w:rsid w:val="00F55373"/>
    <w:rsid w:val="00F56A9F"/>
    <w:rsid w:val="00F666E4"/>
    <w:rsid w:val="00F66EC1"/>
    <w:rsid w:val="00F70111"/>
    <w:rsid w:val="00F736C5"/>
    <w:rsid w:val="00F73994"/>
    <w:rsid w:val="00F77DB9"/>
    <w:rsid w:val="00F83EE9"/>
    <w:rsid w:val="00F85E9F"/>
    <w:rsid w:val="00F87502"/>
    <w:rsid w:val="00F929C1"/>
    <w:rsid w:val="00F9311A"/>
    <w:rsid w:val="00F96123"/>
    <w:rsid w:val="00F96775"/>
    <w:rsid w:val="00FA0076"/>
    <w:rsid w:val="00FA035D"/>
    <w:rsid w:val="00FA1F9C"/>
    <w:rsid w:val="00FA326D"/>
    <w:rsid w:val="00FA4744"/>
    <w:rsid w:val="00FA7145"/>
    <w:rsid w:val="00FB0C3C"/>
    <w:rsid w:val="00FB0E6A"/>
    <w:rsid w:val="00FB1765"/>
    <w:rsid w:val="00FB706F"/>
    <w:rsid w:val="00FC4D04"/>
    <w:rsid w:val="00FC549D"/>
    <w:rsid w:val="00FC7D63"/>
    <w:rsid w:val="00FD32F0"/>
    <w:rsid w:val="00FD3A1A"/>
    <w:rsid w:val="00FD5B47"/>
    <w:rsid w:val="00FD64B4"/>
    <w:rsid w:val="00FD7F94"/>
    <w:rsid w:val="00FE39FD"/>
    <w:rsid w:val="00FE7BCF"/>
    <w:rsid w:val="00FE7DBB"/>
    <w:rsid w:val="00FE7FA2"/>
    <w:rsid w:val="00FF06EE"/>
    <w:rsid w:val="00FF0A59"/>
    <w:rsid w:val="00FF44AC"/>
    <w:rsid w:val="00FF5D7B"/>
    <w:rsid w:val="00FF6A10"/>
    <w:rsid w:val="00FF7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2BA42"/>
  <w15:docId w15:val="{3382E89F-3326-481A-B131-CCD4DCF8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GB" w:eastAsia="en-US" w:bidi="ar-SA"/>
      </w:rPr>
    </w:rPrDefault>
    <w:pPrDefault>
      <w:pPr>
        <w:spacing w:line="280"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830"/>
    <w:pPr>
      <w:spacing w:line="312" w:lineRule="auto"/>
      <w:jc w:val="both"/>
    </w:pPr>
  </w:style>
  <w:style w:type="paragraph" w:styleId="Heading1">
    <w:name w:val="heading 1"/>
    <w:aliases w:val="H1,Bold 18,CMG H1,H11,h1,h11,h12,1,Heading 1(Report Only),H11 Char Char,Heading 1 Char2,H1 Char1,Bold 18 Char1,CMG H1 Char1,H11 Char1,h1 Char1,h11 Char1,h12 Char1,1 Char1,Heading 1(Report Only) Char1,Heading 1 Char1 Char,H1 Cha,Headinh"/>
    <w:basedOn w:val="Normal"/>
    <w:next w:val="Normal"/>
    <w:link w:val="Heading1Char1"/>
    <w:qFormat/>
    <w:rsid w:val="00B002A8"/>
    <w:pPr>
      <w:keepNext/>
      <w:numPr>
        <w:numId w:val="1"/>
      </w:numPr>
      <w:spacing w:before="360" w:after="360" w:line="280" w:lineRule="exact"/>
      <w:outlineLvl w:val="0"/>
    </w:pPr>
    <w:rPr>
      <w:rFonts w:eastAsiaTheme="majorEastAsia" w:cs="Arial"/>
      <w:b/>
      <w:bCs/>
      <w:color w:val="333333"/>
      <w:kern w:val="32"/>
      <w:sz w:val="20"/>
      <w:szCs w:val="32"/>
      <w:lang w:eastAsia="en-GB"/>
    </w:rPr>
  </w:style>
  <w:style w:type="paragraph" w:styleId="Heading2">
    <w:name w:val="heading 2"/>
    <w:aliases w:val="H2,h2,H2 Char Char,Heading 2 Char1,h21,h22,2,h2 main heading,heading 2,2 Number para,Question Subheader,TEXT 2,text 2,AITS 2,AITS Section Heading,Main Heading,(A.),Kapitel,Kapitel1,Kapitel2,Kapitel3,Kapitel11,l2,Chapter Title,list 2,list 2"/>
    <w:basedOn w:val="Normal"/>
    <w:next w:val="Normal"/>
    <w:link w:val="Heading2Char"/>
    <w:qFormat/>
    <w:rsid w:val="00B002A8"/>
    <w:pPr>
      <w:keepNext/>
      <w:numPr>
        <w:ilvl w:val="1"/>
        <w:numId w:val="1"/>
      </w:numPr>
      <w:spacing w:before="320" w:after="320"/>
      <w:outlineLvl w:val="1"/>
    </w:pPr>
    <w:rPr>
      <w:rFonts w:eastAsiaTheme="majorEastAsia" w:cs="Arial"/>
      <w:b/>
      <w:bCs/>
      <w:iCs/>
      <w:color w:val="333333"/>
      <w:szCs w:val="28"/>
      <w:lang w:eastAsia="en-GB"/>
    </w:rPr>
  </w:style>
  <w:style w:type="paragraph" w:styleId="Heading3">
    <w:name w:val="heading 3"/>
    <w:aliases w:val="H3,h3,3,heading 3,h31,h32,h3 sub heading,Heading 3 Char1,Heading 3 Char Char,h3 Char Char,H3 Char Char,3 Char Char,heading 3 Char Char,h31 Char Char,h32 Char Char,h3 sub heading Char Char,h3 Char1,H3 Char1,3 Char1,heading 3 Char1,h31 Char1,l"/>
    <w:basedOn w:val="Normal"/>
    <w:next w:val="Normal"/>
    <w:link w:val="Heading3Char"/>
    <w:uiPriority w:val="99"/>
    <w:qFormat/>
    <w:rsid w:val="00B002A8"/>
    <w:pPr>
      <w:keepNext/>
      <w:numPr>
        <w:ilvl w:val="2"/>
        <w:numId w:val="1"/>
      </w:numPr>
      <w:spacing w:before="240" w:after="240"/>
      <w:outlineLvl w:val="2"/>
    </w:pPr>
    <w:rPr>
      <w:rFonts w:eastAsiaTheme="majorEastAsia" w:cs="Arial"/>
      <w:b/>
      <w:bCs/>
      <w:color w:val="333333"/>
      <w:szCs w:val="26"/>
      <w:lang w:eastAsia="en-GB"/>
    </w:rPr>
  </w:style>
  <w:style w:type="paragraph" w:styleId="Heading4">
    <w:name w:val="heading 4"/>
    <w:aliases w:val="h4,H4,H4 (Ultima),Level 2 - a,Sub-Minor,Subsection2,Dell Heading 4,Ultima H4,a) b) c),stp,4,(Alt+4),H41,(Alt+4)1,H42,(Alt+4)2,H43,(Alt+4)3,H44,(Alt+4)4,H45,(Alt+4)5,H411,(Alt+4)11,H421,(Alt+4)21,H431,(Alt+4)31,H46,(Alt+4)6,H412,(Alt+4)12,H422"/>
    <w:basedOn w:val="Normal"/>
    <w:next w:val="Normal"/>
    <w:link w:val="Heading4Char"/>
    <w:uiPriority w:val="99"/>
    <w:unhideWhenUsed/>
    <w:qFormat/>
    <w:rsid w:val="00B002A8"/>
    <w:pPr>
      <w:keepNext/>
      <w:numPr>
        <w:ilvl w:val="3"/>
        <w:numId w:val="1"/>
      </w:numPr>
      <w:spacing w:before="240" w:after="240"/>
      <w:outlineLvl w:val="3"/>
    </w:pPr>
    <w:rPr>
      <w:rFonts w:eastAsiaTheme="majorEastAsia" w:cstheme="majorBidi"/>
      <w:b/>
      <w:bCs/>
      <w:iCs/>
      <w:color w:val="000000" w:themeColor="text1"/>
      <w:szCs w:val="24"/>
      <w:lang w:eastAsia="en-GB"/>
    </w:rPr>
  </w:style>
  <w:style w:type="paragraph" w:styleId="Heading5">
    <w:name w:val="heading 5"/>
    <w:aliases w:val="h5,H5,Lev 5,Block Label,Appendix A,5,L1 Heading 5,Numbered Sub-list,H51,L1 Heading 51,H52,L1 Heading 52,H53,L1 Heading 53,H54,L1 Heading 54,H55,L1 Heading 55,H56,L1 Heading 56,H57,L1 Heading 57,H58,L1 Heading 58,H59,L1 Heading 59,H510"/>
    <w:basedOn w:val="Normal"/>
    <w:next w:val="Normal"/>
    <w:link w:val="Heading5Char"/>
    <w:uiPriority w:val="99"/>
    <w:unhideWhenUsed/>
    <w:qFormat/>
    <w:rsid w:val="00105AF8"/>
    <w:pPr>
      <w:keepNext/>
      <w:keepLines/>
      <w:numPr>
        <w:ilvl w:val="4"/>
        <w:numId w:val="1"/>
      </w:numPr>
      <w:spacing w:before="200"/>
      <w:outlineLvl w:val="4"/>
    </w:pPr>
    <w:rPr>
      <w:rFonts w:asciiTheme="majorHAnsi" w:eastAsiaTheme="majorEastAsia" w:hAnsiTheme="majorHAnsi" w:cstheme="majorBidi"/>
      <w:color w:val="1F4D78" w:themeColor="accent1" w:themeShade="7F"/>
      <w:szCs w:val="24"/>
      <w:lang w:eastAsia="en-GB"/>
    </w:rPr>
  </w:style>
  <w:style w:type="paragraph" w:styleId="Heading6">
    <w:name w:val="heading 6"/>
    <w:aliases w:val="Indent left &amp; Right,Appendix A.1,h6,6,Legal Level 1.,H6,L1 Heading 6,E6,Requirement"/>
    <w:basedOn w:val="Normal"/>
    <w:next w:val="Normal"/>
    <w:link w:val="Heading6Char"/>
    <w:uiPriority w:val="99"/>
    <w:unhideWhenUsed/>
    <w:qFormat/>
    <w:rsid w:val="00105AF8"/>
    <w:pPr>
      <w:keepNext/>
      <w:keepLines/>
      <w:numPr>
        <w:ilvl w:val="5"/>
        <w:numId w:val="1"/>
      </w:numPr>
      <w:spacing w:before="200"/>
      <w:outlineLvl w:val="5"/>
    </w:pPr>
    <w:rPr>
      <w:rFonts w:asciiTheme="majorHAnsi" w:eastAsiaTheme="majorEastAsia" w:hAnsiTheme="majorHAnsi" w:cstheme="majorBidi"/>
      <w:i/>
      <w:iCs/>
      <w:color w:val="1F4D78" w:themeColor="accent1" w:themeShade="7F"/>
      <w:szCs w:val="24"/>
      <w:lang w:eastAsia="en-GB"/>
    </w:rPr>
  </w:style>
  <w:style w:type="paragraph" w:styleId="Heading7">
    <w:name w:val="heading 7"/>
    <w:aliases w:val="7,Legal Level 1.1.,h7,SDL title,L1 Heading 7,letter list,letter list1,letter list2,letter list3,letter list4,letter list5,letter list6,letter list7,letter list8,letter list9,L1 Heading 71,L1 Heading 72,L1 Heading 73,L1 Heading 74"/>
    <w:basedOn w:val="Normal"/>
    <w:next w:val="Normal"/>
    <w:link w:val="Heading7Char"/>
    <w:uiPriority w:val="99"/>
    <w:unhideWhenUsed/>
    <w:qFormat/>
    <w:rsid w:val="00105AF8"/>
    <w:pPr>
      <w:keepNext/>
      <w:keepLines/>
      <w:numPr>
        <w:ilvl w:val="6"/>
        <w:numId w:val="1"/>
      </w:numPr>
      <w:spacing w:before="200"/>
      <w:outlineLvl w:val="6"/>
    </w:pPr>
    <w:rPr>
      <w:rFonts w:asciiTheme="majorHAnsi" w:eastAsiaTheme="majorEastAsia" w:hAnsiTheme="majorHAnsi" w:cstheme="majorBidi"/>
      <w:i/>
      <w:iCs/>
      <w:color w:val="404040" w:themeColor="text1" w:themeTint="BF"/>
      <w:szCs w:val="24"/>
      <w:lang w:eastAsia="en-GB"/>
    </w:rPr>
  </w:style>
  <w:style w:type="paragraph" w:styleId="Heading8">
    <w:name w:val="heading 8"/>
    <w:aliases w:val="kop 4 avn,figure no,8,Condition"/>
    <w:basedOn w:val="Normal"/>
    <w:next w:val="Normal"/>
    <w:link w:val="Heading8Char"/>
    <w:uiPriority w:val="99"/>
    <w:unhideWhenUsed/>
    <w:qFormat/>
    <w:rsid w:val="00105AF8"/>
    <w:pPr>
      <w:keepNext/>
      <w:keepLines/>
      <w:numPr>
        <w:ilvl w:val="7"/>
        <w:numId w:val="1"/>
      </w:numPr>
      <w:spacing w:before="200"/>
      <w:outlineLvl w:val="7"/>
    </w:pPr>
    <w:rPr>
      <w:rFonts w:asciiTheme="majorHAnsi" w:eastAsiaTheme="majorEastAsia" w:hAnsiTheme="majorHAnsi" w:cstheme="majorBidi"/>
      <w:color w:val="5B9BD5" w:themeColor="accent1"/>
      <w:sz w:val="20"/>
      <w:szCs w:val="20"/>
      <w:lang w:eastAsia="en-GB"/>
    </w:rPr>
  </w:style>
  <w:style w:type="paragraph" w:styleId="Heading9">
    <w:name w:val="heading 9"/>
    <w:aliases w:val="Titre 10,App1,App Heading,appendix,tt,table title,Annex1,Appen 1,L1 Heading 9,Figure Heading,FH,further study,9,Heading 3 new,Cond'l Reqt.,table Body Text,table text + Arial Narrow,table text,tt tt,Table text"/>
    <w:basedOn w:val="Normal"/>
    <w:next w:val="Normal"/>
    <w:link w:val="Heading9Char"/>
    <w:uiPriority w:val="99"/>
    <w:unhideWhenUsed/>
    <w:qFormat/>
    <w:rsid w:val="00105A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105AF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h2 Char,H2 Char Char Char,Heading 2 Char1 Char,h21 Char,h22 Char,2 Char,h2 main heading Char,heading 2 Char,2 Number para Char,Question Subheader Char,TEXT 2 Char,text 2 Char,AITS 2 Char,AITS Section Heading Char,Main Heading Char"/>
    <w:basedOn w:val="DefaultParagraphFont"/>
    <w:link w:val="Heading2"/>
    <w:rsid w:val="00B002A8"/>
    <w:rPr>
      <w:rFonts w:eastAsiaTheme="majorEastAsia" w:cs="Arial"/>
      <w:b/>
      <w:bCs/>
      <w:iCs/>
      <w:color w:val="333333"/>
      <w:szCs w:val="28"/>
      <w:lang w:eastAsia="en-GB"/>
    </w:rPr>
  </w:style>
  <w:style w:type="character" w:customStyle="1" w:styleId="Heading3Char">
    <w:name w:val="Heading 3 Char"/>
    <w:aliases w:val="H3 Char,h3 Char,3 Char,heading 3 Char,h31 Char,h32 Char,h3 sub heading Char,Heading 3 Char1 Char,Heading 3 Char Char Char,h3 Char Char Char,H3 Char Char Char,3 Char Char Char,heading 3 Char Char Char,h31 Char Char Char,h32 Char Char Char"/>
    <w:basedOn w:val="DefaultParagraphFont"/>
    <w:link w:val="Heading3"/>
    <w:uiPriority w:val="99"/>
    <w:rsid w:val="00B002A8"/>
    <w:rPr>
      <w:rFonts w:eastAsiaTheme="majorEastAsia" w:cs="Arial"/>
      <w:b/>
      <w:bCs/>
      <w:color w:val="333333"/>
      <w:szCs w:val="26"/>
      <w:lang w:eastAsia="en-GB"/>
    </w:rPr>
  </w:style>
  <w:style w:type="character" w:customStyle="1" w:styleId="Heading4Char">
    <w:name w:val="Heading 4 Char"/>
    <w:aliases w:val="h4 Char,H4 Char,H4 (Ultima) Char,Level 2 - a Char,Sub-Minor Char,Subsection2 Char,Dell Heading 4 Char,Ultima H4 Char,a) b) c) Char,stp Char,4 Char,(Alt+4) Char,H41 Char,(Alt+4)1 Char,H42 Char,(Alt+4)2 Char,H43 Char,(Alt+4)3 Char,H44 Char"/>
    <w:basedOn w:val="DefaultParagraphFont"/>
    <w:link w:val="Heading4"/>
    <w:uiPriority w:val="99"/>
    <w:rsid w:val="00B002A8"/>
    <w:rPr>
      <w:rFonts w:eastAsiaTheme="majorEastAsia" w:cstheme="majorBidi"/>
      <w:b/>
      <w:bCs/>
      <w:iCs/>
      <w:color w:val="000000" w:themeColor="text1"/>
      <w:szCs w:val="24"/>
      <w:lang w:eastAsia="en-GB"/>
    </w:rPr>
  </w:style>
  <w:style w:type="character" w:customStyle="1" w:styleId="Heading5Char">
    <w:name w:val="Heading 5 Char"/>
    <w:aliases w:val="h5 Char,H5 Char,Lev 5 Char,Block Label Char,Appendix A Char,5 Char,L1 Heading 5 Char,Numbered Sub-list Char,H51 Char,L1 Heading 51 Char,H52 Char,L1 Heading 52 Char,H53 Char,L1 Heading 53 Char,H54 Char,L1 Heading 54 Char,H55 Char,H56 Char"/>
    <w:basedOn w:val="DefaultParagraphFont"/>
    <w:link w:val="Heading5"/>
    <w:uiPriority w:val="99"/>
    <w:rsid w:val="00105AF8"/>
    <w:rPr>
      <w:rFonts w:asciiTheme="majorHAnsi" w:eastAsiaTheme="majorEastAsia" w:hAnsiTheme="majorHAnsi" w:cstheme="majorBidi"/>
      <w:color w:val="1F4D78" w:themeColor="accent1" w:themeShade="7F"/>
      <w:szCs w:val="24"/>
      <w:lang w:eastAsia="en-GB"/>
    </w:rPr>
  </w:style>
  <w:style w:type="character" w:customStyle="1" w:styleId="Heading6Char">
    <w:name w:val="Heading 6 Char"/>
    <w:aliases w:val="Indent left &amp; Right Char,Appendix A.1 Char,h6 Char,6 Char,Legal Level 1. Char,H6 Char,L1 Heading 6 Char,E6 Char,Requirement Char"/>
    <w:basedOn w:val="DefaultParagraphFont"/>
    <w:link w:val="Heading6"/>
    <w:uiPriority w:val="99"/>
    <w:rsid w:val="00105AF8"/>
    <w:rPr>
      <w:rFonts w:asciiTheme="majorHAnsi" w:eastAsiaTheme="majorEastAsia" w:hAnsiTheme="majorHAnsi" w:cstheme="majorBidi"/>
      <w:i/>
      <w:iCs/>
      <w:color w:val="1F4D78" w:themeColor="accent1" w:themeShade="7F"/>
      <w:szCs w:val="24"/>
      <w:lang w:eastAsia="en-GB"/>
    </w:rPr>
  </w:style>
  <w:style w:type="character" w:customStyle="1" w:styleId="Heading7Char">
    <w:name w:val="Heading 7 Char"/>
    <w:aliases w:val="7 Char,Legal Level 1.1. Char,h7 Char,SDL title Char,L1 Heading 7 Char,letter list Char,letter list1 Char,letter list2 Char,letter list3 Char,letter list4 Char,letter list5 Char,letter list6 Char,letter list7 Char,letter list8 Char"/>
    <w:basedOn w:val="DefaultParagraphFont"/>
    <w:link w:val="Heading7"/>
    <w:uiPriority w:val="99"/>
    <w:rsid w:val="00105AF8"/>
    <w:rPr>
      <w:rFonts w:asciiTheme="majorHAnsi" w:eastAsiaTheme="majorEastAsia" w:hAnsiTheme="majorHAnsi" w:cstheme="majorBidi"/>
      <w:i/>
      <w:iCs/>
      <w:color w:val="404040" w:themeColor="text1" w:themeTint="BF"/>
      <w:szCs w:val="24"/>
      <w:lang w:eastAsia="en-GB"/>
    </w:rPr>
  </w:style>
  <w:style w:type="character" w:customStyle="1" w:styleId="Heading8Char">
    <w:name w:val="Heading 8 Char"/>
    <w:aliases w:val="kop 4 avn Char,figure no Char,8 Char,Condition Char"/>
    <w:basedOn w:val="DefaultParagraphFont"/>
    <w:link w:val="Heading8"/>
    <w:uiPriority w:val="99"/>
    <w:rsid w:val="00105AF8"/>
    <w:rPr>
      <w:rFonts w:asciiTheme="majorHAnsi" w:eastAsiaTheme="majorEastAsia" w:hAnsiTheme="majorHAnsi" w:cstheme="majorBidi"/>
      <w:color w:val="5B9BD5" w:themeColor="accent1"/>
      <w:sz w:val="20"/>
      <w:szCs w:val="20"/>
      <w:lang w:eastAsia="en-GB"/>
    </w:rPr>
  </w:style>
  <w:style w:type="character" w:customStyle="1" w:styleId="Heading9Char">
    <w:name w:val="Heading 9 Char"/>
    <w:aliases w:val="Titre 10 Char,App1 Char,App Heading Char,appendix Char,tt Char,table title Char,Annex1 Char,Appen 1 Char,L1 Heading 9 Char,Figure Heading Char,FH Char,further study Char,9 Char,Heading 3 new Char,Cond'l Reqt. Char,table Body Text Char"/>
    <w:basedOn w:val="DefaultParagraphFont"/>
    <w:link w:val="Heading9"/>
    <w:uiPriority w:val="99"/>
    <w:rsid w:val="00105AF8"/>
    <w:rPr>
      <w:rFonts w:asciiTheme="majorHAnsi" w:eastAsiaTheme="majorEastAsia" w:hAnsiTheme="majorHAnsi" w:cstheme="majorBidi"/>
      <w:i/>
      <w:iCs/>
      <w:color w:val="404040" w:themeColor="text1" w:themeTint="BF"/>
      <w:sz w:val="20"/>
      <w:szCs w:val="20"/>
      <w:lang w:eastAsia="en-GB"/>
    </w:rPr>
  </w:style>
  <w:style w:type="character" w:customStyle="1" w:styleId="Heading1Char1">
    <w:name w:val="Heading 1 Char1"/>
    <w:aliases w:val="H1 Char,Bold 18 Char,CMG H1 Char,H11 Char,h1 Char,h11 Char,h12 Char,1 Char,Heading 1(Report Only) Char,H11 Char Char Char,Heading 1 Char2 Char,H1 Char1 Char,Bold 18 Char1 Char,CMG H1 Char1 Char,H11 Char1 Char,h1 Char1 Char,h11 Char1 Char"/>
    <w:basedOn w:val="DefaultParagraphFont"/>
    <w:link w:val="Heading1"/>
    <w:rsid w:val="00B002A8"/>
    <w:rPr>
      <w:rFonts w:eastAsiaTheme="majorEastAsia" w:cs="Arial"/>
      <w:b/>
      <w:bCs/>
      <w:color w:val="333333"/>
      <w:kern w:val="32"/>
      <w:sz w:val="20"/>
      <w:szCs w:val="32"/>
      <w:lang w:eastAsia="en-GB"/>
    </w:rPr>
  </w:style>
  <w:style w:type="paragraph" w:styleId="ListParagraph">
    <w:name w:val="List Paragraph"/>
    <w:aliases w:val="lp1"/>
    <w:basedOn w:val="Normal"/>
    <w:link w:val="ListParagraphChar"/>
    <w:uiPriority w:val="34"/>
    <w:qFormat/>
    <w:rsid w:val="00105AF8"/>
    <w:pPr>
      <w:spacing w:line="300" w:lineRule="exact"/>
      <w:ind w:left="340"/>
      <w:contextualSpacing/>
    </w:pPr>
  </w:style>
  <w:style w:type="numbering" w:customStyle="1" w:styleId="Bullets">
    <w:name w:val="Bullets"/>
    <w:uiPriority w:val="99"/>
    <w:rsid w:val="00105AF8"/>
    <w:pPr>
      <w:numPr>
        <w:numId w:val="2"/>
      </w:numPr>
    </w:pPr>
  </w:style>
  <w:style w:type="paragraph" w:styleId="TOCHeading">
    <w:name w:val="TOC Heading"/>
    <w:basedOn w:val="Heading1"/>
    <w:next w:val="Normal"/>
    <w:uiPriority w:val="39"/>
    <w:unhideWhenUsed/>
    <w:rsid w:val="009F26C8"/>
    <w:pPr>
      <w:keepLines/>
      <w:numPr>
        <w:numId w:val="0"/>
      </w:numPr>
      <w:spacing w:before="120" w:after="320" w:line="280" w:lineRule="atLeast"/>
      <w:jc w:val="left"/>
      <w:outlineLvl w:val="9"/>
    </w:pPr>
    <w:rPr>
      <w:rFonts w:cstheme="majorBidi"/>
      <w:bCs w:val="0"/>
      <w:caps/>
      <w:kern w:val="0"/>
      <w:u w:val="single" w:color="333333"/>
      <w:lang w:val="en-US" w:eastAsia="en-US"/>
    </w:rPr>
  </w:style>
  <w:style w:type="paragraph" w:styleId="TOC1">
    <w:name w:val="toc 1"/>
    <w:basedOn w:val="Normal"/>
    <w:next w:val="Normal"/>
    <w:autoRedefine/>
    <w:uiPriority w:val="39"/>
    <w:unhideWhenUsed/>
    <w:rsid w:val="00D74F3A"/>
    <w:pPr>
      <w:tabs>
        <w:tab w:val="left" w:pos="709"/>
        <w:tab w:val="right" w:leader="dot" w:pos="9854"/>
      </w:tabs>
      <w:spacing w:before="160" w:after="80" w:line="300" w:lineRule="exact"/>
    </w:pPr>
    <w:rPr>
      <w:b/>
      <w:caps/>
      <w:color w:val="333333"/>
      <w:sz w:val="20"/>
    </w:rPr>
  </w:style>
  <w:style w:type="paragraph" w:styleId="TOC2">
    <w:name w:val="toc 2"/>
    <w:basedOn w:val="Normal"/>
    <w:next w:val="Normal"/>
    <w:autoRedefine/>
    <w:uiPriority w:val="39"/>
    <w:unhideWhenUsed/>
    <w:rsid w:val="00645CFF"/>
    <w:pPr>
      <w:tabs>
        <w:tab w:val="left" w:pos="709"/>
        <w:tab w:val="right" w:leader="dot" w:pos="9854"/>
      </w:tabs>
      <w:spacing w:line="300" w:lineRule="exact"/>
    </w:pPr>
  </w:style>
  <w:style w:type="paragraph" w:styleId="TOC3">
    <w:name w:val="toc 3"/>
    <w:basedOn w:val="Normal"/>
    <w:next w:val="Normal"/>
    <w:autoRedefine/>
    <w:uiPriority w:val="39"/>
    <w:unhideWhenUsed/>
    <w:rsid w:val="00105AF8"/>
    <w:pPr>
      <w:spacing w:line="300" w:lineRule="exact"/>
      <w:ind w:left="340"/>
    </w:pPr>
  </w:style>
  <w:style w:type="character" w:styleId="Hyperlink">
    <w:name w:val="Hyperlink"/>
    <w:basedOn w:val="DefaultParagraphFont"/>
    <w:uiPriority w:val="99"/>
    <w:unhideWhenUsed/>
    <w:rsid w:val="00105AF8"/>
    <w:rPr>
      <w:color w:val="0563C1" w:themeColor="hyperlink"/>
      <w:u w:val="single"/>
    </w:rPr>
  </w:style>
  <w:style w:type="paragraph" w:customStyle="1" w:styleId="List-Bullets">
    <w:name w:val="List - Bullets"/>
    <w:basedOn w:val="ListParagraph"/>
    <w:link w:val="List-BulletsChar"/>
    <w:qFormat/>
    <w:rsid w:val="00A56830"/>
    <w:pPr>
      <w:numPr>
        <w:numId w:val="9"/>
      </w:numPr>
      <w:spacing w:line="312" w:lineRule="auto"/>
    </w:pPr>
  </w:style>
  <w:style w:type="character" w:customStyle="1" w:styleId="ListParagraphChar">
    <w:name w:val="List Paragraph Char"/>
    <w:aliases w:val="lp1 Char"/>
    <w:basedOn w:val="DefaultParagraphFont"/>
    <w:link w:val="ListParagraph"/>
    <w:rsid w:val="00105AF8"/>
  </w:style>
  <w:style w:type="paragraph" w:customStyle="1" w:styleId="List-Numbers">
    <w:name w:val="List - Numbers"/>
    <w:basedOn w:val="ListParagraph"/>
    <w:link w:val="List-NumbersChar"/>
    <w:qFormat/>
    <w:rsid w:val="00B002A8"/>
    <w:pPr>
      <w:numPr>
        <w:numId w:val="3"/>
      </w:numPr>
      <w:spacing w:line="312" w:lineRule="auto"/>
      <w:ind w:hanging="437"/>
    </w:pPr>
  </w:style>
  <w:style w:type="character" w:customStyle="1" w:styleId="List-BulletsChar">
    <w:name w:val="List - Bullets Char"/>
    <w:basedOn w:val="ListParagraphChar"/>
    <w:link w:val="List-Bullets"/>
    <w:rsid w:val="00A56830"/>
  </w:style>
  <w:style w:type="paragraph" w:styleId="Header">
    <w:name w:val="header"/>
    <w:basedOn w:val="Normal"/>
    <w:link w:val="HeaderChar"/>
    <w:uiPriority w:val="99"/>
    <w:unhideWhenUsed/>
    <w:rsid w:val="0066157E"/>
    <w:pPr>
      <w:tabs>
        <w:tab w:val="center" w:pos="4513"/>
        <w:tab w:val="right" w:pos="9026"/>
      </w:tabs>
      <w:spacing w:line="360" w:lineRule="exact"/>
      <w:jc w:val="right"/>
    </w:pPr>
    <w:rPr>
      <w:color w:val="FFFFFF" w:themeColor="background1"/>
      <w:sz w:val="20"/>
    </w:rPr>
  </w:style>
  <w:style w:type="character" w:customStyle="1" w:styleId="List-NumbersChar">
    <w:name w:val="List - Numbers Char"/>
    <w:basedOn w:val="ListParagraphChar"/>
    <w:link w:val="List-Numbers"/>
    <w:rsid w:val="00B002A8"/>
  </w:style>
  <w:style w:type="paragraph" w:styleId="TOC4">
    <w:name w:val="toc 4"/>
    <w:basedOn w:val="Normal"/>
    <w:next w:val="Normal"/>
    <w:autoRedefine/>
    <w:uiPriority w:val="39"/>
    <w:unhideWhenUsed/>
    <w:rsid w:val="00105AF8"/>
    <w:pPr>
      <w:tabs>
        <w:tab w:val="left" w:pos="880"/>
        <w:tab w:val="right" w:leader="dot" w:pos="9854"/>
      </w:tabs>
      <w:spacing w:line="300" w:lineRule="exact"/>
    </w:pPr>
    <w:rPr>
      <w:noProof/>
    </w:rPr>
  </w:style>
  <w:style w:type="character" w:customStyle="1" w:styleId="HeaderChar">
    <w:name w:val="Header Char"/>
    <w:basedOn w:val="DefaultParagraphFont"/>
    <w:link w:val="Header"/>
    <w:uiPriority w:val="99"/>
    <w:rsid w:val="0066157E"/>
    <w:rPr>
      <w:rFonts w:ascii="Segoe UI Semilight" w:hAnsi="Segoe UI Semilight"/>
      <w:color w:val="FFFFFF" w:themeColor="background1"/>
      <w:sz w:val="20"/>
    </w:rPr>
  </w:style>
  <w:style w:type="paragraph" w:styleId="Footer">
    <w:name w:val="footer"/>
    <w:basedOn w:val="Normal"/>
    <w:link w:val="FooterChar"/>
    <w:uiPriority w:val="99"/>
    <w:unhideWhenUsed/>
    <w:rsid w:val="00105AF8"/>
    <w:pPr>
      <w:tabs>
        <w:tab w:val="center" w:pos="4513"/>
        <w:tab w:val="right" w:pos="9026"/>
      </w:tabs>
      <w:spacing w:line="280" w:lineRule="exact"/>
    </w:pPr>
    <w:rPr>
      <w:color w:val="333333"/>
    </w:rPr>
  </w:style>
  <w:style w:type="character" w:customStyle="1" w:styleId="FooterChar">
    <w:name w:val="Footer Char"/>
    <w:basedOn w:val="DefaultParagraphFont"/>
    <w:link w:val="Footer"/>
    <w:uiPriority w:val="99"/>
    <w:rsid w:val="00105AF8"/>
    <w:rPr>
      <w:color w:val="333333"/>
      <w:sz w:val="16"/>
    </w:rPr>
  </w:style>
  <w:style w:type="paragraph" w:customStyle="1" w:styleId="TextBox">
    <w:name w:val="Text Box"/>
    <w:basedOn w:val="Normal"/>
    <w:link w:val="TextBoxChar"/>
    <w:qFormat/>
    <w:rsid w:val="00B002A8"/>
    <w:pPr>
      <w:pBdr>
        <w:top w:val="single" w:sz="2" w:space="1" w:color="BFBFBF" w:themeColor="background1" w:themeShade="BF"/>
        <w:left w:val="single" w:sz="2" w:space="4" w:color="BFBFBF" w:themeColor="background1" w:themeShade="BF"/>
        <w:bottom w:val="single" w:sz="2" w:space="3" w:color="BFBFBF" w:themeColor="background1" w:themeShade="BF"/>
        <w:right w:val="single" w:sz="2" w:space="4" w:color="BFBFBF" w:themeColor="background1" w:themeShade="BF"/>
      </w:pBdr>
      <w:shd w:val="diagStripe" w:color="F2F2F2" w:themeColor="background1" w:themeShade="F2" w:fill="FFFFFF" w:themeFill="background1"/>
      <w:spacing w:line="280" w:lineRule="exact"/>
    </w:pPr>
    <w:rPr>
      <w:lang w:eastAsia="en-GB"/>
    </w:rPr>
  </w:style>
  <w:style w:type="paragraph" w:customStyle="1" w:styleId="List-Ticks">
    <w:name w:val="List - Ticks"/>
    <w:basedOn w:val="ListParagraph"/>
    <w:link w:val="List-TicksChar"/>
    <w:qFormat/>
    <w:rsid w:val="00A56830"/>
    <w:pPr>
      <w:numPr>
        <w:numId w:val="4"/>
      </w:numPr>
      <w:spacing w:line="312" w:lineRule="auto"/>
      <w:ind w:left="397" w:hanging="397"/>
    </w:pPr>
    <w:rPr>
      <w:color w:val="000000" w:themeColor="text1"/>
      <w:position w:val="-2"/>
      <w:lang w:eastAsia="en-GB"/>
    </w:rPr>
  </w:style>
  <w:style w:type="character" w:customStyle="1" w:styleId="TextBoxChar">
    <w:name w:val="Text Box Char"/>
    <w:basedOn w:val="DefaultParagraphFont"/>
    <w:link w:val="TextBox"/>
    <w:rsid w:val="00B002A8"/>
    <w:rPr>
      <w:rFonts w:ascii="Segoe UI" w:hAnsi="Segoe UI"/>
      <w:sz w:val="16"/>
      <w:shd w:val="diagStripe" w:color="F2F2F2" w:themeColor="background1" w:themeShade="F2" w:fill="FFFFFF" w:themeFill="background1"/>
      <w:lang w:eastAsia="en-GB"/>
    </w:rPr>
  </w:style>
  <w:style w:type="character" w:customStyle="1" w:styleId="List-TicksChar">
    <w:name w:val="List - Ticks Char"/>
    <w:basedOn w:val="ListParagraphChar"/>
    <w:link w:val="List-Ticks"/>
    <w:rsid w:val="00A56830"/>
    <w:rPr>
      <w:color w:val="000000" w:themeColor="text1"/>
      <w:position w:val="-2"/>
      <w:lang w:eastAsia="en-GB"/>
    </w:rPr>
  </w:style>
  <w:style w:type="character" w:styleId="PlaceholderText">
    <w:name w:val="Placeholder Text"/>
    <w:basedOn w:val="DefaultParagraphFont"/>
    <w:uiPriority w:val="99"/>
    <w:semiHidden/>
    <w:rsid w:val="00105AF8"/>
    <w:rPr>
      <w:color w:val="808080"/>
    </w:rPr>
  </w:style>
  <w:style w:type="paragraph" w:customStyle="1" w:styleId="Bold">
    <w:name w:val="Bold"/>
    <w:basedOn w:val="Normal"/>
    <w:link w:val="BoldChar"/>
    <w:qFormat/>
    <w:rsid w:val="00105AF8"/>
    <w:rPr>
      <w:b/>
      <w:color w:val="333333"/>
      <w:lang w:eastAsia="en-GB"/>
    </w:rPr>
  </w:style>
  <w:style w:type="character" w:customStyle="1" w:styleId="BoldChar">
    <w:name w:val="Bold Char"/>
    <w:basedOn w:val="DefaultParagraphFont"/>
    <w:link w:val="Bold"/>
    <w:rsid w:val="00105AF8"/>
    <w:rPr>
      <w:b/>
      <w:color w:val="333333"/>
      <w:lang w:eastAsia="en-GB"/>
    </w:rPr>
  </w:style>
  <w:style w:type="paragraph" w:styleId="Title">
    <w:name w:val="Title"/>
    <w:basedOn w:val="Normal"/>
    <w:next w:val="Normal"/>
    <w:link w:val="TitleChar"/>
    <w:uiPriority w:val="10"/>
    <w:rsid w:val="00105AF8"/>
    <w:pPr>
      <w:spacing w:line="408" w:lineRule="auto"/>
      <w:contextualSpacing/>
    </w:pPr>
    <w:rPr>
      <w:rFonts w:eastAsiaTheme="majorEastAsia" w:cstheme="majorBidi"/>
      <w:color w:val="FFFFFF" w:themeColor="background1"/>
      <w:spacing w:val="-10"/>
      <w:kern w:val="28"/>
      <w:sz w:val="32"/>
      <w:szCs w:val="56"/>
    </w:rPr>
  </w:style>
  <w:style w:type="character" w:customStyle="1" w:styleId="TitleChar">
    <w:name w:val="Title Char"/>
    <w:basedOn w:val="DefaultParagraphFont"/>
    <w:link w:val="Title"/>
    <w:uiPriority w:val="10"/>
    <w:rsid w:val="00105AF8"/>
    <w:rPr>
      <w:rFonts w:eastAsiaTheme="majorEastAsia" w:cstheme="majorBidi"/>
      <w:color w:val="FFFFFF" w:themeColor="background1"/>
      <w:spacing w:val="-10"/>
      <w:kern w:val="28"/>
      <w:sz w:val="32"/>
      <w:szCs w:val="56"/>
    </w:rPr>
  </w:style>
  <w:style w:type="character" w:styleId="IntenseEmphasis">
    <w:name w:val="Intense Emphasis"/>
    <w:basedOn w:val="DefaultParagraphFont"/>
    <w:uiPriority w:val="21"/>
    <w:rsid w:val="00105AF8"/>
    <w:rPr>
      <w:i/>
      <w:iCs/>
      <w:color w:val="5B9BD5" w:themeColor="accent1"/>
    </w:rPr>
  </w:style>
  <w:style w:type="character" w:styleId="CommentReference">
    <w:name w:val="annotation reference"/>
    <w:basedOn w:val="DefaultParagraphFont"/>
    <w:uiPriority w:val="99"/>
    <w:semiHidden/>
    <w:unhideWhenUsed/>
    <w:rsid w:val="00105AF8"/>
    <w:rPr>
      <w:sz w:val="16"/>
      <w:szCs w:val="16"/>
    </w:rPr>
  </w:style>
  <w:style w:type="paragraph" w:styleId="CommentText">
    <w:name w:val="annotation text"/>
    <w:basedOn w:val="Normal"/>
    <w:link w:val="CommentTextChar"/>
    <w:uiPriority w:val="99"/>
    <w:semiHidden/>
    <w:unhideWhenUsed/>
    <w:rsid w:val="00105AF8"/>
    <w:pPr>
      <w:spacing w:line="240" w:lineRule="auto"/>
    </w:pPr>
    <w:rPr>
      <w:sz w:val="20"/>
      <w:szCs w:val="20"/>
    </w:rPr>
  </w:style>
  <w:style w:type="character" w:customStyle="1" w:styleId="CommentTextChar">
    <w:name w:val="Comment Text Char"/>
    <w:basedOn w:val="DefaultParagraphFont"/>
    <w:link w:val="CommentText"/>
    <w:uiPriority w:val="99"/>
    <w:semiHidden/>
    <w:rsid w:val="00105AF8"/>
    <w:rPr>
      <w:sz w:val="20"/>
      <w:szCs w:val="20"/>
    </w:rPr>
  </w:style>
  <w:style w:type="paragraph" w:styleId="CommentSubject">
    <w:name w:val="annotation subject"/>
    <w:basedOn w:val="CommentText"/>
    <w:next w:val="CommentText"/>
    <w:link w:val="CommentSubjectChar"/>
    <w:uiPriority w:val="99"/>
    <w:semiHidden/>
    <w:unhideWhenUsed/>
    <w:rsid w:val="00105AF8"/>
    <w:rPr>
      <w:b/>
      <w:bCs/>
    </w:rPr>
  </w:style>
  <w:style w:type="character" w:customStyle="1" w:styleId="CommentSubjectChar">
    <w:name w:val="Comment Subject Char"/>
    <w:basedOn w:val="CommentTextChar"/>
    <w:link w:val="CommentSubject"/>
    <w:uiPriority w:val="99"/>
    <w:semiHidden/>
    <w:rsid w:val="00105AF8"/>
    <w:rPr>
      <w:b/>
      <w:bCs/>
      <w:sz w:val="20"/>
      <w:szCs w:val="20"/>
    </w:rPr>
  </w:style>
  <w:style w:type="paragraph" w:styleId="BalloonText">
    <w:name w:val="Balloon Text"/>
    <w:basedOn w:val="Normal"/>
    <w:link w:val="BalloonTextChar"/>
    <w:uiPriority w:val="99"/>
    <w:semiHidden/>
    <w:unhideWhenUsed/>
    <w:rsid w:val="00105AF8"/>
    <w:pPr>
      <w:spacing w:line="240" w:lineRule="auto"/>
    </w:pPr>
    <w:rPr>
      <w:rFonts w:cs="Segoe UI"/>
    </w:rPr>
  </w:style>
  <w:style w:type="character" w:customStyle="1" w:styleId="BalloonTextChar">
    <w:name w:val="Balloon Text Char"/>
    <w:basedOn w:val="DefaultParagraphFont"/>
    <w:link w:val="BalloonText"/>
    <w:uiPriority w:val="99"/>
    <w:semiHidden/>
    <w:rsid w:val="00105AF8"/>
    <w:rPr>
      <w:rFonts w:ascii="Segoe UI" w:hAnsi="Segoe UI" w:cs="Segoe UI"/>
    </w:rPr>
  </w:style>
  <w:style w:type="character" w:customStyle="1" w:styleId="BulletsChar">
    <w:name w:val="Bullets Char"/>
    <w:basedOn w:val="DefaultParagraphFont"/>
    <w:uiPriority w:val="99"/>
    <w:rsid w:val="00105AF8"/>
    <w:rPr>
      <w:rFonts w:ascii="Calibri" w:hAnsi="Calibri"/>
      <w:sz w:val="18"/>
      <w:szCs w:val="20"/>
      <w:lang w:eastAsia="en-GB"/>
    </w:rPr>
  </w:style>
  <w:style w:type="paragraph" w:styleId="Caption">
    <w:name w:val="caption"/>
    <w:basedOn w:val="Normal"/>
    <w:next w:val="Normal"/>
    <w:uiPriority w:val="35"/>
    <w:unhideWhenUsed/>
    <w:rsid w:val="00105AF8"/>
    <w:pPr>
      <w:spacing w:before="120" w:after="240" w:line="280" w:lineRule="exact"/>
    </w:pPr>
    <w:rPr>
      <w:b/>
      <w:bCs/>
      <w:color w:val="323E4F" w:themeColor="text2" w:themeShade="BF"/>
    </w:rPr>
  </w:style>
  <w:style w:type="paragraph" w:styleId="TableofFigures">
    <w:name w:val="table of figures"/>
    <w:basedOn w:val="Normal"/>
    <w:next w:val="Normal"/>
    <w:uiPriority w:val="99"/>
    <w:unhideWhenUsed/>
    <w:rsid w:val="00105AF8"/>
    <w:pPr>
      <w:spacing w:line="300" w:lineRule="exact"/>
    </w:pPr>
  </w:style>
  <w:style w:type="paragraph" w:customStyle="1" w:styleId="TextBar">
    <w:name w:val="Text Bar"/>
    <w:basedOn w:val="Normal"/>
    <w:link w:val="TextBarChar"/>
    <w:rsid w:val="00105AF8"/>
    <w:pPr>
      <w:tabs>
        <w:tab w:val="left" w:pos="284"/>
        <w:tab w:val="left" w:pos="2353"/>
        <w:tab w:val="left" w:pos="4394"/>
        <w:tab w:val="left" w:pos="5954"/>
      </w:tabs>
      <w:spacing w:line="360" w:lineRule="auto"/>
    </w:pPr>
    <w:rPr>
      <w:noProof/>
      <w:color w:val="FFFFFF" w:themeColor="background1"/>
      <w:lang w:eastAsia="en-GB"/>
    </w:rPr>
  </w:style>
  <w:style w:type="character" w:customStyle="1" w:styleId="TextBarChar">
    <w:name w:val="Text Bar Char"/>
    <w:basedOn w:val="DefaultParagraphFont"/>
    <w:link w:val="TextBar"/>
    <w:rsid w:val="00105AF8"/>
    <w:rPr>
      <w:noProof/>
      <w:color w:val="FFFFFF" w:themeColor="background1"/>
      <w:lang w:eastAsia="en-GB"/>
    </w:rPr>
  </w:style>
  <w:style w:type="paragraph" w:customStyle="1" w:styleId="Index">
    <w:name w:val="Index"/>
    <w:basedOn w:val="Normal"/>
    <w:link w:val="IndexChar"/>
    <w:qFormat/>
    <w:rsid w:val="00105AF8"/>
    <w:pPr>
      <w:spacing w:before="40" w:after="40" w:line="260" w:lineRule="atLeast"/>
    </w:pPr>
    <w:rPr>
      <w:b/>
      <w:color w:val="333333"/>
      <w:lang w:eastAsia="en-GB"/>
    </w:rPr>
  </w:style>
  <w:style w:type="character" w:customStyle="1" w:styleId="IndexChar">
    <w:name w:val="Index Char"/>
    <w:basedOn w:val="DefaultParagraphFont"/>
    <w:link w:val="Index"/>
    <w:rsid w:val="00105AF8"/>
    <w:rPr>
      <w:b/>
      <w:color w:val="333333"/>
      <w:lang w:eastAsia="en-GB"/>
    </w:rPr>
  </w:style>
  <w:style w:type="paragraph" w:styleId="Index1">
    <w:name w:val="index 1"/>
    <w:aliases w:val="Index1"/>
    <w:basedOn w:val="Index"/>
    <w:next w:val="Normal"/>
    <w:autoRedefine/>
    <w:uiPriority w:val="99"/>
    <w:semiHidden/>
    <w:unhideWhenUsed/>
    <w:rsid w:val="00105AF8"/>
    <w:pPr>
      <w:spacing w:line="240" w:lineRule="auto"/>
      <w:ind w:left="180" w:hanging="180"/>
    </w:pPr>
  </w:style>
  <w:style w:type="paragraph" w:styleId="Index2">
    <w:name w:val="index 2"/>
    <w:basedOn w:val="Normal"/>
    <w:next w:val="Normal"/>
    <w:autoRedefine/>
    <w:uiPriority w:val="99"/>
    <w:semiHidden/>
    <w:unhideWhenUsed/>
    <w:rsid w:val="00105AF8"/>
    <w:pPr>
      <w:spacing w:line="240" w:lineRule="auto"/>
      <w:ind w:left="360" w:hanging="180"/>
    </w:pPr>
  </w:style>
  <w:style w:type="paragraph" w:customStyle="1" w:styleId="NormalTextAfterH2">
    <w:name w:val="Normal Text After H2"/>
    <w:basedOn w:val="Normal"/>
    <w:link w:val="NormalTextAfterH2Char"/>
    <w:rsid w:val="00B54B14"/>
    <w:pPr>
      <w:ind w:left="240"/>
    </w:pPr>
    <w:rPr>
      <w:rFonts w:eastAsia="Times New Roman"/>
      <w:szCs w:val="20"/>
      <w:lang w:eastAsia="en-GB"/>
    </w:rPr>
  </w:style>
  <w:style w:type="character" w:customStyle="1" w:styleId="NormalTextAfterH2Char">
    <w:name w:val="Normal Text After H2 Char"/>
    <w:basedOn w:val="DefaultParagraphFont"/>
    <w:link w:val="NormalTextAfterH2"/>
    <w:rsid w:val="00B54B14"/>
    <w:rPr>
      <w:rFonts w:ascii="Segoe UI" w:eastAsia="Times New Roman" w:hAnsi="Segoe UI"/>
      <w:sz w:val="16"/>
      <w:szCs w:val="20"/>
      <w:lang w:eastAsia="en-GB"/>
    </w:rPr>
  </w:style>
  <w:style w:type="paragraph" w:customStyle="1" w:styleId="TableText">
    <w:name w:val="Table Text"/>
    <w:basedOn w:val="Normal"/>
    <w:link w:val="TableTextChar"/>
    <w:qFormat/>
    <w:rsid w:val="00141119"/>
    <w:pPr>
      <w:spacing w:before="40" w:after="40" w:line="240" w:lineRule="atLeast"/>
    </w:pPr>
    <w:rPr>
      <w:rFonts w:ascii="Calibri" w:eastAsia="Times New Roman" w:hAnsi="Calibri"/>
      <w:szCs w:val="24"/>
      <w:lang w:eastAsia="en-GB"/>
    </w:rPr>
  </w:style>
  <w:style w:type="character" w:customStyle="1" w:styleId="TableTextChar">
    <w:name w:val="Table Text Char"/>
    <w:basedOn w:val="DefaultParagraphFont"/>
    <w:link w:val="TableText"/>
    <w:rsid w:val="00141119"/>
    <w:rPr>
      <w:rFonts w:ascii="Calibri" w:eastAsia="Times New Roman" w:hAnsi="Calibri"/>
      <w:szCs w:val="24"/>
      <w:lang w:eastAsia="en-GB"/>
    </w:rPr>
  </w:style>
  <w:style w:type="paragraph" w:customStyle="1" w:styleId="TickText">
    <w:name w:val="Tick Text"/>
    <w:basedOn w:val="Normal"/>
    <w:rsid w:val="0087686B"/>
    <w:pPr>
      <w:numPr>
        <w:numId w:val="5"/>
      </w:numPr>
    </w:pPr>
    <w:rPr>
      <w:rFonts w:ascii="Calibri" w:eastAsia="Times New Roman" w:hAnsi="Calibri"/>
      <w:color w:val="262626" w:themeColor="text1" w:themeTint="D9"/>
      <w:szCs w:val="24"/>
      <w:lang w:eastAsia="en-GB"/>
    </w:rPr>
  </w:style>
  <w:style w:type="character" w:customStyle="1" w:styleId="Style1">
    <w:name w:val="Style1"/>
    <w:basedOn w:val="DefaultParagraphFont"/>
    <w:uiPriority w:val="1"/>
    <w:rsid w:val="000D009B"/>
    <w:rPr>
      <w:rFonts w:asciiTheme="minorHAnsi" w:hAnsiTheme="minorHAnsi"/>
      <w:color w:val="FFFFFF" w:themeColor="background1"/>
      <w:sz w:val="22"/>
    </w:rPr>
  </w:style>
  <w:style w:type="paragraph" w:customStyle="1" w:styleId="List-Crosses">
    <w:name w:val="List - Crosses"/>
    <w:basedOn w:val="ListParagraph"/>
    <w:link w:val="List-CrossesChar"/>
    <w:rsid w:val="00D44048"/>
    <w:pPr>
      <w:numPr>
        <w:numId w:val="6"/>
      </w:numPr>
    </w:pPr>
  </w:style>
  <w:style w:type="character" w:customStyle="1" w:styleId="List-CrossesChar">
    <w:name w:val="List - Crosses Char"/>
    <w:basedOn w:val="ListParagraphChar"/>
    <w:link w:val="List-Crosses"/>
    <w:rsid w:val="00D44048"/>
  </w:style>
  <w:style w:type="paragraph" w:customStyle="1" w:styleId="Guidelines">
    <w:name w:val="Guidelines"/>
    <w:basedOn w:val="Normal"/>
    <w:link w:val="GuidelinesChar"/>
    <w:rsid w:val="00B002A8"/>
    <w:pPr>
      <w:pBdr>
        <w:top w:val="single" w:sz="2" w:space="1" w:color="806000" w:themeColor="accent4" w:themeShade="80"/>
        <w:left w:val="single" w:sz="2" w:space="4" w:color="806000" w:themeColor="accent4" w:themeShade="80"/>
        <w:bottom w:val="single" w:sz="2" w:space="3" w:color="806000" w:themeColor="accent4" w:themeShade="80"/>
        <w:right w:val="single" w:sz="2" w:space="4" w:color="806000" w:themeColor="accent4" w:themeShade="80"/>
      </w:pBdr>
      <w:shd w:val="diagStripe" w:color="F2F2F2" w:themeColor="background1" w:themeShade="F2" w:fill="FFF2CC" w:themeFill="accent4" w:themeFillTint="33"/>
      <w:spacing w:line="280" w:lineRule="exact"/>
    </w:pPr>
  </w:style>
  <w:style w:type="numbering" w:customStyle="1" w:styleId="UltimaBullets">
    <w:name w:val="Ultima Bullets"/>
    <w:basedOn w:val="NoList"/>
    <w:rsid w:val="0056069F"/>
    <w:pPr>
      <w:numPr>
        <w:numId w:val="7"/>
      </w:numPr>
    </w:pPr>
  </w:style>
  <w:style w:type="character" w:customStyle="1" w:styleId="GuidelinesChar">
    <w:name w:val="Guidelines Char"/>
    <w:basedOn w:val="TextBoxChar"/>
    <w:link w:val="Guidelines"/>
    <w:rsid w:val="00B002A8"/>
    <w:rPr>
      <w:rFonts w:ascii="Segoe UI" w:hAnsi="Segoe UI"/>
      <w:sz w:val="16"/>
      <w:shd w:val="diagStripe" w:color="F2F2F2" w:themeColor="background1" w:themeShade="F2" w:fill="FFF2CC" w:themeFill="accent4" w:themeFillTint="33"/>
      <w:lang w:eastAsia="en-GB"/>
    </w:rPr>
  </w:style>
  <w:style w:type="paragraph" w:styleId="Revision">
    <w:name w:val="Revision"/>
    <w:hidden/>
    <w:uiPriority w:val="99"/>
    <w:semiHidden/>
    <w:rsid w:val="004A3EA9"/>
    <w:pPr>
      <w:spacing w:line="240" w:lineRule="auto"/>
    </w:pPr>
  </w:style>
  <w:style w:type="paragraph" w:styleId="NormalWeb">
    <w:name w:val="Normal (Web)"/>
    <w:basedOn w:val="Normal"/>
    <w:uiPriority w:val="99"/>
    <w:semiHidden/>
    <w:unhideWhenUsed/>
    <w:rsid w:val="004E1015"/>
    <w:pPr>
      <w:spacing w:before="100" w:beforeAutospacing="1" w:after="100" w:afterAutospacing="1" w:line="240" w:lineRule="auto"/>
      <w:jc w:val="left"/>
    </w:pPr>
    <w:rPr>
      <w:rFonts w:ascii="Times New Roman" w:eastAsiaTheme="minorEastAsia" w:hAnsi="Times New Roman" w:cs="Times New Roman"/>
      <w:sz w:val="24"/>
      <w:szCs w:val="24"/>
      <w:lang w:eastAsia="en-GB"/>
    </w:rPr>
  </w:style>
  <w:style w:type="paragraph" w:styleId="TOC5">
    <w:name w:val="toc 5"/>
    <w:basedOn w:val="Normal"/>
    <w:next w:val="Normal"/>
    <w:autoRedefine/>
    <w:uiPriority w:val="39"/>
    <w:unhideWhenUsed/>
    <w:rsid w:val="001E62EA"/>
    <w:pPr>
      <w:spacing w:after="100" w:line="259" w:lineRule="auto"/>
      <w:ind w:left="880"/>
      <w:jc w:val="left"/>
    </w:pPr>
    <w:rPr>
      <w:rFonts w:eastAsiaTheme="minorEastAsia"/>
      <w:sz w:val="22"/>
      <w:szCs w:val="22"/>
      <w:lang w:eastAsia="en-GB"/>
    </w:rPr>
  </w:style>
  <w:style w:type="paragraph" w:styleId="TOC6">
    <w:name w:val="toc 6"/>
    <w:basedOn w:val="Normal"/>
    <w:next w:val="Normal"/>
    <w:autoRedefine/>
    <w:uiPriority w:val="39"/>
    <w:unhideWhenUsed/>
    <w:rsid w:val="001E62EA"/>
    <w:pPr>
      <w:spacing w:after="100" w:line="259" w:lineRule="auto"/>
      <w:ind w:left="1100"/>
      <w:jc w:val="left"/>
    </w:pPr>
    <w:rPr>
      <w:rFonts w:eastAsiaTheme="minorEastAsia"/>
      <w:sz w:val="22"/>
      <w:szCs w:val="22"/>
      <w:lang w:eastAsia="en-GB"/>
    </w:rPr>
  </w:style>
  <w:style w:type="paragraph" w:styleId="TOC7">
    <w:name w:val="toc 7"/>
    <w:basedOn w:val="Normal"/>
    <w:next w:val="Normal"/>
    <w:autoRedefine/>
    <w:uiPriority w:val="39"/>
    <w:unhideWhenUsed/>
    <w:rsid w:val="001E62EA"/>
    <w:pPr>
      <w:spacing w:after="100" w:line="259" w:lineRule="auto"/>
      <w:ind w:left="1320"/>
      <w:jc w:val="left"/>
    </w:pPr>
    <w:rPr>
      <w:rFonts w:eastAsiaTheme="minorEastAsia"/>
      <w:sz w:val="22"/>
      <w:szCs w:val="22"/>
      <w:lang w:eastAsia="en-GB"/>
    </w:rPr>
  </w:style>
  <w:style w:type="paragraph" w:styleId="TOC8">
    <w:name w:val="toc 8"/>
    <w:basedOn w:val="Normal"/>
    <w:next w:val="Normal"/>
    <w:autoRedefine/>
    <w:uiPriority w:val="39"/>
    <w:unhideWhenUsed/>
    <w:rsid w:val="001E62EA"/>
    <w:pPr>
      <w:spacing w:after="100" w:line="259" w:lineRule="auto"/>
      <w:ind w:left="1540"/>
      <w:jc w:val="left"/>
    </w:pPr>
    <w:rPr>
      <w:rFonts w:eastAsiaTheme="minorEastAsia"/>
      <w:sz w:val="22"/>
      <w:szCs w:val="22"/>
      <w:lang w:eastAsia="en-GB"/>
    </w:rPr>
  </w:style>
  <w:style w:type="paragraph" w:styleId="TOC9">
    <w:name w:val="toc 9"/>
    <w:basedOn w:val="Normal"/>
    <w:next w:val="Normal"/>
    <w:autoRedefine/>
    <w:uiPriority w:val="39"/>
    <w:unhideWhenUsed/>
    <w:rsid w:val="001E62EA"/>
    <w:pPr>
      <w:spacing w:after="100" w:line="259" w:lineRule="auto"/>
      <w:ind w:left="1760"/>
      <w:jc w:val="left"/>
    </w:pPr>
    <w:rPr>
      <w:rFonts w:eastAsiaTheme="minorEastAsia"/>
      <w:sz w:val="22"/>
      <w:szCs w:val="22"/>
      <w:lang w:eastAsia="en-GB"/>
    </w:rPr>
  </w:style>
  <w:style w:type="table" w:styleId="TableGrid">
    <w:name w:val="Table Grid"/>
    <w:basedOn w:val="TableNormal"/>
    <w:uiPriority w:val="59"/>
    <w:rsid w:val="000301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4CB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CList">
    <w:name w:val="ABC List"/>
    <w:basedOn w:val="Normal"/>
    <w:link w:val="ABCListChar"/>
    <w:rsid w:val="00FD32F0"/>
    <w:pPr>
      <w:numPr>
        <w:ilvl w:val="1"/>
        <w:numId w:val="8"/>
      </w:numPr>
      <w:spacing w:line="260" w:lineRule="exact"/>
    </w:pPr>
    <w:rPr>
      <w:rFonts w:eastAsia="Times New Roman" w:cs="Arial"/>
      <w:color w:val="0D0D0D" w:themeColor="text1" w:themeTint="F2"/>
      <w:szCs w:val="16"/>
      <w:lang w:eastAsia="en-GB"/>
    </w:rPr>
  </w:style>
  <w:style w:type="character" w:customStyle="1" w:styleId="ABCListChar">
    <w:name w:val="ABC List Char"/>
    <w:basedOn w:val="DefaultParagraphFont"/>
    <w:link w:val="ABCList"/>
    <w:rsid w:val="00FD32F0"/>
    <w:rPr>
      <w:rFonts w:eastAsia="Times New Roman" w:cs="Arial"/>
      <w:color w:val="0D0D0D" w:themeColor="text1" w:themeTint="F2"/>
      <w:szCs w:val="16"/>
      <w:lang w:eastAsia="en-GB"/>
    </w:rPr>
  </w:style>
  <w:style w:type="table" w:styleId="GridTable1Light-Accent1">
    <w:name w:val="Grid Table 1 Light Accent 1"/>
    <w:basedOn w:val="TableNormal"/>
    <w:uiPriority w:val="46"/>
    <w:rsid w:val="00194282"/>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Web3">
    <w:name w:val="Table Web 3"/>
    <w:basedOn w:val="TableNormal"/>
    <w:uiPriority w:val="99"/>
    <w:rsid w:val="00A56830"/>
    <w:pPr>
      <w:spacing w:line="312"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UltimaBasicTable">
    <w:name w:val="Ultima Basic Table"/>
    <w:basedOn w:val="TableNormal"/>
    <w:uiPriority w:val="99"/>
    <w:rsid w:val="00C20339"/>
    <w:pPr>
      <w:spacing w:before="60" w:line="312" w:lineRule="auto"/>
    </w:pPr>
    <w:tblPr>
      <w:tblBorders>
        <w:top w:val="single" w:sz="2" w:space="0" w:color="DBD9CB"/>
        <w:left w:val="single" w:sz="2" w:space="0" w:color="DBD9CB"/>
        <w:bottom w:val="single" w:sz="2" w:space="0" w:color="DBD9CB"/>
        <w:right w:val="single" w:sz="2" w:space="0" w:color="DBD9CB"/>
        <w:insideH w:val="single" w:sz="2" w:space="0" w:color="DBD9CB"/>
        <w:insideV w:val="single" w:sz="2" w:space="0" w:color="DBD9CB"/>
      </w:tblBorders>
    </w:tblPr>
    <w:tblStylePr w:type="firstRow">
      <w:pPr>
        <w:jc w:val="left"/>
      </w:pPr>
      <w:rPr>
        <w:rFonts w:asciiTheme="minorHAnsi" w:hAnsiTheme="minorHAnsi"/>
        <w:b/>
        <w:sz w:val="18"/>
      </w:rPr>
      <w:tblPr/>
      <w:tcPr>
        <w:shd w:val="clear" w:color="auto" w:fill="EDECE6"/>
        <w:vAlign w:val="center"/>
      </w:tcPr>
    </w:tblStylePr>
    <w:tblStylePr w:type="lastRow">
      <w:pPr>
        <w:jc w:val="left"/>
      </w:pPr>
      <w:rPr>
        <w:b/>
      </w:rPr>
      <w:tblPr/>
      <w:tcPr>
        <w:shd w:val="clear" w:color="auto" w:fill="F6F5F2"/>
        <w:vAlign w:val="center"/>
      </w:tcPr>
    </w:tblStylePr>
    <w:tblStylePr w:type="firstCol">
      <w:tblPr/>
      <w:tcPr>
        <w:shd w:val="clear" w:color="auto" w:fill="F6F5F2"/>
      </w:tcPr>
    </w:tblStylePr>
  </w:style>
  <w:style w:type="character" w:styleId="UnresolvedMention">
    <w:name w:val="Unresolved Mention"/>
    <w:basedOn w:val="DefaultParagraphFont"/>
    <w:uiPriority w:val="99"/>
    <w:semiHidden/>
    <w:unhideWhenUsed/>
    <w:rsid w:val="007B40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9580">
      <w:bodyDiv w:val="1"/>
      <w:marLeft w:val="0"/>
      <w:marRight w:val="0"/>
      <w:marTop w:val="0"/>
      <w:marBottom w:val="0"/>
      <w:divBdr>
        <w:top w:val="none" w:sz="0" w:space="0" w:color="auto"/>
        <w:left w:val="none" w:sz="0" w:space="0" w:color="auto"/>
        <w:bottom w:val="none" w:sz="0" w:space="0" w:color="auto"/>
        <w:right w:val="none" w:sz="0" w:space="0" w:color="auto"/>
      </w:divBdr>
    </w:div>
    <w:div w:id="289408456">
      <w:bodyDiv w:val="1"/>
      <w:marLeft w:val="0"/>
      <w:marRight w:val="0"/>
      <w:marTop w:val="0"/>
      <w:marBottom w:val="0"/>
      <w:divBdr>
        <w:top w:val="none" w:sz="0" w:space="0" w:color="auto"/>
        <w:left w:val="none" w:sz="0" w:space="0" w:color="auto"/>
        <w:bottom w:val="none" w:sz="0" w:space="0" w:color="auto"/>
        <w:right w:val="none" w:sz="0" w:space="0" w:color="auto"/>
      </w:divBdr>
    </w:div>
    <w:div w:id="414057903">
      <w:bodyDiv w:val="1"/>
      <w:marLeft w:val="0"/>
      <w:marRight w:val="0"/>
      <w:marTop w:val="0"/>
      <w:marBottom w:val="0"/>
      <w:divBdr>
        <w:top w:val="none" w:sz="0" w:space="0" w:color="auto"/>
        <w:left w:val="none" w:sz="0" w:space="0" w:color="auto"/>
        <w:bottom w:val="none" w:sz="0" w:space="0" w:color="auto"/>
        <w:right w:val="none" w:sz="0" w:space="0" w:color="auto"/>
      </w:divBdr>
    </w:div>
    <w:div w:id="452754790">
      <w:bodyDiv w:val="1"/>
      <w:marLeft w:val="0"/>
      <w:marRight w:val="0"/>
      <w:marTop w:val="0"/>
      <w:marBottom w:val="0"/>
      <w:divBdr>
        <w:top w:val="none" w:sz="0" w:space="0" w:color="auto"/>
        <w:left w:val="none" w:sz="0" w:space="0" w:color="auto"/>
        <w:bottom w:val="none" w:sz="0" w:space="0" w:color="auto"/>
        <w:right w:val="none" w:sz="0" w:space="0" w:color="auto"/>
      </w:divBdr>
    </w:div>
    <w:div w:id="517161387">
      <w:bodyDiv w:val="1"/>
      <w:marLeft w:val="0"/>
      <w:marRight w:val="0"/>
      <w:marTop w:val="0"/>
      <w:marBottom w:val="0"/>
      <w:divBdr>
        <w:top w:val="none" w:sz="0" w:space="0" w:color="auto"/>
        <w:left w:val="none" w:sz="0" w:space="0" w:color="auto"/>
        <w:bottom w:val="none" w:sz="0" w:space="0" w:color="auto"/>
        <w:right w:val="none" w:sz="0" w:space="0" w:color="auto"/>
      </w:divBdr>
    </w:div>
    <w:div w:id="528185656">
      <w:bodyDiv w:val="1"/>
      <w:marLeft w:val="0"/>
      <w:marRight w:val="0"/>
      <w:marTop w:val="0"/>
      <w:marBottom w:val="0"/>
      <w:divBdr>
        <w:top w:val="none" w:sz="0" w:space="0" w:color="auto"/>
        <w:left w:val="none" w:sz="0" w:space="0" w:color="auto"/>
        <w:bottom w:val="none" w:sz="0" w:space="0" w:color="auto"/>
        <w:right w:val="none" w:sz="0" w:space="0" w:color="auto"/>
      </w:divBdr>
    </w:div>
    <w:div w:id="583146721">
      <w:bodyDiv w:val="1"/>
      <w:marLeft w:val="0"/>
      <w:marRight w:val="0"/>
      <w:marTop w:val="0"/>
      <w:marBottom w:val="0"/>
      <w:divBdr>
        <w:top w:val="none" w:sz="0" w:space="0" w:color="auto"/>
        <w:left w:val="none" w:sz="0" w:space="0" w:color="auto"/>
        <w:bottom w:val="none" w:sz="0" w:space="0" w:color="auto"/>
        <w:right w:val="none" w:sz="0" w:space="0" w:color="auto"/>
      </w:divBdr>
    </w:div>
    <w:div w:id="614215360">
      <w:bodyDiv w:val="1"/>
      <w:marLeft w:val="0"/>
      <w:marRight w:val="0"/>
      <w:marTop w:val="0"/>
      <w:marBottom w:val="0"/>
      <w:divBdr>
        <w:top w:val="none" w:sz="0" w:space="0" w:color="auto"/>
        <w:left w:val="none" w:sz="0" w:space="0" w:color="auto"/>
        <w:bottom w:val="none" w:sz="0" w:space="0" w:color="auto"/>
        <w:right w:val="none" w:sz="0" w:space="0" w:color="auto"/>
      </w:divBdr>
    </w:div>
    <w:div w:id="634410431">
      <w:bodyDiv w:val="1"/>
      <w:marLeft w:val="0"/>
      <w:marRight w:val="0"/>
      <w:marTop w:val="0"/>
      <w:marBottom w:val="0"/>
      <w:divBdr>
        <w:top w:val="none" w:sz="0" w:space="0" w:color="auto"/>
        <w:left w:val="none" w:sz="0" w:space="0" w:color="auto"/>
        <w:bottom w:val="none" w:sz="0" w:space="0" w:color="auto"/>
        <w:right w:val="none" w:sz="0" w:space="0" w:color="auto"/>
      </w:divBdr>
    </w:div>
    <w:div w:id="1043292463">
      <w:bodyDiv w:val="1"/>
      <w:marLeft w:val="0"/>
      <w:marRight w:val="0"/>
      <w:marTop w:val="0"/>
      <w:marBottom w:val="0"/>
      <w:divBdr>
        <w:top w:val="none" w:sz="0" w:space="0" w:color="auto"/>
        <w:left w:val="none" w:sz="0" w:space="0" w:color="auto"/>
        <w:bottom w:val="none" w:sz="0" w:space="0" w:color="auto"/>
        <w:right w:val="none" w:sz="0" w:space="0" w:color="auto"/>
      </w:divBdr>
    </w:div>
    <w:div w:id="1043871626">
      <w:bodyDiv w:val="1"/>
      <w:marLeft w:val="0"/>
      <w:marRight w:val="0"/>
      <w:marTop w:val="0"/>
      <w:marBottom w:val="0"/>
      <w:divBdr>
        <w:top w:val="none" w:sz="0" w:space="0" w:color="auto"/>
        <w:left w:val="none" w:sz="0" w:space="0" w:color="auto"/>
        <w:bottom w:val="none" w:sz="0" w:space="0" w:color="auto"/>
        <w:right w:val="none" w:sz="0" w:space="0" w:color="auto"/>
      </w:divBdr>
    </w:div>
    <w:div w:id="1132477577">
      <w:bodyDiv w:val="1"/>
      <w:marLeft w:val="0"/>
      <w:marRight w:val="0"/>
      <w:marTop w:val="0"/>
      <w:marBottom w:val="0"/>
      <w:divBdr>
        <w:top w:val="none" w:sz="0" w:space="0" w:color="auto"/>
        <w:left w:val="none" w:sz="0" w:space="0" w:color="auto"/>
        <w:bottom w:val="none" w:sz="0" w:space="0" w:color="auto"/>
        <w:right w:val="none" w:sz="0" w:space="0" w:color="auto"/>
      </w:divBdr>
    </w:div>
    <w:div w:id="1241914227">
      <w:bodyDiv w:val="1"/>
      <w:marLeft w:val="0"/>
      <w:marRight w:val="0"/>
      <w:marTop w:val="0"/>
      <w:marBottom w:val="0"/>
      <w:divBdr>
        <w:top w:val="none" w:sz="0" w:space="0" w:color="auto"/>
        <w:left w:val="none" w:sz="0" w:space="0" w:color="auto"/>
        <w:bottom w:val="none" w:sz="0" w:space="0" w:color="auto"/>
        <w:right w:val="none" w:sz="0" w:space="0" w:color="auto"/>
      </w:divBdr>
    </w:div>
    <w:div w:id="1362171040">
      <w:bodyDiv w:val="1"/>
      <w:marLeft w:val="0"/>
      <w:marRight w:val="0"/>
      <w:marTop w:val="0"/>
      <w:marBottom w:val="0"/>
      <w:divBdr>
        <w:top w:val="none" w:sz="0" w:space="0" w:color="auto"/>
        <w:left w:val="none" w:sz="0" w:space="0" w:color="auto"/>
        <w:bottom w:val="none" w:sz="0" w:space="0" w:color="auto"/>
        <w:right w:val="none" w:sz="0" w:space="0" w:color="auto"/>
      </w:divBdr>
    </w:div>
    <w:div w:id="1492326632">
      <w:bodyDiv w:val="1"/>
      <w:marLeft w:val="0"/>
      <w:marRight w:val="0"/>
      <w:marTop w:val="0"/>
      <w:marBottom w:val="0"/>
      <w:divBdr>
        <w:top w:val="none" w:sz="0" w:space="0" w:color="auto"/>
        <w:left w:val="none" w:sz="0" w:space="0" w:color="auto"/>
        <w:bottom w:val="none" w:sz="0" w:space="0" w:color="auto"/>
        <w:right w:val="none" w:sz="0" w:space="0" w:color="auto"/>
      </w:divBdr>
    </w:div>
    <w:div w:id="1566262300">
      <w:bodyDiv w:val="1"/>
      <w:marLeft w:val="0"/>
      <w:marRight w:val="0"/>
      <w:marTop w:val="0"/>
      <w:marBottom w:val="0"/>
      <w:divBdr>
        <w:top w:val="none" w:sz="0" w:space="0" w:color="auto"/>
        <w:left w:val="none" w:sz="0" w:space="0" w:color="auto"/>
        <w:bottom w:val="none" w:sz="0" w:space="0" w:color="auto"/>
        <w:right w:val="none" w:sz="0" w:space="0" w:color="auto"/>
      </w:divBdr>
    </w:div>
    <w:div w:id="1731033150">
      <w:bodyDiv w:val="1"/>
      <w:marLeft w:val="0"/>
      <w:marRight w:val="0"/>
      <w:marTop w:val="0"/>
      <w:marBottom w:val="0"/>
      <w:divBdr>
        <w:top w:val="none" w:sz="0" w:space="0" w:color="auto"/>
        <w:left w:val="none" w:sz="0" w:space="0" w:color="auto"/>
        <w:bottom w:val="none" w:sz="0" w:space="0" w:color="auto"/>
        <w:right w:val="none" w:sz="0" w:space="0" w:color="auto"/>
      </w:divBdr>
    </w:div>
    <w:div w:id="1771700360">
      <w:bodyDiv w:val="1"/>
      <w:marLeft w:val="0"/>
      <w:marRight w:val="0"/>
      <w:marTop w:val="0"/>
      <w:marBottom w:val="0"/>
      <w:divBdr>
        <w:top w:val="none" w:sz="0" w:space="0" w:color="auto"/>
        <w:left w:val="none" w:sz="0" w:space="0" w:color="auto"/>
        <w:bottom w:val="none" w:sz="0" w:space="0" w:color="auto"/>
        <w:right w:val="none" w:sz="0" w:space="0" w:color="auto"/>
      </w:divBdr>
    </w:div>
    <w:div w:id="1992172888">
      <w:bodyDiv w:val="1"/>
      <w:marLeft w:val="0"/>
      <w:marRight w:val="0"/>
      <w:marTop w:val="0"/>
      <w:marBottom w:val="0"/>
      <w:divBdr>
        <w:top w:val="none" w:sz="0" w:space="0" w:color="auto"/>
        <w:left w:val="none" w:sz="0" w:space="0" w:color="auto"/>
        <w:bottom w:val="none" w:sz="0" w:space="0" w:color="auto"/>
        <w:right w:val="none" w:sz="0" w:space="0" w:color="auto"/>
      </w:divBdr>
    </w:div>
    <w:div w:id="2014988274">
      <w:bodyDiv w:val="1"/>
      <w:marLeft w:val="0"/>
      <w:marRight w:val="0"/>
      <w:marTop w:val="0"/>
      <w:marBottom w:val="0"/>
      <w:divBdr>
        <w:top w:val="none" w:sz="0" w:space="0" w:color="auto"/>
        <w:left w:val="none" w:sz="0" w:space="0" w:color="auto"/>
        <w:bottom w:val="none" w:sz="0" w:space="0" w:color="auto"/>
        <w:right w:val="none" w:sz="0" w:space="0" w:color="auto"/>
      </w:divBdr>
    </w:div>
    <w:div w:id="201792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61B700120D4E7A9EF26817D047B557"/>
        <w:category>
          <w:name w:val="General"/>
          <w:gallery w:val="placeholder"/>
        </w:category>
        <w:types>
          <w:type w:val="bbPlcHdr"/>
        </w:types>
        <w:behaviors>
          <w:behavior w:val="content"/>
        </w:behaviors>
        <w:guid w:val="{BBD5A6F1-E15F-4C2F-B76E-8F5E167BC83F}"/>
      </w:docPartPr>
      <w:docPartBody>
        <w:p w:rsidR="00B62683" w:rsidRDefault="00B62683">
          <w:pPr>
            <w:pStyle w:val="7B61B700120D4E7A9EF26817D047B557"/>
          </w:pPr>
          <w:r w:rsidRPr="00BF4D3D">
            <w:rPr>
              <w:rStyle w:val="PlaceholderText"/>
            </w:rPr>
            <w:t>[Author]</w:t>
          </w:r>
        </w:p>
      </w:docPartBody>
    </w:docPart>
    <w:docPart>
      <w:docPartPr>
        <w:name w:val="79BDB495A0D44AE398B17AA26AF362AB"/>
        <w:category>
          <w:name w:val="General"/>
          <w:gallery w:val="placeholder"/>
        </w:category>
        <w:types>
          <w:type w:val="bbPlcHdr"/>
        </w:types>
        <w:behaviors>
          <w:behavior w:val="content"/>
        </w:behaviors>
        <w:guid w:val="{5696FF78-E3B7-479F-89CC-B921E8E9FFA0}"/>
      </w:docPartPr>
      <w:docPartBody>
        <w:p w:rsidR="00B62683" w:rsidRDefault="00B62683">
          <w:pPr>
            <w:pStyle w:val="79BDB495A0D44AE398B17AA26AF362AB"/>
          </w:pPr>
          <w:r w:rsidRPr="00BF4D3D">
            <w:rPr>
              <w:rStyle w:val="PlaceholderText"/>
            </w:rPr>
            <w:t>[Manager]</w:t>
          </w:r>
        </w:p>
      </w:docPartBody>
    </w:docPart>
    <w:docPart>
      <w:docPartPr>
        <w:name w:val="F1AD3EDED4E7499FBBCEAFD8B56149B7"/>
        <w:category>
          <w:name w:val="General"/>
          <w:gallery w:val="placeholder"/>
        </w:category>
        <w:types>
          <w:type w:val="bbPlcHdr"/>
        </w:types>
        <w:behaviors>
          <w:behavior w:val="content"/>
        </w:behaviors>
        <w:guid w:val="{3C483B54-AC17-4CA3-BA1B-91A8C40F20D3}"/>
      </w:docPartPr>
      <w:docPartBody>
        <w:p w:rsidR="00B62683" w:rsidRDefault="00B62683">
          <w:pPr>
            <w:pStyle w:val="F1AD3EDED4E7499FBBCEAFD8B56149B7"/>
          </w:pPr>
          <w:r w:rsidRPr="00331477">
            <w:rPr>
              <w:rStyle w:val="PlaceholderText"/>
              <w:sz w:val="16"/>
            </w:rPr>
            <w:t>Choose an item.</w:t>
          </w:r>
        </w:p>
      </w:docPartBody>
    </w:docPart>
    <w:docPart>
      <w:docPartPr>
        <w:name w:val="CB02C093320245AD90FD365A62F364FA"/>
        <w:category>
          <w:name w:val="General"/>
          <w:gallery w:val="placeholder"/>
        </w:category>
        <w:types>
          <w:type w:val="bbPlcHdr"/>
        </w:types>
        <w:behaviors>
          <w:behavior w:val="content"/>
        </w:behaviors>
        <w:guid w:val="{7833972C-ED3C-4B4C-93C1-1845A7FEB46B}"/>
      </w:docPartPr>
      <w:docPartBody>
        <w:p w:rsidR="00B62683" w:rsidRDefault="00B62683">
          <w:pPr>
            <w:pStyle w:val="CB02C093320245AD90FD365A62F364FA"/>
          </w:pPr>
          <w:r w:rsidRPr="00A556F6">
            <w:rPr>
              <w:rStyle w:val="PlaceholderText"/>
            </w:rPr>
            <w:t>Click here to enter a date.</w:t>
          </w:r>
        </w:p>
      </w:docPartBody>
    </w:docPart>
    <w:docPart>
      <w:docPartPr>
        <w:name w:val="CC71367EF37A4F78A4BCCC6AA24AF99D"/>
        <w:category>
          <w:name w:val="General"/>
          <w:gallery w:val="placeholder"/>
        </w:category>
        <w:types>
          <w:type w:val="bbPlcHdr"/>
        </w:types>
        <w:behaviors>
          <w:behavior w:val="content"/>
        </w:behaviors>
        <w:guid w:val="{53EF1FA1-5FBC-4B7A-9676-F401CBA5D37B}"/>
      </w:docPartPr>
      <w:docPartBody>
        <w:p w:rsidR="00B62683" w:rsidRDefault="00B62683">
          <w:pPr>
            <w:pStyle w:val="CC71367EF37A4F78A4BCCC6AA24AF99D"/>
          </w:pPr>
          <w:r w:rsidRPr="00A556F6">
            <w:rPr>
              <w:rStyle w:val="PlaceholderText"/>
            </w:rPr>
            <w:t>Click here to enter a date.</w:t>
          </w:r>
        </w:p>
      </w:docPartBody>
    </w:docPart>
    <w:docPart>
      <w:docPartPr>
        <w:name w:val="55A81BA887D74F5E936DF6D1EC678B0D"/>
        <w:category>
          <w:name w:val="General"/>
          <w:gallery w:val="placeholder"/>
        </w:category>
        <w:types>
          <w:type w:val="bbPlcHdr"/>
        </w:types>
        <w:behaviors>
          <w:behavior w:val="content"/>
        </w:behaviors>
        <w:guid w:val="{9EBF0749-B84B-4796-9974-2DB1579673E7}"/>
      </w:docPartPr>
      <w:docPartBody>
        <w:p w:rsidR="00B62683" w:rsidRDefault="00B62683">
          <w:pPr>
            <w:pStyle w:val="55A81BA887D74F5E936DF6D1EC678B0D"/>
          </w:pPr>
          <w:r w:rsidRPr="00331477">
            <w:rPr>
              <w:rStyle w:val="PlaceholderText"/>
            </w:rPr>
            <w:t>Choose an item.</w:t>
          </w:r>
        </w:p>
      </w:docPartBody>
    </w:docPart>
    <w:docPart>
      <w:docPartPr>
        <w:name w:val="85FC64B5B4DE4530883554938AD209B5"/>
        <w:category>
          <w:name w:val="General"/>
          <w:gallery w:val="placeholder"/>
        </w:category>
        <w:types>
          <w:type w:val="bbPlcHdr"/>
        </w:types>
        <w:behaviors>
          <w:behavior w:val="content"/>
        </w:behaviors>
        <w:guid w:val="{A7E3EF36-243A-4B02-B176-F503F0D572C2}"/>
      </w:docPartPr>
      <w:docPartBody>
        <w:p w:rsidR="00B62683" w:rsidRDefault="00B62683">
          <w:pPr>
            <w:pStyle w:val="85FC64B5B4DE4530883554938AD209B5"/>
          </w:pPr>
          <w:r>
            <w:rPr>
              <w:rStyle w:val="PlaceholderText"/>
            </w:rPr>
            <w:t>[Company Phone]</w:t>
          </w:r>
        </w:p>
      </w:docPartBody>
    </w:docPart>
    <w:docPart>
      <w:docPartPr>
        <w:name w:val="D34627FC0A5E47989D76FAABF956BECE"/>
        <w:category>
          <w:name w:val="General"/>
          <w:gallery w:val="placeholder"/>
        </w:category>
        <w:types>
          <w:type w:val="bbPlcHdr"/>
        </w:types>
        <w:behaviors>
          <w:behavior w:val="content"/>
        </w:behaviors>
        <w:guid w:val="{BF89FFDF-6318-4A08-A659-EE513D22FB72}"/>
      </w:docPartPr>
      <w:docPartBody>
        <w:p w:rsidR="00B62683" w:rsidRDefault="00B62683">
          <w:pPr>
            <w:pStyle w:val="D34627FC0A5E47989D76FAABF956BECE"/>
          </w:pPr>
          <w:r w:rsidRPr="009335D6">
            <w:rPr>
              <w:rStyle w:val="PlaceholderText"/>
            </w:rPr>
            <w:t>Choose an item.</w:t>
          </w:r>
        </w:p>
      </w:docPartBody>
    </w:docPart>
    <w:docPart>
      <w:docPartPr>
        <w:name w:val="F4BA7AE62F664508A78E046694E47DFC"/>
        <w:category>
          <w:name w:val="General"/>
          <w:gallery w:val="placeholder"/>
        </w:category>
        <w:types>
          <w:type w:val="bbPlcHdr"/>
        </w:types>
        <w:behaviors>
          <w:behavior w:val="content"/>
        </w:behaviors>
        <w:guid w:val="{793FDE80-D80F-412C-8B03-A594AF2206B1}"/>
      </w:docPartPr>
      <w:docPartBody>
        <w:p w:rsidR="006F2443" w:rsidRDefault="00BE462B" w:rsidP="00BE462B">
          <w:pPr>
            <w:pStyle w:val="F4BA7AE62F664508A78E046694E47DFC"/>
          </w:pPr>
          <w:r w:rsidRPr="00A556F6">
            <w:rPr>
              <w:rStyle w:val="PlaceholderText"/>
            </w:rPr>
            <w:t>Click here to enter a date.</w:t>
          </w:r>
        </w:p>
      </w:docPartBody>
    </w:docPart>
    <w:docPart>
      <w:docPartPr>
        <w:name w:val="E8B7BC82BDE2416FA8DE5A209F9366DD"/>
        <w:category>
          <w:name w:val="General"/>
          <w:gallery w:val="placeholder"/>
        </w:category>
        <w:types>
          <w:type w:val="bbPlcHdr"/>
        </w:types>
        <w:behaviors>
          <w:behavior w:val="content"/>
        </w:behaviors>
        <w:guid w:val="{C66EFDDA-3651-4F03-BD6B-64AAE3A24D87}"/>
      </w:docPartPr>
      <w:docPartBody>
        <w:p w:rsidR="00487850" w:rsidRDefault="00487850" w:rsidP="00487850">
          <w:pPr>
            <w:pStyle w:val="E8B7BC82BDE2416FA8DE5A209F9366DD"/>
          </w:pPr>
          <w:r w:rsidRPr="00BF4D3D">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83"/>
    <w:rsid w:val="00227371"/>
    <w:rsid w:val="00456A0A"/>
    <w:rsid w:val="00487850"/>
    <w:rsid w:val="006A7831"/>
    <w:rsid w:val="006E5523"/>
    <w:rsid w:val="006F2443"/>
    <w:rsid w:val="008F0ADC"/>
    <w:rsid w:val="00B128FC"/>
    <w:rsid w:val="00B62683"/>
    <w:rsid w:val="00BE462B"/>
    <w:rsid w:val="00D279F9"/>
    <w:rsid w:val="00E32FAC"/>
    <w:rsid w:val="00E77B82"/>
    <w:rsid w:val="00E9412C"/>
    <w:rsid w:val="00F85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850"/>
    <w:rPr>
      <w:color w:val="808080"/>
    </w:rPr>
  </w:style>
  <w:style w:type="paragraph" w:customStyle="1" w:styleId="7B61B700120D4E7A9EF26817D047B557">
    <w:name w:val="7B61B700120D4E7A9EF26817D047B557"/>
  </w:style>
  <w:style w:type="paragraph" w:customStyle="1" w:styleId="79BDB495A0D44AE398B17AA26AF362AB">
    <w:name w:val="79BDB495A0D44AE398B17AA26AF362AB"/>
  </w:style>
  <w:style w:type="paragraph" w:customStyle="1" w:styleId="F1AD3EDED4E7499FBBCEAFD8B56149B7">
    <w:name w:val="F1AD3EDED4E7499FBBCEAFD8B56149B7"/>
  </w:style>
  <w:style w:type="paragraph" w:customStyle="1" w:styleId="CB02C093320245AD90FD365A62F364FA">
    <w:name w:val="CB02C093320245AD90FD365A62F364FA"/>
  </w:style>
  <w:style w:type="paragraph" w:customStyle="1" w:styleId="CC71367EF37A4F78A4BCCC6AA24AF99D">
    <w:name w:val="CC71367EF37A4F78A4BCCC6AA24AF99D"/>
  </w:style>
  <w:style w:type="paragraph" w:customStyle="1" w:styleId="55A81BA887D74F5E936DF6D1EC678B0D">
    <w:name w:val="55A81BA887D74F5E936DF6D1EC678B0D"/>
  </w:style>
  <w:style w:type="paragraph" w:customStyle="1" w:styleId="85FC64B5B4DE4530883554938AD209B5">
    <w:name w:val="85FC64B5B4DE4530883554938AD209B5"/>
  </w:style>
  <w:style w:type="paragraph" w:customStyle="1" w:styleId="D34627FC0A5E47989D76FAABF956BECE">
    <w:name w:val="D34627FC0A5E47989D76FAABF956BECE"/>
  </w:style>
  <w:style w:type="paragraph" w:customStyle="1" w:styleId="1C77FA12448B48299447604141DD55FD">
    <w:name w:val="1C77FA12448B48299447604141DD55FD"/>
  </w:style>
  <w:style w:type="paragraph" w:customStyle="1" w:styleId="9ED853714AD4440DB9C5C79846DB0873">
    <w:name w:val="9ED853714AD4440DB9C5C79846DB0873"/>
    <w:rsid w:val="00B62683"/>
  </w:style>
  <w:style w:type="paragraph" w:customStyle="1" w:styleId="106E0D29142F4ADCA50586B7B92E3506">
    <w:name w:val="106E0D29142F4ADCA50586B7B92E3506"/>
    <w:rsid w:val="00456A0A"/>
    <w:rPr>
      <w:lang w:val="en-US" w:eastAsia="en-US"/>
    </w:rPr>
  </w:style>
  <w:style w:type="paragraph" w:customStyle="1" w:styleId="F62B4E0225BE4CFAA522E09F4E2858D4">
    <w:name w:val="F62B4E0225BE4CFAA522E09F4E2858D4"/>
    <w:rsid w:val="00E32FAC"/>
    <w:rPr>
      <w:lang w:val="en-US" w:eastAsia="en-US"/>
    </w:rPr>
  </w:style>
  <w:style w:type="paragraph" w:customStyle="1" w:styleId="645E977CEE904C9FB140DCAE78958CA2">
    <w:name w:val="645E977CEE904C9FB140DCAE78958CA2"/>
    <w:rsid w:val="00E32FAC"/>
    <w:rPr>
      <w:lang w:val="en-US" w:eastAsia="en-US"/>
    </w:rPr>
  </w:style>
  <w:style w:type="paragraph" w:customStyle="1" w:styleId="F4BA7AE62F664508A78E046694E47DFC">
    <w:name w:val="F4BA7AE62F664508A78E046694E47DFC"/>
    <w:rsid w:val="00BE462B"/>
    <w:rPr>
      <w:lang w:val="en-US" w:eastAsia="en-US"/>
    </w:rPr>
  </w:style>
  <w:style w:type="paragraph" w:customStyle="1" w:styleId="E8B7BC82BDE2416FA8DE5A209F9366DD">
    <w:name w:val="E8B7BC82BDE2416FA8DE5A209F9366DD"/>
    <w:rsid w:val="00487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50000"/>
            <a:alpha val="85000"/>
          </a:schemeClr>
        </a:solidFill>
        <a:ln w="3175" cap="flat" cmpd="sng" algn="ctr">
          <a:noFill/>
          <a:prstDash val="solid"/>
          <a:miter lim="800000"/>
        </a:ln>
        <a:effectLst/>
      </a:spPr>
      <a:bodyPr rot="0" spcFirstLastPara="0" vertOverflow="overflow" horzOverflow="overflow" vert="horz" wrap="square" lIns="648000" tIns="288000" rIns="648000" bIns="0" numCol="1" spcCol="0" rtlCol="0" fromWordArt="0" anchor="t" anchorCtr="0" forceAA="0" upright="1"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0.11</Abstract>
  <CompanyAddress/>
  <CompanyPhone>+44 333 0158452</CompanyPhone>
  <CompanyFax/>
  <CompanyEmail>Tom.hennell@ultima.com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e83d18c3-f148-40c7-aa55-abeeec5ba113">
      <UserInfo>
        <DisplayName>Dean Stephens</DisplayName>
        <AccountId>86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ct:contentTypeSchema xmlns:ct="http://schemas.microsoft.com/office/2006/metadata/contentType" xmlns:ma="http://schemas.microsoft.com/office/2006/metadata/properties/metaAttributes" ct:_="" ma:_="" ma:contentTypeName="Document" ma:contentTypeID="0x01010059EF90CFE84E874B80E8F30E24EC643B" ma:contentTypeVersion="7" ma:contentTypeDescription="Create a new document." ma:contentTypeScope="" ma:versionID="53f54170b6441b6e1dd05cccd1cfe528">
  <xsd:schema xmlns:xsd="http://www.w3.org/2001/XMLSchema" xmlns:xs="http://www.w3.org/2001/XMLSchema" xmlns:p="http://schemas.microsoft.com/office/2006/metadata/properties" xmlns:ns2="aa75758e-c26c-46e1-946d-c1aba73e914e" xmlns:ns3="e83d18c3-f148-40c7-aa55-abeeec5ba113" targetNamespace="http://schemas.microsoft.com/office/2006/metadata/properties" ma:root="true" ma:fieldsID="cbd43b3f6aa63002f388fdfc8d100078" ns2:_="" ns3:_="">
    <xsd:import namespace="aa75758e-c26c-46e1-946d-c1aba73e914e"/>
    <xsd:import namespace="e83d18c3-f148-40c7-aa55-abeeec5ba1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5758e-c26c-46e1-946d-c1aba73e914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3d18c3-f148-40c7-aa55-abeeec5ba113"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EFA52-128A-47B6-A2DA-827B4692AA36}">
  <ds:schemaRefs>
    <ds:schemaRef ds:uri="http://schemas.microsoft.com/office/2006/metadata/properties"/>
    <ds:schemaRef ds:uri="http://schemas.microsoft.com/office/infopath/2007/PartnerControls"/>
    <ds:schemaRef ds:uri="e83d18c3-f148-40c7-aa55-abeeec5ba113"/>
  </ds:schemaRefs>
</ds:datastoreItem>
</file>

<file path=customXml/itemProps3.xml><?xml version="1.0" encoding="utf-8"?>
<ds:datastoreItem xmlns:ds="http://schemas.openxmlformats.org/officeDocument/2006/customXml" ds:itemID="{74A46D54-05E2-4E4F-8232-6D45D4D5A22F}">
  <ds:schemaRefs>
    <ds:schemaRef ds:uri="http://schemas.microsoft.com/sharepoint/v3/contenttype/forms"/>
  </ds:schemaRefs>
</ds:datastoreItem>
</file>

<file path=customXml/itemProps4.xml><?xml version="1.0" encoding="utf-8"?>
<ds:datastoreItem xmlns:ds="http://schemas.openxmlformats.org/officeDocument/2006/customXml" ds:itemID="{172228F0-D2D1-4507-B5D8-D5DC00B93C47}">
  <ds:schemaRefs>
    <ds:schemaRef ds:uri="http://schemas.microsoft.com/office/2006/customDocumentInformationPanel"/>
  </ds:schemaRefs>
</ds:datastoreItem>
</file>

<file path=customXml/itemProps5.xml><?xml version="1.0" encoding="utf-8"?>
<ds:datastoreItem xmlns:ds="http://schemas.openxmlformats.org/officeDocument/2006/customXml" ds:itemID="{283DE2FB-4341-45D8-AB4E-7F8608EAF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5758e-c26c-46e1-946d-c1aba73e914e"/>
    <ds:schemaRef ds:uri="e83d18c3-f148-40c7-aa55-abeeec5ba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57E6DF2-3F51-409C-B82C-A2A929DE4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15</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Azure Migration</vt:lpstr>
    </vt:vector>
  </TitlesOfParts>
  <Manager>John Duffield</Manager>
  <Company>Ultima Business Solutions</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Migration</dc:title>
  <dc:subject>Electrical Contractors Association</dc:subject>
  <dc:creator>Nigel Wardle</dc:creator>
  <cp:keywords/>
  <dc:description/>
  <cp:lastModifiedBy>Nigel Wardle</cp:lastModifiedBy>
  <cp:revision>43</cp:revision>
  <cp:lastPrinted>2018-03-01T09:30:00Z</cp:lastPrinted>
  <dcterms:created xsi:type="dcterms:W3CDTF">2018-07-11T13:15:00Z</dcterms:created>
  <dcterms:modified xsi:type="dcterms:W3CDTF">2018-07-12T16:42:00Z</dcterms:modified>
  <cp:category>Architecture for ECA Migration to Azure</cp:category>
  <cp:contentStatus>Released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0x01010059EF90CFE84E874B80E8F30E24EC643B</vt:lpwstr>
  </property>
  <property fmtid="{D5CDD505-2E9C-101B-9397-08002B2CF9AE}" pid="3" name="MSIP_Label_10198b4e-ec1c-47bf-9f0c-e050ab98db35_Enabled">
    <vt:lpwstr>True</vt:lpwstr>
  </property>
  <property fmtid="{D5CDD505-2E9C-101B-9397-08002B2CF9AE}" pid="4" name="MSIP_Label_10198b4e-ec1c-47bf-9f0c-e050ab98db35_SiteId">
    <vt:lpwstr>c18f2e9d-5e18-4cf9-b11a-9b0a6fb21222</vt:lpwstr>
  </property>
  <property fmtid="{D5CDD505-2E9C-101B-9397-08002B2CF9AE}" pid="5" name="MSIP_Label_10198b4e-ec1c-47bf-9f0c-e050ab98db35_Ref">
    <vt:lpwstr>https://api.informationprotection.azure.com/api/c18f2e9d-5e18-4cf9-b11a-9b0a6fb21222</vt:lpwstr>
  </property>
  <property fmtid="{D5CDD505-2E9C-101B-9397-08002B2CF9AE}" pid="6" name="MSIP_Label_10198b4e-ec1c-47bf-9f0c-e050ab98db35_Owner">
    <vt:lpwstr>john.duffield@ultima.com</vt:lpwstr>
  </property>
  <property fmtid="{D5CDD505-2E9C-101B-9397-08002B2CF9AE}" pid="7" name="MSIP_Label_10198b4e-ec1c-47bf-9f0c-e050ab98db35_SetDate">
    <vt:lpwstr>2018-04-19T16:27:52.2055990+01:00</vt:lpwstr>
  </property>
  <property fmtid="{D5CDD505-2E9C-101B-9397-08002B2CF9AE}" pid="8" name="MSIP_Label_10198b4e-ec1c-47bf-9f0c-e050ab98db35_Name">
    <vt:lpwstr>Internal Use Only</vt:lpwstr>
  </property>
  <property fmtid="{D5CDD505-2E9C-101B-9397-08002B2CF9AE}" pid="9" name="MSIP_Label_10198b4e-ec1c-47bf-9f0c-e050ab98db35_Application">
    <vt:lpwstr>Microsoft Azure Information Protection</vt:lpwstr>
  </property>
  <property fmtid="{D5CDD505-2E9C-101B-9397-08002B2CF9AE}" pid="10" name="MSIP_Label_10198b4e-ec1c-47bf-9f0c-e050ab98db35_Extended_MSFT_Method">
    <vt:lpwstr>Automatic</vt:lpwstr>
  </property>
  <property fmtid="{D5CDD505-2E9C-101B-9397-08002B2CF9AE}" pid="11" name="Sensitivity">
    <vt:lpwstr>Internal Use Only</vt:lpwstr>
  </property>
</Properties>
</file>