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11" w:rsidRDefault="00011078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refer</w:t>
      </w:r>
      <w:r>
        <w:rPr>
          <w:rFonts w:ascii="Google Sans" w:eastAsia="Google Sans" w:hAnsi="Google Sans" w:cs="Google Sans"/>
          <w:sz w:val="24"/>
          <w:szCs w:val="24"/>
        </w:rPr>
        <w:t xml:space="preserve">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type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have this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:rsidR="00354F11" w:rsidRDefault="00354F11">
      <w:pPr>
        <w:pStyle w:val="normal0"/>
        <w:rPr>
          <w:rFonts w:ascii="Google Sans" w:eastAsia="Google Sans" w:hAnsi="Google Sans" w:cs="Google Sans"/>
        </w:rPr>
      </w:pPr>
    </w:p>
    <w:p w:rsidR="00354F11" w:rsidRDefault="00354F11">
      <w:pPr>
        <w:pStyle w:val="normal0"/>
        <w:rPr>
          <w:rFonts w:ascii="Google Sans" w:eastAsia="Google Sans" w:hAnsi="Google Sans" w:cs="Google Sans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354F11" w:rsidRDefault="00354F11">
      <w:pPr>
        <w:pStyle w:val="normal0"/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095"/>
        <w:gridCol w:w="1275"/>
        <w:gridCol w:w="6825"/>
      </w:tblGrid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right="255" w:hanging="9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55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11516F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354F11">
        <w:trPr>
          <w:cantSplit/>
          <w:tblHeader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0B46C3">
            <w:pPr>
              <w:pStyle w:val="normal0"/>
              <w:widowControl w:val="0"/>
              <w:spacing w:line="240" w:lineRule="auto"/>
              <w:ind w:left="720" w:hanging="16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type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adhere to this compliance best practice?</w:t>
      </w: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354F11" w:rsidRDefault="00354F11">
      <w:pPr>
        <w:pStyle w:val="normal0"/>
        <w:rPr>
          <w:rFonts w:ascii="Google Sans" w:eastAsia="Google Sans" w:hAnsi="Google Sans" w:cs="Google Sans"/>
          <w:b/>
          <w:sz w:val="24"/>
          <w:szCs w:val="24"/>
        </w:rPr>
      </w:pPr>
    </w:p>
    <w:p w:rsidR="00354F11" w:rsidRDefault="00011078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035"/>
        <w:gridCol w:w="1080"/>
        <w:gridCol w:w="7245"/>
      </w:tblGrid>
      <w:tr w:rsidR="00354F11">
        <w:trPr>
          <w:cantSplit/>
          <w:tblHeader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54F11">
        <w:trPr>
          <w:cantSplit/>
          <w:tblHeader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11516F" w:rsidP="000B46C3">
            <w:pPr>
              <w:pStyle w:val="normal0"/>
              <w:widowControl w:val="0"/>
              <w:spacing w:line="240" w:lineRule="auto"/>
              <w:ind w:left="720" w:hanging="31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354F11">
        <w:trPr>
          <w:cantSplit/>
          <w:tblHeader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31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354F11">
        <w:trPr>
          <w:cantSplit/>
          <w:tblHeader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31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54F11">
        <w:trPr>
          <w:cantSplit/>
          <w:tblHeader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31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140"/>
        <w:gridCol w:w="1005"/>
        <w:gridCol w:w="7215"/>
      </w:tblGrid>
      <w:tr w:rsidR="00354F11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54F11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E.U. customers’ data is kept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private/secured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354F11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There is a plan in place to notify E.U.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customers within 72 hours if their data is compromised/there is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 breach.</w:t>
            </w:r>
          </w:p>
        </w:tc>
      </w:tr>
      <w:tr w:rsidR="00354F11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354F11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354F11">
      <w:pPr>
        <w:pStyle w:val="normal0"/>
        <w:rPr>
          <w:rFonts w:ascii="Google Sans" w:eastAsia="Google Sans" w:hAnsi="Google Sans" w:cs="Google Sans"/>
          <w:sz w:val="24"/>
          <w:szCs w:val="24"/>
        </w:rPr>
      </w:pPr>
    </w:p>
    <w:p w:rsidR="00354F11" w:rsidRDefault="00011078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065"/>
        <w:gridCol w:w="1155"/>
        <w:gridCol w:w="7140"/>
      </w:tblGrid>
      <w:tr w:rsidR="00354F11">
        <w:trPr>
          <w:cantSplit/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54F11">
        <w:trPr>
          <w:cantSplit/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34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354F11">
        <w:trPr>
          <w:cantSplit/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345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Sensitive data (PII/SPII) is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confidential/private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354F11">
        <w:trPr>
          <w:cantSplit/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354F11">
        <w:trPr>
          <w:cantSplit/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B2752B" w:rsidP="00B2752B">
            <w:pPr>
              <w:pStyle w:val="normal0"/>
              <w:widowControl w:val="0"/>
              <w:spacing w:line="240" w:lineRule="auto"/>
              <w:ind w:left="720" w:hanging="27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354F11">
            <w:pPr>
              <w:pStyle w:val="normal0"/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F11" w:rsidRDefault="00011078">
            <w:pPr>
              <w:pStyle w:val="normal0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354F11" w:rsidRDefault="00354F11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354F11" w:rsidRDefault="00354F11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54F11" w:rsidRDefault="00011078">
      <w:pPr>
        <w:pStyle w:val="normal0"/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I </w:t>
      </w:r>
      <w:r>
        <w:rPr>
          <w:rFonts w:ascii="Google Sans" w:eastAsia="Google Sans" w:hAnsi="Google Sans" w:cs="Google Sans"/>
          <w:sz w:val="24"/>
          <w:szCs w:val="24"/>
        </w:rPr>
        <w:t>provide recommendations, related to controls and/or compliance needs, that your IT manager could communicate to stakeholders to reduce risks to assets and improve Botium Toys’ security posture.</w:t>
      </w:r>
    </w:p>
    <w:p w:rsidR="00011078" w:rsidRDefault="00011078">
      <w:pPr>
        <w:pStyle w:val="normal0"/>
        <w:spacing w:after="200" w:line="360" w:lineRule="auto"/>
      </w:pPr>
      <w:r>
        <w:rPr>
          <w:rFonts w:ascii="Google Sans" w:eastAsia="Google Sans" w:hAnsi="Google Sans" w:cs="Google Sans"/>
          <w:sz w:val="24"/>
          <w:szCs w:val="24"/>
        </w:rPr>
        <w:t>Check Recommendation File.</w:t>
      </w:r>
    </w:p>
    <w:sectPr w:rsidR="00011078" w:rsidSect="00354F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F05C6"/>
    <w:multiLevelType w:val="multilevel"/>
    <w:tmpl w:val="6C709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4F11"/>
    <w:rsid w:val="00011078"/>
    <w:rsid w:val="000B46C3"/>
    <w:rsid w:val="0011516F"/>
    <w:rsid w:val="00354F11"/>
    <w:rsid w:val="005E54DD"/>
    <w:rsid w:val="00B2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4F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54F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54F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54F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54F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54F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54F11"/>
  </w:style>
  <w:style w:type="paragraph" w:styleId="Title">
    <w:name w:val="Title"/>
    <w:basedOn w:val="normal0"/>
    <w:next w:val="normal0"/>
    <w:rsid w:val="00354F1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54F11"/>
  </w:style>
  <w:style w:type="paragraph" w:styleId="Subtitle">
    <w:name w:val="Subtitle"/>
    <w:basedOn w:val="normal0"/>
    <w:next w:val="normal0"/>
    <w:rsid w:val="00354F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54F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WAREEZ</dc:creator>
  <cp:lastModifiedBy>WAREEZ</cp:lastModifiedBy>
  <cp:revision>3</cp:revision>
  <dcterms:created xsi:type="dcterms:W3CDTF">2023-09-19T10:14:00Z</dcterms:created>
  <dcterms:modified xsi:type="dcterms:W3CDTF">2023-09-19T10:16:00Z</dcterms:modified>
</cp:coreProperties>
</file>