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jupnecw97ee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The implementation order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p87osmdxpak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Lock the shared substrate first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Put the whole cycle in one canonical place.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means Project Infi needs one shared runtime/law module that knows about:</w:t>
      </w:r>
    </w:p>
    <w:p w:rsidR="00000000" w:rsidDel="00000000" w:rsidP="00000000" w:rsidRDefault="00000000" w:rsidRPr="00000000" w14:paraId="00000005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0001</w:t>
      </w:r>
      <w:r w:rsidDel="00000000" w:rsidR="00000000" w:rsidRPr="00000000">
        <w:rPr>
          <w:rtl w:val="0"/>
        </w:rPr>
        <w:t xml:space="preserve"> state</w:t>
      </w:r>
    </w:p>
    <w:p w:rsidR="00000000" w:rsidDel="00000000" w:rsidP="00000000" w:rsidRDefault="00000000" w:rsidRPr="00000000" w14:paraId="0000000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1000</w:t>
      </w:r>
      <w:r w:rsidDel="00000000" w:rsidR="00000000" w:rsidRPr="00000000">
        <w:rPr>
          <w:rtl w:val="0"/>
        </w:rPr>
        <w:t xml:space="preserve"> action</w:t>
      </w:r>
    </w:p>
    <w:p w:rsidR="00000000" w:rsidDel="00000000" w:rsidP="00000000" w:rsidRDefault="00000000" w:rsidRPr="00000000" w14:paraId="0000000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1001</w:t>
      </w:r>
      <w:r w:rsidDel="00000000" w:rsidR="00000000" w:rsidRPr="00000000">
        <w:rPr>
          <w:rtl w:val="0"/>
        </w:rPr>
        <w:t xml:space="preserve"> first verification</w:t>
      </w:r>
    </w:p>
    <w:p w:rsidR="00000000" w:rsidDel="00000000" w:rsidP="00000000" w:rsidRDefault="00000000" w:rsidRPr="00000000" w14:paraId="0000000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1010</w:t>
      </w:r>
      <w:r w:rsidDel="00000000" w:rsidR="00000000" w:rsidRPr="00000000">
        <w:rPr>
          <w:rtl w:val="0"/>
        </w:rPr>
        <w:t xml:space="preserve"> design judgment</w:t>
      </w:r>
    </w:p>
    <w:p w:rsidR="00000000" w:rsidDel="00000000" w:rsidP="00000000" w:rsidRDefault="00000000" w:rsidRPr="00000000" w14:paraId="0000000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1111</w:t>
      </w:r>
      <w:r w:rsidDel="00000000" w:rsidR="00000000" w:rsidRPr="00000000">
        <w:rPr>
          <w:rtl w:val="0"/>
        </w:rPr>
        <w:t xml:space="preserve"> debt reckoning</w:t>
      </w:r>
    </w:p>
    <w:p w:rsidR="00000000" w:rsidDel="00000000" w:rsidP="00000000" w:rsidRDefault="00000000" w:rsidRPr="00000000" w14:paraId="0000000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1001</w:t>
      </w:r>
      <w:r w:rsidDel="00000000" w:rsidR="00000000" w:rsidRPr="00000000">
        <w:rPr>
          <w:rtl w:val="0"/>
        </w:rPr>
        <w:t xml:space="preserve"> final truth</w:t>
      </w:r>
    </w:p>
    <w:p w:rsidR="00000000" w:rsidDel="00000000" w:rsidP="00000000" w:rsidRDefault="00000000" w:rsidRPr="00000000" w14:paraId="0000000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0001′</w:t>
      </w:r>
      <w:r w:rsidDel="00000000" w:rsidR="00000000" w:rsidRPr="00000000">
        <w:rPr>
          <w:rtl w:val="0"/>
        </w:rPr>
        <w:t xml:space="preserve"> admitted state</w:t>
      </w:r>
    </w:p>
    <w:p w:rsidR="00000000" w:rsidDel="00000000" w:rsidP="00000000" w:rsidRDefault="00000000" w:rsidRPr="00000000" w14:paraId="0000000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Δ</w:t>
      </w:r>
      <w:r w:rsidDel="00000000" w:rsidR="00000000" w:rsidRPr="00000000">
        <w:rPr>
          <w:rtl w:val="0"/>
        </w:rPr>
        <w:t xml:space="preserve"> stabilization</w:t>
      </w:r>
    </w:p>
    <w:p w:rsidR="00000000" w:rsidDel="00000000" w:rsidP="00000000" w:rsidRDefault="00000000" w:rsidRPr="00000000" w14:paraId="0000000D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Λ</w:t>
      </w:r>
      <w:r w:rsidDel="00000000" w:rsidR="00000000" w:rsidRPr="00000000">
        <w:rPr>
          <w:rtl w:val="0"/>
        </w:rPr>
        <w:t xml:space="preserve"> legitimacy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 scattered checks. One spine.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qbqollvu5o6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Implement the stages as explicit functions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Make them real seams, not concepts.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Something like: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enter_legitimacy_gate(...)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execute_change(...)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verify_l1(...)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judge_1010(...)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reckon_1111(...)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verify_l2(...)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admit_state(...)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enter_delta(...)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gives you a real governed runtime path.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90urkw5ppt3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Wire repo-changing actions through the full loop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first place it matters most.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Any repo-changing action should go: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Cardo" w:cs="Cardo" w:eastAsia="Cardo" w:hAnsi="Cardo"/>
          <w:color w:val="188038"/>
          <w:rtl w:val="0"/>
        </w:rPr>
        <w:t xml:space="preserve">Λ → 1000 → 1001 → 1010 → 1111 → 1001 → 0001′ → Δ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means no repo change gets to call itself complete just because code landed.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4jp8n1tl1o9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Add structured logs for each stage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already know this part.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need at least: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runtime event log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judgment log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debt log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state admission log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legitimacy log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 once this goes live, the logs are what prove the cycle is real.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fn11cl9cn4g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Start with 1010 and 1111 as rubric-based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overcomplicate them yet.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Version 1 should be structured and honest:</w:t>
      </w:r>
    </w:p>
    <w:p w:rsidR="00000000" w:rsidDel="00000000" w:rsidP="00000000" w:rsidRDefault="00000000" w:rsidRPr="00000000" w14:paraId="00000030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fixed rubric</w:t>
      </w:r>
    </w:p>
    <w:p w:rsidR="00000000" w:rsidDel="00000000" w:rsidP="00000000" w:rsidRDefault="00000000" w:rsidRPr="00000000" w14:paraId="0000003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explicit outputs</w:t>
      </w:r>
    </w:p>
    <w:p w:rsidR="00000000" w:rsidDel="00000000" w:rsidP="00000000" w:rsidRDefault="00000000" w:rsidRPr="00000000" w14:paraId="0000003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pass / notes / review / fail</w:t>
      </w:r>
    </w:p>
    <w:p w:rsidR="00000000" w:rsidDel="00000000" w:rsidP="00000000" w:rsidRDefault="00000000" w:rsidRPr="00000000" w14:paraId="00000033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clear debt outcomes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is enough to make them real.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6v6ppe2bnu3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Make Δ enforce an actual mutation freeze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 symbolic.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0001′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9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mutation off</w:t>
      </w:r>
    </w:p>
    <w:p w:rsidR="00000000" w:rsidDel="00000000" w:rsidP="00000000" w:rsidRDefault="00000000" w:rsidRPr="00000000" w14:paraId="0000003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state marked stabilizing</w:t>
      </w:r>
    </w:p>
    <w:p w:rsidR="00000000" w:rsidDel="00000000" w:rsidP="00000000" w:rsidRDefault="00000000" w:rsidRPr="00000000" w14:paraId="0000003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logs settle</w:t>
      </w:r>
    </w:p>
    <w:p w:rsidR="00000000" w:rsidDel="00000000" w:rsidP="00000000" w:rsidRDefault="00000000" w:rsidRPr="00000000" w14:paraId="0000003C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readiness flips only when stable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Λ</w:t>
      </w:r>
      <w:r w:rsidDel="00000000" w:rsidR="00000000" w:rsidRPr="00000000">
        <w:rPr>
          <w:rtl w:val="0"/>
        </w:rPr>
        <w:t xml:space="preserve"> decides whether the next change may begin.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p8v0uc1zdzy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Put Λ in front of every meaningful new cycle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means:</w:t>
      </w:r>
    </w:p>
    <w:p w:rsidR="00000000" w:rsidDel="00000000" w:rsidP="00000000" w:rsidRDefault="00000000" w:rsidRPr="00000000" w14:paraId="00000041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API action entry</w:t>
      </w:r>
    </w:p>
    <w:p w:rsidR="00000000" w:rsidDel="00000000" w:rsidP="00000000" w:rsidRDefault="00000000" w:rsidRPr="00000000" w14:paraId="0000004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operator action entry</w:t>
      </w:r>
    </w:p>
    <w:p w:rsidR="00000000" w:rsidDel="00000000" w:rsidP="00000000" w:rsidRDefault="00000000" w:rsidRPr="00000000" w14:paraId="0000004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patch apply</w:t>
      </w:r>
    </w:p>
    <w:p w:rsidR="00000000" w:rsidDel="00000000" w:rsidP="00000000" w:rsidRDefault="00000000" w:rsidRPr="00000000" w14:paraId="0000004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dispatch</w:t>
      </w:r>
    </w:p>
    <w:p w:rsidR="00000000" w:rsidDel="00000000" w:rsidP="00000000" w:rsidRDefault="00000000" w:rsidRPr="00000000" w14:paraId="00000045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anything that can become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1000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Λ should become the new front door.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sov2gn9utjy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Best rollout path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it in this order:</w:t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t47gcmzrl6a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1</w:t>
      </w:r>
    </w:p>
    <w:p w:rsidR="00000000" w:rsidDel="00000000" w:rsidP="00000000" w:rsidRDefault="00000000" w:rsidRPr="00000000" w14:paraId="0000004B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substrate file</w:t>
      </w:r>
    </w:p>
    <w:p w:rsidR="00000000" w:rsidDel="00000000" w:rsidP="00000000" w:rsidRDefault="00000000" w:rsidRPr="00000000" w14:paraId="0000004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stage functions</w:t>
      </w:r>
    </w:p>
    <w:p w:rsidR="00000000" w:rsidDel="00000000" w:rsidP="00000000" w:rsidRDefault="00000000" w:rsidRPr="00000000" w14:paraId="0000004D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logging schema</w:t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6e07evn3l5c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2</w:t>
      </w:r>
    </w:p>
    <w:p w:rsidR="00000000" w:rsidDel="00000000" w:rsidP="00000000" w:rsidRDefault="00000000" w:rsidRPr="00000000" w14:paraId="0000004F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repo mutation path</w:t>
      </w:r>
    </w:p>
    <w:p w:rsidR="00000000" w:rsidDel="00000000" w:rsidP="00000000" w:rsidRDefault="00000000" w:rsidRPr="00000000" w14:paraId="0000005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patch apply path</w:t>
      </w:r>
    </w:p>
    <w:p w:rsidR="00000000" w:rsidDel="00000000" w:rsidP="00000000" w:rsidRDefault="00000000" w:rsidRPr="00000000" w14:paraId="00000051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operator path</w:t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3jzlf2qq45v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3</w:t>
      </w:r>
    </w:p>
    <w:p w:rsidR="00000000" w:rsidDel="00000000" w:rsidP="00000000" w:rsidRDefault="00000000" w:rsidRPr="00000000" w14:paraId="00000053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1010 rubric</w:t>
      </w:r>
    </w:p>
    <w:p w:rsidR="00000000" w:rsidDel="00000000" w:rsidP="00000000" w:rsidRDefault="00000000" w:rsidRPr="00000000" w14:paraId="0000005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1111 rubric</w:t>
      </w:r>
    </w:p>
    <w:p w:rsidR="00000000" w:rsidDel="00000000" w:rsidP="00000000" w:rsidRDefault="00000000" w:rsidRPr="00000000" w14:paraId="0000005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Δ freeze</w:t>
      </w:r>
    </w:p>
    <w:p w:rsidR="00000000" w:rsidDel="00000000" w:rsidP="00000000" w:rsidRDefault="00000000" w:rsidRPr="00000000" w14:paraId="00000056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Λ gate</w:t>
      </w:r>
    </w:p>
    <w:p w:rsidR="00000000" w:rsidDel="00000000" w:rsidP="00000000" w:rsidRDefault="00000000" w:rsidRPr="00000000" w14:paraId="0000005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gzfsha5cpbm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4</w:t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UI visibility</w:t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Codex controls reflect stage/disposition</w:t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operator review surfaces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v1kwcqp1rfg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The most important rule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try to “implement everything everywhere” in one shot.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Implement the </w:t>
      </w:r>
      <w:r w:rsidDel="00000000" w:rsidR="00000000" w:rsidRPr="00000000">
        <w:rPr>
          <w:b w:val="1"/>
          <w:bCs w:val="1"/>
          <w:rtl w:val="0"/>
        </w:rPr>
        <w:t xml:space="preserve">canonical path first</w:t>
      </w:r>
      <w:r w:rsidDel="00000000" w:rsidR="00000000" w:rsidRPr="00000000">
        <w:rPr>
          <w:rtl w:val="0"/>
        </w:rPr>
        <w:t xml:space="preserve">.</w:t>
        <w:br w:type="textWrapping"/>
        <w:t xml:space="preserve"> Then make other paths consume it.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That’s how you keep it clean.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7lmlvyw1i9a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The doctrine sentence for implementation</w:t>
      </w:r>
    </w:p>
    <w:p w:rsidR="00000000" w:rsidDel="00000000" w:rsidP="00000000" w:rsidRDefault="00000000" w:rsidRPr="00000000" w14:paraId="0000006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No important action in Project Infi should bypass the governed cycle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  <w:font w:name="Roboto Mono">
    <w:embedRegular w:fontKey="{00000000-0000-0000-0000-000000000000}" r:id="rId4" w:subsetted="0"/>
    <w:embedBold w:fontKey="{00000000-0000-0000-0000-000000000000}" r:id="rId5" w:subsetted="0"/>
    <w:embedItalic w:fontKey="{00000000-0000-0000-0000-000000000000}" r:id="rId6" w:subsetted="0"/>
    <w:embedBoldItalic w:fontKey="{00000000-0000-0000-0000-000000000000}" r:id="rId7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Relationship Id="rId4" Type="http://schemas.openxmlformats.org/officeDocument/2006/relationships/font" Target="fonts/RobotoMono-regular.ttf"/><Relationship Id="rId5" Type="http://schemas.openxmlformats.org/officeDocument/2006/relationships/font" Target="fonts/RobotoMono-bold.ttf"/><Relationship Id="rId6" Type="http://schemas.openxmlformats.org/officeDocument/2006/relationships/font" Target="fonts/RobotoMono-italic.ttf"/><Relationship Id="rId7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