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ubz4h0p4y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Infi / ARIS Runtime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5wsyza7cv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Specification (v1.1 — Aligned Runtime)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zw2p9bcgk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a </w:t>
      </w:r>
      <w:r w:rsidDel="00000000" w:rsidR="00000000" w:rsidRPr="00000000">
        <w:rPr>
          <w:b w:val="1"/>
          <w:bCs w:val="1"/>
          <w:rtl w:val="0"/>
        </w:rPr>
        <w:t xml:space="preserve">governed, adaptive, time-aware state system</w:t>
      </w:r>
      <w:r w:rsidDel="00000000" w:rsidR="00000000" w:rsidRPr="00000000">
        <w:rPr>
          <w:rtl w:val="0"/>
        </w:rPr>
        <w:t xml:space="preserve"> where: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truth is enforced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consequence persists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controls readiness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prevents stagnation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549ljksti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Cycle (Final Form)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0001 → 1000 → 1001 → 1010 → 1111 → 1001 → Γ → Τ → (admit | wait)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(wait) → Recovery Drift → 0001′ → Δ → Λ → next 1000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(admit) → 0001′ → Δ → Λ → next 1000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2rge787kc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Rule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state becomes real </w:t>
      </w:r>
      <w:r w:rsidDel="00000000" w:rsidR="00000000" w:rsidRPr="00000000">
        <w:rPr>
          <w:b w:val="1"/>
          <w:bCs w:val="1"/>
          <w:rtl w:val="0"/>
        </w:rPr>
        <w:t xml:space="preserve">only if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is truthful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legitimate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temporally ready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zj2v50bgn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Chronos (Τ) — Final Definition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is a </w:t>
      </w:r>
      <w:r w:rsidDel="00000000" w:rsidR="00000000" w:rsidRPr="00000000">
        <w:rPr>
          <w:b w:val="1"/>
          <w:bCs w:val="1"/>
          <w:rtl w:val="0"/>
        </w:rPr>
        <w:t xml:space="preserve">deterministic time gate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decide </w:t>
      </w:r>
      <w:r w:rsidDel="00000000" w:rsidR="00000000" w:rsidRPr="00000000">
        <w:rPr>
          <w:i w:val="1"/>
          <w:i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.</w:t>
        <w:br w:type="textWrapping"/>
        <w:t xml:space="preserve">It decides </w:t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vl3uwkplg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Invariants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false admission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skipped gates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permanent stagnation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unbounded escalation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wait paths must re-evaluate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j4spp0rt2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Statement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system evaluates, waits, evolves, and then admits.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