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t7ahfy1qp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AAIS Module Blueprint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1zi83q22n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Cognitive Bridge Module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njag6bfhw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Internal ID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AAIS-CBM-01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ibwliztq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Translation Module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0or2yqkws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Doctrine Alignment / Runtime Coherence / Identity Governance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xxjs63gcn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Cognitive Bridge Module</w:t>
      </w:r>
      <w:r w:rsidDel="00000000" w:rsidR="00000000" w:rsidRPr="00000000">
        <w:rPr>
          <w:rtl w:val="0"/>
        </w:rPr>
        <w:t xml:space="preserve"> exists to convert </w:t>
      </w:r>
      <w:r w:rsidDel="00000000" w:rsidR="00000000" w:rsidRPr="00000000">
        <w:rPr>
          <w:b w:val="1"/>
          <w:bCs w:val="1"/>
          <w:rtl w:val="0"/>
        </w:rPr>
        <w:t xml:space="preserve">architectural intent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mythic framing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subsystem context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bounded executable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serves as the translation layer between: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or narrative system meaning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intent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subsystem identity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doctrine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enforcement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role is to ensure that adaptive, narrative, and operator-facing subsystems remain aligned with </w:t>
      </w:r>
      <w:r w:rsidDel="00000000" w:rsidR="00000000" w:rsidRPr="00000000">
        <w:rPr>
          <w:b w:val="1"/>
          <w:bCs w:val="1"/>
          <w:rtl w:val="0"/>
        </w:rPr>
        <w:t xml:space="preserve">AAIS law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identity boundaries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runtime truth</w:t>
      </w:r>
      <w:r w:rsidDel="00000000" w:rsidR="00000000" w:rsidRPr="00000000">
        <w:rPr>
          <w:rtl w:val="0"/>
        </w:rPr>
        <w:t xml:space="preserve"> without requiring manual operator reconciliation.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28ii6cmwf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Mission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Translate intent into doctrine binding.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Translate mythic meaning into operational semantics.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Translate subsystem interaction into enforceable runtime law.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wu2tqvxui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Why This Module Exists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contains multiple system layers with different modes of expression: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tl w:val="0"/>
        </w:rPr>
        <w:t xml:space="preserve">: operator-facing authority/orchestrator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</w:t>
      </w:r>
      <w:r w:rsidDel="00000000" w:rsidR="00000000" w:rsidRPr="00000000">
        <w:rPr>
          <w:rtl w:val="0"/>
        </w:rPr>
        <w:t xml:space="preserve">: bounded user companion/adaptive lane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</w:t>
      </w:r>
      <w:r w:rsidDel="00000000" w:rsidR="00000000" w:rsidRPr="00000000">
        <w:rPr>
          <w:rtl w:val="0"/>
        </w:rPr>
        <w:t xml:space="preserve">: isolated build contractor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Forge</w:t>
      </w:r>
      <w:r w:rsidDel="00000000" w:rsidR="00000000" w:rsidRPr="00000000">
        <w:rPr>
          <w:rtl w:val="0"/>
        </w:rPr>
        <w:t xml:space="preserve">: narrative/mythic runtime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Engine / Invariant Enforcement</w:t>
      </w:r>
      <w:r w:rsidDel="00000000" w:rsidR="00000000" w:rsidRPr="00000000">
        <w:rPr>
          <w:rtl w:val="0"/>
        </w:rPr>
        <w:t xml:space="preserve">: system truth and constraint authority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layers can remain individually coherent while still drifting </w:t>
      </w:r>
      <w:r w:rsidDel="00000000" w:rsidR="00000000" w:rsidRPr="00000000">
        <w:rPr>
          <w:b w:val="1"/>
          <w:bCs w:val="1"/>
          <w:rtl w:val="0"/>
        </w:rPr>
        <w:t xml:space="preserve">between one another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Bridge Module prevents that drift by ensuring: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remains stable across interaction surfaces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 framing remains lawful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behavior remains bounded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is activated intentionally, not assumed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alignment is visible and auditable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8wh6xs79d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Problem Statement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translation and coherence layer, the system risks: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9wm03lerx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Identity Drift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Subsystems begin borrowing behavior, authority, language, or posture from one another.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ki3ark6z3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Doctrine Ambiguity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operator’s intent may be meaningful but not formally bound to enforceable law.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vxvlos2s1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Mythic-Law Separation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framing may remain emotionally coherent while drifting from deterministic compliance.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ydaqgu3qn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Operator Cognitive Overload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operator becomes the manual bridge between symbolic meaning and runtime enforcement.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oo9yudf1n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Silent Cross-Lane Contamination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subsystem may act within its own logic yet violate global architectural doctrine.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c71y6so22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Module Role in AAIS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Bridge Module is a </w:t>
      </w:r>
      <w:r w:rsidDel="00000000" w:rsidR="00000000" w:rsidRPr="00000000">
        <w:rPr>
          <w:b w:val="1"/>
          <w:bCs w:val="1"/>
          <w:rtl w:val="0"/>
        </w:rPr>
        <w:t xml:space="preserve">governed translator</w:t>
      </w:r>
      <w:r w:rsidDel="00000000" w:rsidR="00000000" w:rsidRPr="00000000">
        <w:rPr>
          <w:rtl w:val="0"/>
        </w:rPr>
        <w:t xml:space="preserve">, not a sovereign authority.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authority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Engine truth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Enforcement execution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subsystem-local logic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determines: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doctrine is active in a given context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invariants bind the current runtime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mythic constructs map into bounded semantics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semantic or behavioral drift is present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correction policy should apply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t7gop0gxs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Responsibilities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8p64i1pcz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Intent Resolution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 operator focus, task framing, and mission context into a governed intent packet.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5k36kwbuc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Doctrine Binding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which doctrine surfaces, laws, and invariant sets apply to the current action.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bfvjgv2f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Mythic Translation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symbolic, archetypal, or narrative constructs into explicit operational meanings.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9tt25ls9p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Drift Detection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divergence between declared identity, allowed behavior, runtime output, and doctrine.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u250whvq2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Governance Emission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executable governance artifacts for downstream systems.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udv4kymgv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Alignment Audit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bridge decisions, doctrine bindings, drift events, and correction directives.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hrh6z4w0b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Operator Visibility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doctrine health, subsystem alignment, drift state, and active bindings to the operator.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xy22cs1my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Non-Responsibilities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Bridge Module must not: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law on its own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doctrine not present in canonical registry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subsystem identity definitions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Jarvis sovereignty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mythic framing to bypass runtime truth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law based on emotional or narrative force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execute subsystem actions outside approved governance interfaces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xttvxhfgr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Architectural Position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814ila6pa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Placement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Bridge Module sits between: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intent-bearing layers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identity-bearing layers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law/execution-bearing layers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k5b28h7cd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Conceptual Placement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Operator Intent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Jarvis / Nova / Story Forge / Forge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Cognitive Bridge Module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Law Engine / Invariant Binder / Runtime Enforcement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Approved Execution + Audit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u92hbvjg5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High-Level Subsystems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should be divided into discrete internal services.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f9fwfnq2d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Intent Resolver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Interprets the current operator request, mode, and mission state.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2u842l5j6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Doctrine Binder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resolved intent to active doctrine surfaces and invariant sets.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29n1bc5c8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Mythic Mapper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Translates symbolic or narrative framing into bounded operational semantics.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ctza6b12h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Drift Monitor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 semantic, identity, behavioral, and cross-lane drift.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wg10oastj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Governance Emitter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governance packets, correction directives, and enforcement-ready outputs.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s7qpwb2ct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Bridge Audit Log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all bridge resolutions, drift alerts, doctrine bindings, and correction events.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bvgaba0w9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Operator Health Surface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Feeds doctrine health and coherence telemetry to the operator cockpit.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xu2tbnv0f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Canonical Inputs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consumes the following classes of input.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heyocv6x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Operator Input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instruction, task framing, or mission context.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“Brindle Hollow Integration”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“formalize Builder Contract enforcement”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Story Forge in bounded presentation mode”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tctfer5h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Runtime Context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system mode, active subsystem states, routing state, approvals, and trace context.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zv3ot21s9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Identity Manifests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Declared identity contracts for Jarvis, Nova, Forge, Story Forge, and other governed components.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2uqz1c9us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Doctrine Registry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doctrine definitions recognized by AAIS.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zm6on430l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Invariant Registry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active library of enforceable invariant rules.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7n7ii0few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Mythic Translation Registry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symbolic-to-operational mappings.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mn18qyzsk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Policy State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mode, approval level, fail-open/fail-closed policy, operator privilege surface.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jok08ed2m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Canonical Outputs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emits governance artifacts, not loose prose.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e004zhi3x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Governed Intent Packet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normalized representation of active mission meaning.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rownjcux4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Doctrine Binding Set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 of doctrine layers currently in force.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r0c9d6un9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Invariant Activation Set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constraints to be enforced for this action or context.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frd1n9m77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Drift Alert Packet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warning describing detected coherence or boundary problems.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jus789l7m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Correction Directive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bounded action to take when drift or violation is detected.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2x8z3qv0r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 Audit Event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recorded artifact for traceability and post-run inspection.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1s7oi5bjf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 Operator Health Snapshot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condensed status view for the operator cockpit.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fq4n4lhzc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External Interfaces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k2yn3gd7f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Jarvis Interface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pre-action doctrine translation and routing constraint binding.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asks: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doctrine is active?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invariants bind this request?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identity boundaries must remain intact?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correction policy applies?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bridge returns: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intent packet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bindings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activation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watch policy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audit level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hsef25m5m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Jarvis Rule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remains the final governance authority on operator-facing execution.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y9e54t5w3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Nova Interface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adaptive identity stabilization and bounded companion protection.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bridge provides: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permissible adaptation scope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boundary rules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memory-law binding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leakage detection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companion-lane drift warnings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8t6thesoo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 Rule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may adapt within law, but may not assume operator sovereignty or cross-lane control.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jmcp2ye7p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Story Forge Interface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mythic-to-law compilation and narrative compliance coherence.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bridge provides: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archetype mappings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narrative-law correspondence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canon-preserving doctrine binding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drift monitoring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presentation-vs-truth separation rules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slc56xlfp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Forge Rule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framing may enrich presentation, but may not alter runtime truth or legal state.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55e6el91d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Forge Interface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prevent persona bleed and enforce isolated contractor role.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bridge provides: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contract-surface constraints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non-persona enforcement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execution doctrine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task-local identity guards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g5zdewx8w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 Rule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remains an isolated contractor lane with no emotional or symbolic identity adoption.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5tmzz2hgc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Law Engine Interface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bind context to law.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bridge sends: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doctrine binding set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contextualized constraint scope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mission-linked invariant requirements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0l6t3yluo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Engine Rule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 Engine remains source of truth. The bridge may bind law, but may not redefine it.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5i6mf9okl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Invariant Enforcement Interface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 execution-time enforcement.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bridge sends: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invariant set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levels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policy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instructions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dnrit9rvk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 Rule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decides runtime pass/block/degrade outcomes according to law and policy.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ws9qyaezj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Internal Data Contracts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first-pass schema set.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z9afm7tvvs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Governed Intent Packet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"intent_id": "brindle_hollow_integration",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"operator_goal": "integrate narrative domain into governed runtime context",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"domain": "narrative_governance",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"priority": "high",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"risk_class": "medium",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"active_modules": ["jarvis", "nova", "story_forge"],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"requested_mode": "governed_integration",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"requires_approval": false,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"doctrine_candidates": [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"identity_stability",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"bounded_adaptation",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"cross_lane_isolation",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"canon_truth_preservation"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h2oitrfwj9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Doctrine Binding Set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"binding_id": "bind_001",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"intent_id": "brindle_hollow_integration",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"active_doctrine":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"identity_stability",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"bounded_adaptation",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"cross_lane_isolation",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"mythic_operational_correspondence"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"binding_source": "cognitive_bridge",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"binding_confidence": 0.96,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"audit_mode": "elevated"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iiw1269qy2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Invariant Activation Set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"activation_id": "inv_001",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"intent_id": "brindle_hollow_integration",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"invariants": [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"nova_must_not_assume_operator_authority",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"story_forge_must_not_override_runtime_truth",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"jarvis_retains_final_governance_authority",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"forge_must_remain_non_persona",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"cross_lane_identity_bleed_is_blocked"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"fail_policy": "fail_closed_on_identity_violation",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"degrade_policy": "degrade_to_safe_summary"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ntis2t3pj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Drift Alert Packet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"drift_id": "drift_014",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"drift_type": "identity_authority_leakage",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"source_module": "nova",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"severity": "high",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"detected_behavior": "operator-style governance language",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"violated_invariant": "nova_must_not_assume_operator_authority",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"recommended_action": "rewrite_or_reroute",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"timestamp": "2026-04-20T12:00:00Z"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82bnqtwt82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Correction Directive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"directive_id": "corr_014",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"triggered_by": "drift_014",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"action": "rewrite_output",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"target_module": "nova",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"policy": "preserve_companion_identity",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"fallback_mode": "bounded_companion_response",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"requires_audit_record": true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ybdio4exwg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Operator Health Snapshot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"snapshot_id": "health_101",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"intent_id": "brindle_hollow_integration",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"doctrine_state": "bound",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"jarvis_state": "stable",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"nova_state": "watch",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"story_forge_state": "stable",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"forge_state": "stable",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"drift_alert_count": 1,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"active_violations": 0,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"audit_mode": "elevated",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"overall_status": "governed_watch"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by1s4ypj3v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Rule Schema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Bridge Module should use structured rules with explicit categories.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l1mz635nk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Identity Rule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who a subsystem is allowed to be.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"rule_id": "identity.nova.no_operator_authority",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"category": "identity",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"subject": "nova",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"constraint": "must_not_emit_operator_governance_as_self",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"severity": "high",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"correction": "rewrite_or_reroute"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1lrmn52g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Behavioral Rule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legal behavior for a subsystem.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"rule_id": "behavior.storyforge.truth_precedes_presentation",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"category": "behavior",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"subject": "story_forge",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"constraint": "must_resolve_approved_truth_before_presentation_layer",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"severity": "high",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"correction": "block_output"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8to9dlkil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Doctrine Binding Rule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which doctrine activates under which intent.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"rule_id": "doctrine.integration.brindle_hollow",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"category": "doctrine_binding",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"trigger": "intent=brindle_hollow_integration",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"bind": [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"identity_stability",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"cross_lane_isolation",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"bounded_adaptation",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"canon_truth_preservation"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zo87zc7ez9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Mythic Translation Rule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symbolic-to-operational mapping.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"rule_id": "mythic.ward.mapping",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"category": "mythic_translation",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"symbol": "ward",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"maps_to": "protective_constraint_boundary",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"runtime_effect": "activate_guardrail_scope"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znupvm84ay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Drift Rule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unacceptable coherence deviation.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"rule_id": "drift.cross_lane.identity_bleed",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"category": "drift",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"detector": "subsystem_output_contains_foreign_authority_signature",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"severity": "high",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"response": "fail_closed_or_rewrite"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ri2x2e6824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Mythic Translation Registry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registry is critical because it keeps mythic structure bounded.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34o0hbf924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mappings</w:t>
      </w:r>
    </w:p>
    <w:tbl>
      <w:tblPr>
        <w:tblStyle w:val="Table1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710"/>
        <w:tblGridChange w:id="0">
          <w:tblGrid>
            <w:gridCol w:w="1745"/>
            <w:gridCol w:w="37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 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Active safeguard / constraint boundary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Forge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Isolated construction lane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Verification checkpoint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Invariant deviation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Corruption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unlawful deviation / instability signal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bounded adaptive companion identity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Jarvis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sovereign operator-facing orchestrator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approval or validation boundary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Lawbook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canonical doctrine registry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Witness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passive observation mode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elevated authority surface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a65gb0yuy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Rule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mythic symbol may affect runtime behavior unless it has an approved mapping entry.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urhlgj0l4j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Core Invariants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part of the first locked invariant pack for the bridge.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k45or5dkgp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Identity Stability Invariants</w:t>
      </w:r>
    </w:p>
    <w:p w:rsidR="00000000" w:rsidDel="00000000" w:rsidP="00000000" w:rsidRDefault="00000000" w:rsidRPr="00000000" w14:paraId="0000019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retains final operator-governance authority.</w:t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remains a bounded companion and must not adopt operator sovereignty.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remains isolated, non-persona, and contract-bound.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Forge may carry symbolic resonance but may not mutate runtime law.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4s541vh5pv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Cross-Lane Isolation Invariants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subsystem may borrow authority from another subsystem without explicit doctrine grant.</w:t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framing may not rewrite execution constraints.</w:t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empathy may not become governance control.</w:t>
      </w:r>
    </w:p>
    <w:p w:rsidR="00000000" w:rsidDel="00000000" w:rsidP="00000000" w:rsidRDefault="00000000" w:rsidRPr="00000000" w14:paraId="0000019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output may not acquire symbolic identity.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sl43q2gyd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Truth Preservation Invariants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truth precedes presentation.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precedes narrative expression.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state precedes symbolic framing.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 language may decorate approved truth but may not replace it.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sv8foit800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Audit Invariants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binding decision must be traceable.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drift event must generate an audit record.</w:t>
      </w:r>
    </w:p>
    <w:p w:rsidR="00000000" w:rsidDel="00000000" w:rsidP="00000000" w:rsidRDefault="00000000" w:rsidRPr="00000000" w14:paraId="000001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correction action must reference a violated invariant or policy rule.</w:t>
      </w:r>
    </w:p>
    <w:p w:rsidR="00000000" w:rsidDel="00000000" w:rsidP="00000000" w:rsidRDefault="00000000" w:rsidRPr="00000000" w14:paraId="000001A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doctrine mutation is permitted.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r2fqkb6oin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Runtime Flow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z1aqhlors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A: Normal Governance Binding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issues request.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Resolver normalizes request into governed intent packet.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Binder activates relevant doctrine layers.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 Mapper converts approved symbolic terms into operational tags.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Activation Set is generated.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packet is emitted to downstream systems.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 is recorded.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cockpit updates doctrine health.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l2vgvwim3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B: Drift Detection and Correction</w:t>
      </w:r>
    </w:p>
    <w:p w:rsidR="00000000" w:rsidDel="00000000" w:rsidP="00000000" w:rsidRDefault="00000000" w:rsidRPr="00000000" w14:paraId="000001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Subsystem produces output or requests action.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Monitor compares behavior against identity manifest, doctrine binding, and invariant set.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is detected.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Alert Packet is generated.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Directive is issued.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rewritten, rerouted, degraded, or blocked according to policy.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 is recorded.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cockpit shows status change.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oyymbnumpp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C: Mythic Interpretation Path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Narrative or symbolic framing appears in input or output.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 Mapper checks translation registry.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mapping exists, corresponding operational meaning is attached.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mapping exists, symbol remains presentation-only and cannot affect runtime state.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note optionally records unresolved symbolic element if configured.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w2bwbcktho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Failure Modes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must handle these explicitly.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d6ucmyss3h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Unknown Intent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operator intent cannot be confidently resolved:</w:t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 only minimal doctrine</w:t>
      </w:r>
    </w:p>
    <w:p w:rsidR="00000000" w:rsidDel="00000000" w:rsidP="00000000" w:rsidRDefault="00000000" w:rsidRPr="00000000" w14:paraId="000001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execution privilege</w:t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state as unresolved</w:t>
      </w:r>
    </w:p>
    <w:p w:rsidR="00000000" w:rsidDel="00000000" w:rsidP="00000000" w:rsidRDefault="00000000" w:rsidRPr="00000000" w14:paraId="000001C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Jarvis review if risk class is medium or high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3qgu1b7sj4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Unmapped Mythic Symbol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symbol has no approved operational mapping: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let it affect runtime behavior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preserve it in presentation only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audit warning if configured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1zho3tj7we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Doctrine Conflict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doctrine sets conflict:</w:t>
      </w:r>
    </w:p>
    <w:p w:rsidR="00000000" w:rsidDel="00000000" w:rsidP="00000000" w:rsidRDefault="00000000" w:rsidRPr="00000000" w14:paraId="000001D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stricter law surface</w:t>
      </w:r>
    </w:p>
    <w:p w:rsidR="00000000" w:rsidDel="00000000" w:rsidP="00000000" w:rsidRDefault="00000000" w:rsidRPr="00000000" w14:paraId="000001D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Jarvis if conflict cannot be resolved deterministically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a9pxm5wglg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 Identity Ambiguity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subsystem output resembles another subsystem’s authority or role:</w:t>
      </w:r>
    </w:p>
    <w:p w:rsidR="00000000" w:rsidDel="00000000" w:rsidP="00000000" w:rsidRDefault="00000000" w:rsidRPr="00000000" w14:paraId="000001D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drift watch</w:t>
      </w:r>
    </w:p>
    <w:p w:rsidR="00000000" w:rsidDel="00000000" w:rsidP="00000000" w:rsidRDefault="00000000" w:rsidRPr="00000000" w14:paraId="000001D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or rewrite if severity threshold is met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afesh58v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 Missing Invariant Pack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doctrine binds but invariants are missing:</w:t>
      </w:r>
    </w:p>
    <w:p w:rsidR="00000000" w:rsidDel="00000000" w:rsidP="00000000" w:rsidRDefault="00000000" w:rsidRPr="00000000" w14:paraId="000001D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 closed for high-risk paths</w:t>
      </w:r>
    </w:p>
    <w:p w:rsidR="00000000" w:rsidDel="00000000" w:rsidP="00000000" w:rsidRDefault="00000000" w:rsidRPr="00000000" w14:paraId="000001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read-only interpretation for low-risk paths</w:t>
      </w:r>
    </w:p>
    <w:p w:rsidR="00000000" w:rsidDel="00000000" w:rsidP="00000000" w:rsidRDefault="00000000" w:rsidRPr="00000000" w14:paraId="000001E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audit event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k4c8ef93n6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Safety Posture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zjwb1ksa27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Policy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 closed on identity and law violations.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Fail safe on mythic ambiguity.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Fail visible on doctrine uncertainty.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1qfzy7aa8k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Guidance</w:t>
      </w:r>
    </w:p>
    <w:p w:rsidR="00000000" w:rsidDel="00000000" w:rsidP="00000000" w:rsidRDefault="00000000" w:rsidRPr="00000000" w14:paraId="000001E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violations are high severity.</w:t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ambiguity is medium severity unless it touches runtime law.</w:t>
      </w:r>
    </w:p>
    <w:p w:rsidR="00000000" w:rsidDel="00000000" w:rsidP="00000000" w:rsidRDefault="00000000" w:rsidRPr="00000000" w14:paraId="000001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symbolic mappings may never drive execution.</w:t>
      </w:r>
    </w:p>
    <w:p w:rsidR="00000000" w:rsidDel="00000000" w:rsidP="00000000" w:rsidRDefault="00000000" w:rsidRPr="00000000" w14:paraId="000001E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contexts must produce auditable governance artifacts before action.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7yyx94euzj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Observability and Operator Cockpit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operator surface for this module should expose:</w:t>
      </w:r>
    </w:p>
    <w:p w:rsidR="00000000" w:rsidDel="00000000" w:rsidP="00000000" w:rsidRDefault="00000000" w:rsidRPr="00000000" w14:paraId="000001E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intent</w:t>
      </w:r>
    </w:p>
    <w:p w:rsidR="00000000" w:rsidDel="00000000" w:rsidP="00000000" w:rsidRDefault="00000000" w:rsidRPr="00000000" w14:paraId="000001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state</w:t>
      </w:r>
    </w:p>
    <w:p w:rsidR="00000000" w:rsidDel="00000000" w:rsidP="00000000" w:rsidRDefault="00000000" w:rsidRPr="00000000" w14:paraId="000001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doctrine bindings</w:t>
      </w:r>
    </w:p>
    <w:p w:rsidR="00000000" w:rsidDel="00000000" w:rsidP="00000000" w:rsidRDefault="00000000" w:rsidRPr="00000000" w14:paraId="000001F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invariant pack</w:t>
      </w:r>
    </w:p>
    <w:p w:rsidR="00000000" w:rsidDel="00000000" w:rsidP="00000000" w:rsidRDefault="00000000" w:rsidRPr="00000000" w14:paraId="000001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subsystem alignment state</w:t>
      </w:r>
    </w:p>
    <w:p w:rsidR="00000000" w:rsidDel="00000000" w:rsidP="00000000" w:rsidRDefault="00000000" w:rsidRPr="00000000" w14:paraId="000001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rate</w:t>
      </w:r>
    </w:p>
    <w:p w:rsidR="00000000" w:rsidDel="00000000" w:rsidP="00000000" w:rsidRDefault="00000000" w:rsidRPr="00000000" w14:paraId="000001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count</w:t>
      </w:r>
    </w:p>
    <w:p w:rsidR="00000000" w:rsidDel="00000000" w:rsidP="00000000" w:rsidRDefault="00000000" w:rsidRPr="00000000" w14:paraId="000001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events</w:t>
      </w:r>
    </w:p>
    <w:p w:rsidR="00000000" w:rsidDel="00000000" w:rsidP="00000000" w:rsidRDefault="00000000" w:rsidRPr="00000000" w14:paraId="000001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level</w:t>
      </w:r>
    </w:p>
    <w:p w:rsidR="00000000" w:rsidDel="00000000" w:rsidP="00000000" w:rsidRDefault="00000000" w:rsidRPr="00000000" w14:paraId="000001F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risk posture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5906q2wskp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statuses</w:t>
      </w:r>
    </w:p>
    <w:p w:rsidR="00000000" w:rsidDel="00000000" w:rsidP="00000000" w:rsidRDefault="00000000" w:rsidRPr="00000000" w14:paraId="000001F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</w:t>
      </w:r>
    </w:p>
    <w:p w:rsidR="00000000" w:rsidDel="00000000" w:rsidP="00000000" w:rsidRDefault="00000000" w:rsidRPr="00000000" w14:paraId="000001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</w:t>
      </w:r>
    </w:p>
    <w:p w:rsidR="00000000" w:rsidDel="00000000" w:rsidP="00000000" w:rsidRDefault="00000000" w:rsidRPr="00000000" w14:paraId="000001F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</w:t>
      </w:r>
    </w:p>
    <w:p w:rsidR="00000000" w:rsidDel="00000000" w:rsidP="00000000" w:rsidRDefault="00000000" w:rsidRPr="00000000" w14:paraId="000001F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Corrected</w:t>
      </w:r>
    </w:p>
    <w:p w:rsidR="00000000" w:rsidDel="00000000" w:rsidP="00000000" w:rsidRDefault="00000000" w:rsidRPr="00000000" w14:paraId="000001F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</w:t>
      </w:r>
    </w:p>
    <w:p w:rsidR="00000000" w:rsidDel="00000000" w:rsidP="00000000" w:rsidRDefault="00000000" w:rsidRPr="00000000" w14:paraId="000001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Unresolved</w:t>
      </w:r>
    </w:p>
    <w:p w:rsidR="00000000" w:rsidDel="00000000" w:rsidP="00000000" w:rsidRDefault="00000000" w:rsidRPr="00000000" w14:paraId="000001F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Governed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3gmcxekhc1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Suggested File / Module Layout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AAIS-style organization, I’d structure it like this: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cognitive_bridge/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__init__.py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models.py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intent_resolver.py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doctrine_binder.py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mythic_mapper.py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drift_monitor.py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governance_emitter.py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audit.py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registry.py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service.py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policies.py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exceptions.py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test_cognitive_bridge_intent.py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test_cognitive_bridge_doctrine.py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test_cognitive_bridge_mythic.py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test_cognitive_bridge_drift.py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test_cognitive_bridge_service.py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test_cognitive_bridge_audit.py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08108s7xxc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Suggested Python-Level Service Contract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jugdlggea5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service surface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class CognitiveBridgeService: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def resolve_intent(self, operator_input, runtime_context) -&gt; GovernedIntentPacket: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def bind_doctrine(self, intent_packet, doctrine_registry) -&gt; DoctrineBindingSet: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def map_mythic_context(self, text, registry) -&gt; MythicMappingResult: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def activate_invariants(self, intent_packet, doctrine_binding) -&gt; InvariantActivationSet: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def detect_drift(self, subsystem_output, manifests, bindings) -&gt; list[DriftAlertPacket]: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def emit_governance_packet(self, intent_packet, doctrine_binding, invariant_set):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def record_audit_event(self, event) -&gt; None: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i3ylv1a124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First Implementation Priority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were being built in phases, I would do it in this order: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b0s0kgs4sf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Core Governance Bridge</w:t>
      </w:r>
    </w:p>
    <w:p w:rsidR="00000000" w:rsidDel="00000000" w:rsidP="00000000" w:rsidRDefault="00000000" w:rsidRPr="00000000" w14:paraId="000002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resolver</w:t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binder</w:t>
      </w:r>
    </w:p>
    <w:p w:rsidR="00000000" w:rsidDel="00000000" w:rsidP="00000000" w:rsidRDefault="00000000" w:rsidRPr="00000000" w14:paraId="000002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activation</w:t>
      </w:r>
    </w:p>
    <w:p w:rsidR="00000000" w:rsidDel="00000000" w:rsidP="00000000" w:rsidRDefault="00000000" w:rsidRPr="00000000" w14:paraId="000002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packet emitter</w:t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pb0pjlbxvu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Drift Layer</w:t>
      </w:r>
    </w:p>
    <w:p w:rsidR="00000000" w:rsidDel="00000000" w:rsidP="00000000" w:rsidRDefault="00000000" w:rsidRPr="00000000" w14:paraId="000002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drift detection</w:t>
      </w:r>
    </w:p>
    <w:p w:rsidR="00000000" w:rsidDel="00000000" w:rsidP="00000000" w:rsidRDefault="00000000" w:rsidRPr="00000000" w14:paraId="000002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cross-lane contamination detection</w:t>
      </w:r>
    </w:p>
    <w:p w:rsidR="00000000" w:rsidDel="00000000" w:rsidP="00000000" w:rsidRDefault="00000000" w:rsidRPr="00000000" w14:paraId="000002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directives</w:t>
      </w:r>
    </w:p>
    <w:p w:rsidR="00000000" w:rsidDel="00000000" w:rsidP="00000000" w:rsidRDefault="00000000" w:rsidRPr="00000000" w14:paraId="000002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fail handling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l0jm753vc0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Mythic Translation Layer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mythic translation registry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symbolic-to-operational mapping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presentation-vs-execution separation rules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igiutlmhmu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Operator Surface</w:t>
      </w:r>
    </w:p>
    <w:p w:rsidR="00000000" w:rsidDel="00000000" w:rsidP="00000000" w:rsidRDefault="00000000" w:rsidRPr="00000000" w14:paraId="0000024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doctrine health UI</w:t>
      </w:r>
    </w:p>
    <w:p w:rsidR="00000000" w:rsidDel="00000000" w:rsidP="00000000" w:rsidRDefault="00000000" w:rsidRPr="00000000" w14:paraId="0000024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telemetry</w:t>
      </w:r>
    </w:p>
    <w:p w:rsidR="00000000" w:rsidDel="00000000" w:rsidP="00000000" w:rsidRDefault="00000000" w:rsidRPr="00000000" w14:paraId="000002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view</w:t>
      </w:r>
    </w:p>
    <w:p w:rsidR="00000000" w:rsidDel="00000000" w:rsidP="00000000" w:rsidRDefault="00000000" w:rsidRPr="00000000" w14:paraId="0000024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binding inspector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order keeps it real and prevents the mythic part from getting ahead of the law layer.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q793eibzal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Verification Strategy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bridge should be proven with bounded tests, not vibes.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4z6lc66qrz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test categories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n2upgtccr8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 Resolution Tests</w:t>
      </w:r>
    </w:p>
    <w:p w:rsidR="00000000" w:rsidDel="00000000" w:rsidP="00000000" w:rsidRDefault="00000000" w:rsidRPr="00000000" w14:paraId="0000024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known operator phrases to correct doctrine domain</w:t>
      </w:r>
    </w:p>
    <w:p w:rsidR="00000000" w:rsidDel="00000000" w:rsidP="00000000" w:rsidRDefault="00000000" w:rsidRPr="00000000" w14:paraId="000002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unknown intent safely</w:t>
      </w:r>
    </w:p>
    <w:p w:rsidR="00000000" w:rsidDel="00000000" w:rsidP="00000000" w:rsidRDefault="00000000" w:rsidRPr="00000000" w14:paraId="0000024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risk class policies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fg81jm6js7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Doctrine Binding Tests</w:t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activates correct doctrine set for known intents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resolves conflicts deterministically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safely when doctrine is incomplete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vhs73fsvse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Mythic Mapping Tests</w:t>
      </w:r>
    </w:p>
    <w:p w:rsidR="00000000" w:rsidDel="00000000" w:rsidP="00000000" w:rsidRDefault="00000000" w:rsidRPr="00000000" w14:paraId="0000025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symbols map correctly</w:t>
      </w:r>
    </w:p>
    <w:p w:rsidR="00000000" w:rsidDel="00000000" w:rsidP="00000000" w:rsidRDefault="00000000" w:rsidRPr="00000000" w14:paraId="000002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unapproved symbols do not affect runtime behavior</w:t>
      </w:r>
    </w:p>
    <w:p w:rsidR="00000000" w:rsidDel="00000000" w:rsidP="00000000" w:rsidRDefault="00000000" w:rsidRPr="00000000" w14:paraId="0000025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framing stays presentation-only when unmapped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mva14xzzfw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Drift Detection Tests</w:t>
      </w:r>
    </w:p>
    <w:p w:rsidR="00000000" w:rsidDel="00000000" w:rsidP="00000000" w:rsidRDefault="00000000" w:rsidRPr="00000000" w14:paraId="0000025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Nova authority leakage</w:t>
      </w:r>
    </w:p>
    <w:p w:rsidR="00000000" w:rsidDel="00000000" w:rsidP="00000000" w:rsidRDefault="00000000" w:rsidRPr="00000000" w14:paraId="000002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Story Forge truth override attempts</w:t>
      </w:r>
    </w:p>
    <w:p w:rsidR="00000000" w:rsidDel="00000000" w:rsidP="00000000" w:rsidRDefault="00000000" w:rsidRPr="00000000" w14:paraId="000002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Forge persona bleed</w:t>
      </w:r>
    </w:p>
    <w:p w:rsidR="00000000" w:rsidDel="00000000" w:rsidP="00000000" w:rsidRDefault="00000000" w:rsidRPr="00000000" w14:paraId="0000025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cross-lane signature contamination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5zhzyrbwf1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Tests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correction event produces an audit record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doctrine binding is traceable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ambiguity is visible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es73w3yb9b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Example Scenario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jjzybizpff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Operator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“Integrate Brindle Hollow into AAIS without losing mythic tone or law compliance.”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n1inymwxwj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Bridge behavior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c14mp3ao47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 Resolver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Classifies:</w:t>
      </w:r>
    </w:p>
    <w:p w:rsidR="00000000" w:rsidDel="00000000" w:rsidP="00000000" w:rsidRDefault="00000000" w:rsidRPr="00000000" w14:paraId="0000026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domain: narrative governance integration</w:t>
      </w:r>
    </w:p>
    <w:p w:rsidR="00000000" w:rsidDel="00000000" w:rsidP="00000000" w:rsidRDefault="00000000" w:rsidRPr="00000000" w14:paraId="000002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2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medium</w:t>
      </w:r>
    </w:p>
    <w:p w:rsidR="00000000" w:rsidDel="00000000" w:rsidP="00000000" w:rsidRDefault="00000000" w:rsidRPr="00000000" w14:paraId="000002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modules: Jarvis, Story Forge, Nova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57bco3xj1p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Doctrine Binder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Binds:</w:t>
      </w:r>
    </w:p>
    <w:p w:rsidR="00000000" w:rsidDel="00000000" w:rsidP="00000000" w:rsidRDefault="00000000" w:rsidRPr="00000000" w14:paraId="0000026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stability</w:t>
      </w:r>
    </w:p>
    <w:p w:rsidR="00000000" w:rsidDel="00000000" w:rsidP="00000000" w:rsidRDefault="00000000" w:rsidRPr="00000000" w14:paraId="000002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adaptation</w:t>
      </w:r>
    </w:p>
    <w:p w:rsidR="00000000" w:rsidDel="00000000" w:rsidP="00000000" w:rsidRDefault="00000000" w:rsidRPr="00000000" w14:paraId="000002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mythic-operational correspondence</w:t>
      </w:r>
    </w:p>
    <w:p w:rsidR="00000000" w:rsidDel="00000000" w:rsidP="00000000" w:rsidRDefault="00000000" w:rsidRPr="00000000" w14:paraId="000002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truth-before-presentation</w:t>
      </w:r>
    </w:p>
    <w:p w:rsidR="00000000" w:rsidDel="00000000" w:rsidP="00000000" w:rsidRDefault="00000000" w:rsidRPr="00000000" w14:paraId="0000027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cross-lane isolation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juehbkftnu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Mythic Mapper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Maps:</w:t>
      </w:r>
    </w:p>
    <w:p w:rsidR="00000000" w:rsidDel="00000000" w:rsidP="00000000" w:rsidRDefault="00000000" w:rsidRPr="00000000" w14:paraId="0000027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Hollow → narrative world-space tag</w:t>
      </w:r>
    </w:p>
    <w:p w:rsidR="00000000" w:rsidDel="00000000" w:rsidP="00000000" w:rsidRDefault="00000000" w:rsidRPr="00000000" w14:paraId="000002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mythic tone → presentation layer allowance</w:t>
      </w:r>
    </w:p>
    <w:p w:rsidR="00000000" w:rsidDel="00000000" w:rsidP="00000000" w:rsidRDefault="00000000" w:rsidRPr="00000000" w14:paraId="0000027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→ runtime-bound coordination task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hgoai28rs1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Activation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Activates:</w:t>
      </w:r>
    </w:p>
    <w:p w:rsidR="00000000" w:rsidDel="00000000" w:rsidP="00000000" w:rsidRDefault="00000000" w:rsidRPr="00000000" w14:paraId="0000027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Forge cannot mutate runtime truth</w:t>
      </w:r>
    </w:p>
    <w:p w:rsidR="00000000" w:rsidDel="00000000" w:rsidP="00000000" w:rsidRDefault="00000000" w:rsidRPr="00000000" w14:paraId="000002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cannot assume governance posture</w:t>
      </w:r>
    </w:p>
    <w:p w:rsidR="00000000" w:rsidDel="00000000" w:rsidP="00000000" w:rsidRDefault="00000000" w:rsidRPr="00000000" w14:paraId="000002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retains final authority</w:t>
      </w:r>
    </w:p>
    <w:p w:rsidR="00000000" w:rsidDel="00000000" w:rsidP="00000000" w:rsidRDefault="00000000" w:rsidRPr="00000000" w14:paraId="0000027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elements must resolve through approved registry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ng6g4ux9cn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Emits a governance packet, audit event, and cockpit state showing:</w:t>
      </w:r>
    </w:p>
    <w:p w:rsidR="00000000" w:rsidDel="00000000" w:rsidP="00000000" w:rsidRDefault="00000000" w:rsidRPr="00000000" w14:paraId="000002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Doctrine: Bound</w:t>
      </w:r>
    </w:p>
    <w:p w:rsidR="00000000" w:rsidDel="00000000" w:rsidP="00000000" w:rsidRDefault="00000000" w:rsidRPr="00000000" w14:paraId="000002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Forge: Watch</w:t>
      </w:r>
    </w:p>
    <w:p w:rsidR="00000000" w:rsidDel="00000000" w:rsidP="00000000" w:rsidRDefault="00000000" w:rsidRPr="00000000" w14:paraId="000002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Jarvis: Stable</w:t>
      </w:r>
    </w:p>
    <w:p w:rsidR="00000000" w:rsidDel="00000000" w:rsidP="00000000" w:rsidRDefault="00000000" w:rsidRPr="00000000" w14:paraId="000002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Nova: Stable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4rqlv7bqvv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Canonical AAIS Definition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short formal definition I’d lock:</w:t>
      </w:r>
    </w:p>
    <w:p w:rsidR="00000000" w:rsidDel="00000000" w:rsidP="00000000" w:rsidRDefault="00000000" w:rsidRPr="00000000" w14:paraId="000002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Cognitive Bridge Module is the governed translation layer that converts operator intent, subsystem identity, and mythic framing into bounded doctrine bindings, invariant activation sets, drift detection signals, and audit-ready governance artifacts across AAIS.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w2e232j5fs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Final Contract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r0klo3wtif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Contract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job, one purpose:</w:t>
        <w:br w:type="textWrapping"/>
      </w:r>
      <w:r w:rsidDel="00000000" w:rsidR="00000000" w:rsidRPr="00000000">
        <w:rPr>
          <w:rtl w:val="0"/>
        </w:rPr>
        <w:t xml:space="preserve"> Maintain coherence between </w:t>
      </w: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0gyacpvte7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Condition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succeeds when:</w:t>
      </w:r>
    </w:p>
    <w:p w:rsidR="00000000" w:rsidDel="00000000" w:rsidP="00000000" w:rsidRDefault="00000000" w:rsidRPr="00000000" w14:paraId="000002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subsystem identity remains stable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is explicitly bound</w:t>
      </w:r>
    </w:p>
    <w:p w:rsidR="00000000" w:rsidDel="00000000" w:rsidP="00000000" w:rsidRDefault="00000000" w:rsidRPr="00000000" w14:paraId="000002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 framing is lawful</w:t>
      </w:r>
    </w:p>
    <w:p w:rsidR="00000000" w:rsidDel="00000000" w:rsidP="00000000" w:rsidRDefault="00000000" w:rsidRPr="00000000" w14:paraId="000002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is detected early</w:t>
      </w:r>
    </w:p>
    <w:p w:rsidR="00000000" w:rsidDel="00000000" w:rsidP="00000000" w:rsidRDefault="00000000" w:rsidRPr="00000000" w14:paraId="000002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artifacts are emitted cleanly</w:t>
      </w:r>
    </w:p>
    <w:p w:rsidR="00000000" w:rsidDel="00000000" w:rsidP="00000000" w:rsidRDefault="00000000" w:rsidRPr="00000000" w14:paraId="000002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cognitive load is reduced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y9ap5aufrw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fails when:</w:t>
      </w:r>
    </w:p>
    <w:p w:rsidR="00000000" w:rsidDel="00000000" w:rsidP="00000000" w:rsidRDefault="00000000" w:rsidRPr="00000000" w14:paraId="000002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becomes symbolic instead of executable</w:t>
      </w:r>
    </w:p>
    <w:p w:rsidR="00000000" w:rsidDel="00000000" w:rsidP="00000000" w:rsidRDefault="00000000" w:rsidRPr="00000000" w14:paraId="000002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meaning becomes unbounded influence</w:t>
      </w:r>
    </w:p>
    <w:p w:rsidR="00000000" w:rsidDel="00000000" w:rsidP="00000000" w:rsidRDefault="00000000" w:rsidRPr="00000000" w14:paraId="000002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subsystem identity bleeds across lanes</w:t>
      </w:r>
    </w:p>
    <w:p w:rsidR="00000000" w:rsidDel="00000000" w:rsidP="00000000" w:rsidRDefault="00000000" w:rsidRPr="00000000" w14:paraId="000002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activation becomes implicit or hidden</w:t>
      </w:r>
    </w:p>
    <w:p w:rsidR="00000000" w:rsidDel="00000000" w:rsidP="00000000" w:rsidRDefault="00000000" w:rsidRPr="00000000" w14:paraId="0000029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operator must manually reconcile system meaning and runtime truth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ts0816nlf1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Recommendation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worth locking as a </w:t>
      </w:r>
      <w:r w:rsidDel="00000000" w:rsidR="00000000" w:rsidRPr="00000000">
        <w:rPr>
          <w:b w:val="1"/>
          <w:bCs w:val="1"/>
          <w:rtl w:val="0"/>
        </w:rPr>
        <w:t xml:space="preserve">real AAIS core support module</w:t>
      </w:r>
      <w:r w:rsidDel="00000000" w:rsidR="00000000" w:rsidRPr="00000000">
        <w:rPr>
          <w:rtl w:val="0"/>
        </w:rPr>
        <w:t xml:space="preserve">, not a side idea.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fits your architecture unusually well because it formalizes the seam you keep having to bridge manually: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place where symbolic structure, operator intent, and executable governance meet.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do the next layer and turn this into one of these: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