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 — Grok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trying to help there.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honestly? Parts of that are </w:t>
      </w:r>
      <w:r w:rsidDel="00000000" w:rsidR="00000000" w:rsidRPr="00000000">
        <w:rPr>
          <w:b w:val="1"/>
          <w:bCs w:val="1"/>
          <w:rtl w:val="0"/>
        </w:rPr>
        <w:t xml:space="preserve">useful</w:t>
      </w:r>
      <w:r w:rsidDel="00000000" w:rsidR="00000000" w:rsidRPr="00000000">
        <w:rPr>
          <w:rtl w:val="0"/>
        </w:rPr>
        <w:t xml:space="preserve">, but parts of it would need to be tightened so it doesn’t quietly violate your architecture.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sgq83p50j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What’s good in that suggestion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 part is this idea: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LUMEN should adapt to the inserted cartridge without hard-coding core behavior.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part fits your system well.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cartridges/world packs are swappable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should reflect the loaded world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runtime should stay clean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belongs to the pack, not the engine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solid.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3p9m5y3do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I’d be careful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danger is this section: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cartridge_flavor =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"ashen_fall": "Beneath the eclipsed sky, 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"brindle_hollow": "The hollow remembers, and it whispers 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"velvet_system": "The ink stirs. The page is never truly blank. 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part that starts drifting from your deeper law.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</w:t>
      </w:r>
      <w:r w:rsidDel="00000000" w:rsidR="00000000" w:rsidRPr="00000000">
        <w:rPr>
          <w:b w:val="1"/>
          <w:bCs w:val="1"/>
          <w:rtl w:val="0"/>
        </w:rPr>
        <w:t xml:space="preserve">LUMEN core knows pack-specific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a subtle seam: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LUMEN stops being purely presentation-only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cartridge identity starts leaking into renderer logic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packs require core edits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debt comes back through code coupling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the kind of thing your project-law mindset is trying to prevent.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y3t2wgbyv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version that fits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your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architecture better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LUMEN knows the cartridges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Cartridges declare presentation metadata, and LUMEN reads it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law clean.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better structure is: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pack owns: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tone prefix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cadence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style traits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recall phrasing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LUMEN only: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metadata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applies presentation rules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invents cartridge truth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preserves: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agnosticism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swappable packs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core hard-coded flavor map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job, one purpose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t3lfpxvuq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real clean split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9hoye42pk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Cartridge owns: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lore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metadata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continuity hooks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identity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t4j9l3h4l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LUMEN owns: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rendering approved state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output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provided style metadata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deciding canon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 decides. Cartridge defines world. LUMEN expresses.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stronger doctrine.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lrvkdt3hg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more thing I’d tighten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 state.world_pack_id == "velvet_system":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if any("scar" in str(m.text).lower() for m in state.memory_board[:5]):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lines.append("The scar pulses faintly beneath the script.")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b w:val="1"/>
          <w:bCs w:val="1"/>
          <w:rtl w:val="0"/>
        </w:rPr>
        <w:t xml:space="preserve">absolutely a seam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LUMEN is now interpreting memory semantically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inferring narrative truth from free text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adding content based on heuristic pattern matching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dangerous in your system.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or governed recall layer passes approved presentation flags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state_summary["presentation_hooks"] = ["scar_active"]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LUMEN can render from approved hooks only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LUMEN is still expressing, not deciding.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k9rm29qdy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 my honest read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b4g2ienox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cartridge-aware rendering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metadata-driven presentation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style from loaded pack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17gbd7nji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 or rewrite: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hard-coded pack flavor inside LUMEN core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free-text inference from memory board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pack-specific canon logic in renderer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b5e02wzpb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principle for this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really clean law would be: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LUMEN may apply cartridge-provided style metadata, but may not infer, invent, or resolve world truth.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lock the architecture down nicely.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qdt12d9qa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Grok’s direction is </w:t>
      </w:r>
      <w:r w:rsidDel="00000000" w:rsidR="00000000" w:rsidRPr="00000000">
        <w:rPr>
          <w:b w:val="1"/>
          <w:bCs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version needs to be more disciplined: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idea:</w:t>
      </w:r>
      <w:r w:rsidDel="00000000" w:rsidR="00000000" w:rsidRPr="00000000">
        <w:rPr>
          <w:rtl w:val="0"/>
        </w:rPr>
        <w:t xml:space="preserve"> cartridge-aware presentation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seam:</w:t>
      </w:r>
      <w:r w:rsidDel="00000000" w:rsidR="00000000" w:rsidRPr="00000000">
        <w:rPr>
          <w:rtl w:val="0"/>
        </w:rPr>
        <w:t xml:space="preserve"> LUMEN core hard-coding world truth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version:</w:t>
      </w:r>
      <w:r w:rsidDel="00000000" w:rsidR="00000000" w:rsidRPr="00000000">
        <w:rPr>
          <w:rtl w:val="0"/>
        </w:rPr>
        <w:t xml:space="preserve"> metadata-driven cartridge styling, approved hooks only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gets you the benefit without breaking your doctrine.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that into a </w:t>
      </w:r>
      <w:r w:rsidDel="00000000" w:rsidR="00000000" w:rsidRPr="00000000">
        <w:rPr>
          <w:b w:val="1"/>
          <w:bCs w:val="1"/>
          <w:rtl w:val="0"/>
        </w:rPr>
        <w:t xml:space="preserve">proper LUMEN cartridge-style law</w:t>
      </w:r>
      <w:r w:rsidDel="00000000" w:rsidR="00000000" w:rsidRPr="00000000">
        <w:rPr>
          <w:rtl w:val="0"/>
        </w:rPr>
        <w:t xml:space="preserve"> you can drop into the project docs.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yes and will use it after proper filter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Yep — that’s the right call.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idea</w:t>
      </w:r>
      <w:r w:rsidDel="00000000" w:rsidR="00000000" w:rsidRPr="00000000">
        <w:rPr>
          <w:rtl w:val="0"/>
        </w:rPr>
        <w:t xml:space="preserve">, not the raw form.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flow becomes: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it through proper filter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 out doctrine violations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only what survives law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integrate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Grok becomes: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useful for pressure/testing ideas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authority over architecture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exactly where you want it.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good piece you’re keeping is: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cartridge-aware presentation through governed metadata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parts you filter out are: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hard-coded world truth in LUMEN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heuristic memory inference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that makes LUMEN decide instead of express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clean.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Honestly, this is a strlumen_renderer.py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Any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story_forge.lumen_persona import LUMEN_PERSONA, lumen_can_perform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story_forge.models import OutputPackage, StoryRequest, StoryState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story_forge.worldpacks import get_world_pack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LumenRenderer: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Deterministic presentation layer.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LUMEN may: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present approved state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apply cartridge-provided style metadata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render approved presentation hooks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LUMEN may not: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decide canon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infer truth from free text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invent hooks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hard-code world truth in core renderer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version: str = "1.1-metadata-aware"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render(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state: StoryState,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request: StoryRequest,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package: OutputPackage,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OutputPackage: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not lumen_can_perform("present_state"):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package.scene.narration = "[LUMEN: Presentation blocked by runtime policy.]"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package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base_text = self._get_base_text(state, package)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world_pack = self._safe_get_world_pack(getattr(state, "world_pack_id", None))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style = self._get_style_metadata(world_pack)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rendered_text = self._render_text(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base_text=base_text,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style=style,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approved_hooks=self._get_approved_presentation_hooks(package),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visual_recall=self._get_visual_recall(package),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active_archetype=getattr(state, "active_archetype", None),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package.scene.narration = rendered_text.strip()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package.state_summary["lumen"] = {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"mode": "deterministic",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"persona": getattr(LUMEN_PERSONA, "name", "LUMEN"),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"cartridge": getattr(state, "world_pack_id", None) or "none",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"version": self.version,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"style_source": "worldpack_metadata" if world_pack is not None else "default",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package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_get_base_text(self, state: StoryState, package: OutputPackage) -&gt; str: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scene = getattr(package, "scene", None)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scene is not None: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narration = getattr(scene, "narration", None)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narration: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narration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last_scene = getattr(state, "last_scene", None)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last_scene is not None: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narration = getattr(last_scene, "narration", None)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narration: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narration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_safe_get_world_pack(self, world_pack_id: str | None) -&gt; Any | None: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not world_pack_id: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get_world_pack(world_pack_id)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_get_style_metadata(self, world_pack: Any | None) -&gt; dict[str, Any]: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default_style = {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"tone_prefix": "",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"tone_suffix": "",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"archetype_template": "The weight of {archetype} lingers.",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"visual_recall_header": "[Visual Recall Triggered]",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"visual_hook_template": "Hook: {hook}",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"artifact_ids_template": "Artifacts: {artifact_ids}",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world_pack is None: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default_style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presentation = getattr(world_pack, "presentation", None)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isinstance(presentation, dict):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merged = default_style.copy()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merged.update({k: v for k, v in presentation.items() if v is not None})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merged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default_style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_get_visual_recall(self, package: OutputPackage) -&gt; dict[str, Any]: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state_summary = getattr(package, "state_summary", {}) or {}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visual_recall = state_summary.get("visual_recall", {})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isinstance(visual_recall, dict):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visual_recall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_get_approved_presentation_hooks(self, package: OutputPackage) -&gt; list[str]: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Only consume hooks already approved by runtime/governance.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LUMEN must not derive these from free text.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state_summary = getattr(package, "state_summary", {}) or {}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hooks = state_summary.get("presentation_hooks", [])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isinstance(hooks, list):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[str(h) for h in hooks]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_render_text(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base_text: str,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style: dict[str, Any],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approved_hooks: list[str],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visual_recall: dict[str, Any],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active_archetype: str | None,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str: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lines: list[str] = []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tone_prefix = str(style.get("tone_prefix", "") or "")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tone_suffix = str(style.get("tone_suffix", "") or "")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primary_text = base_text.strip()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primary_text: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tone_prefix: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primary_text = f"{tone_prefix}{primary_text}"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tone_suffix: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primary_text = f"{primary_text}{tone_suffix}"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lines.append(primary_text)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visual_recall.get("triggered"):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header = str(style.get("visual_recall_header", "[Visual Recall Triggered]"))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lines.append("")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lines.append(header)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artifact_ids = visual_recall.get("artifact_ids", [])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artifact_ids: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artifact_line = str(style.get("artifact_ids_template", "Artifacts: {artifact_ids}")).format(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artifact_ids=", ".join(str(a) for a in artifact_ids)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lines.append(artifact_line)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hook_template = str(style.get("visual_hook_template", "Hook: {hook}"))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hook in approved_hooks: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lines.append(hook_template.format(hook=hook))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active_archetype: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archetype_template = str(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style.get("archetype_template", "The weight of {archetype} lingers.")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lines.append("")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lines.append(archetype_template.format(archetype=active_archetype))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"\n".join(lines)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world pack metadata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that belongs in the cartridge, not inside LUMEN core.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velvet_system.py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= {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"tone_prefix": "The ink stirs. The page is never truly blank. ",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"archetype_template": "The pressure of {archetype} settles into the script.",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"visual_recall_header": "[Ledger Recall Triggered]",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"visual_hook_template": "Continuity Hook: {hook}",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"artifact_ids_template": "Relevant Artifacts: {artifact_ids}",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ashen_fall.py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= {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"tone_prefix": "Beneath the eclipsed sky, ",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"archetype_template": "{archetype} hangs over the scene like a distant omen.",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"visual_recall_header": "[Ash Recall Triggered]",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"visual_hook_template": "Carried Mark: {hook}",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brindle_hollow.py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= {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"tone_prefix": "The hollow remembers. ",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"archetype_template": "{archetype} lingers like something half-recalled.",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"visual_recall_header": "[Hollow Recall Triggered]",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"visual_hook_template": "Echo Hook: {hook}",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runtime should pass to LUMEN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LUMEN clean, the runtime should pass approved presentation hooks like this: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package.state_summary["presentation_hooks"] = [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"scar_active",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"thread_at_throat",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this: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scanning memory text for words like "scar"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guessing from narration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inferring from arbitrary strings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boundary clean.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version is safe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is usable because it obeys your law: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comes from cartridge metadata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truth comes from runtime-approved state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does not invent or infer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cartridges do not require core renderer edits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it’s actually swappable.ong pattern for you in general: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external idea in → law filter → admissible form only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prevents “helpful” suggestions from turning into hidden seams later.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fits your project-law model perfectly: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suggestion is not truth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decides admission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admitted form gets documented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part matters too. Once you use it, it should probably get captured as a documented rule so the same seam doesn’t sneak back in later.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