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«Создание компонентов MVC»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Cs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ИСТ-321</w:t>
      </w:r>
    </w:p>
    <w:p>
      <w:pPr>
        <w:spacing w:after="36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tkdrlxeceofbadkpwleds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реализацию шаблона MVC в JavaFX-приложении: создать классы-модели, использовать их в коллекции ObservableList и отобразить данные в компоненте TableView с помощью контроллера.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Создать класс-модель.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Использовать класс-модель в коллекции ObservableList.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Отобразить данные в компоненте TableView с помощью контроллеров.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Индивидуальное задание (вариант 13): предметная область «Области – Районы».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«Области»: название, площадь, административный центр, глава.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«Районы»: название, площадь, административный центр, глава.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является продолжением приложения RegionApp, созданного в лабораторной работе 1.3 (структура проекта и пользовательский интерфейс, спроектированный в Scene Builder). Проект собирается с помощью Maven, используется JavaFX 21. Структура проекта приведена в листинге 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Структура проекта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lab1_4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src/main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module-info.java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MainApp.java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model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├── District.java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└── Region.java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└── DistrictOverviewController.java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resources/ru/lab/regionapp/view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RootLayout.fxml</w:t>
      </w:r>
    </w:p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Создание классов-моделей. В пакете model созданы два класса-модели: Region (область) и District (район). Поля классов объявлены как свойства JavaFX (StringProperty, DoubleProperty, ObjectProperty), поэтому элементы интерфейса автоматически получают уведомления об изменении данных. Для каждого свойства есть методы get, set и метод, возвращающий само свойство. Район хранит ссылку на область, в которую он входит. Код классов приведён в листингах 2 и 3.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Класс-модель Region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javafx.beans.property.DoubleProperty;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javafx.beans.property.SimpleDoubleProperty;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javafx.beans.property.SimpleStringProperty;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javafx.beans.property.StringProperty;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Класс-модель для области (Region).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Region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name;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DoubleProperty area;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adminCenter;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head;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Конструктор по умолчанию.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Region()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this(null, 0, null,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Region(String name, double area, String adminCenter, 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new SimpleStringProperty(name);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new SimpleDoubleProperty(area);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new SimpleStringProperty(adminCenter);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new SimpleStringProperty(head);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name.get();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setName(String name)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this.name.set(name);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nameProperty()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area.get();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setArea(double area)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this.area.set(area);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DoubleProperty areaProperty()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adminCenter.get();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setAdminCenter(String adminCenter)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this.adminCenter.set(adminCenter);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adminCenterProperty()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head.get();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setHead(String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this.head.set(head);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headProperty()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getName();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Класс-модель District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javafx.beans.property.DoubleProperty;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javafx.beans.property.ObjectProperty;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javafx.beans.property.SimpleDoubleProperty;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javafx.beans.property.SimpleObjectProperty;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javafx.beans.property.SimpleStringProperty;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javafx.beans.property.StringProperty;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Класс-модель для района (District).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name;   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DoubleProperty area;   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adminCenter;   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StringProperty head;   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ObjectProperty&lt;Region&gt; region; // Область, в которую входит район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Конструктор по умолчанию.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this(null, 0, null, null,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District(String name, double area, String adminCenter, String head, 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new SimpleStringProperty(name);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new SimpleDoubleProperty(area);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new SimpleStringProperty(adminCenter);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new SimpleStringProperty(head);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this.region = new SimpleObjectProperty&lt;&gt;(region);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name.get();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setName(String name)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this.name.set(name);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nameProperty()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area.get();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setArea(double area)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this.area.set(area);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DoubleProperty areaProperty()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adminCenter.get();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setAdminCenter(String adminCenter)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this.adminCenter.set(adminCenter);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adminCenterProperty()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head.get();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setHead(String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this.head.set(head);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StringProperty headProperty()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Region getRegion()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region.get();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setRegion(Region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this.region.set(region);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ObjectProperty&lt;Region&gt; regionProperty()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region;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Использование ObservableList. В главном классе MainApp объявлены наблюдаемые коллекции ObservableList для областей и районов, которые заполняются тестовыми данными в конструкторе. После загрузки макета DistrictOverview.fxml главный класс передаёт контроллеру ссылку на себя (листинг 4).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Класс MainApp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javafx.application.Application;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javafx.collections.FXCollections;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javafx.collections.ObservableList;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javafx.fxml.FXMLLoader;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javafx.scene.Scene;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javafx.scene.layout.AnchorPane;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javafx.scene.layout.BorderPane;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javafx.stage.Stage;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ru.lab.regionapp.model.Region;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ru.lab.regionapp.view.DistrictOverviewController;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Лабораторная работа 1.4. Компоненты MVC (вариант 13: Области – Районы).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MainApp extends Application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Stage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BorderPane rootLayout;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Данные в виде наблюдаемых списков областей и районов.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ObservableList&lt;Region&gt; regionData = FXCollections.observableArrayList();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ObservableList&lt;District&gt; districtData = FXCollections.observableArrayList();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Конструктор: заполняем списки тестовыми данными.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MainApp()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nn = new Region("Нижегородская область", 76624, "Нижний Новгород", "Петров П.П.");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vl = new Region("Владимирская область", 29084, "Владимир", "Соколов В.М.");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rs = new Region("Ростовская область", 100967, "Ростов-на-Дону", "Захаров О.Л.");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regionData.addAll(nn, vl, rs);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District("Арзамасский район", 1923, "Арзамас", "Иванов И.И.", nn));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District("Богородский район", 1300, "Богородск", "Смирнов А.В.", nn));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District("Кстовский район", 1203, "Кстово", "Кузнецов Д.С.", nn));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District("Павловский район", 1077, "Павлово", "Орлова Е.Н.", nn));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District("Ковровский район", 1999, "Ковров", "Морозов К.А.", vl));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District("Суздальский район", 1263, "Суздаль", "Волкова И.Г.", vl));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District("Муромский район", 1450, "Муром", "Лебедев Р.О.", vl));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District("Аксайский район", 1210, "Аксай", "Белов С.Н.", rs));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districtData.add(new District("Азовский район", 2864, "Азов", "Ершова Т.В.", rs));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Возвращает данные в виде наблюдаемого списка областей.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ObservableList&lt;Region&gt; getRegionData()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regionData;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Возвращает данные в виде наблюдаемого списка районов.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ObservableList&lt;District&gt; getDistrictData()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districtData;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start(Stage primaryStage)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 =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this.primaryStage.setTitle("Области и районы");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initRootLayout();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showDistrictOverview();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Инициализирует корневой макет.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initRootLayout()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Загружаем корневой макет из fxml файла.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FXMLLoader loader = new FXMLLoader();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loader.setLocation(MainApp.class.getResource("view/RootLayout.fxml"));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rootLayout = (BorderPane) loader.load();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Отображаем сцену, содержащую корневой макет.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Scene scene = new Scene(rootLayout);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primaryStage.setScene(scene);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primaryStage.show();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e.printStackTrace();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Показывает в корневом макете сведения о районах.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showDistrictOverview()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Загружаем сведения о районах.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FXMLLoader loader = new FXMLLoader();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loader.setLocation(MainApp.class.getResource("view/DistrictOverview.fxml"));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AnchorPane districtOverview = (AnchorPane) loader.load();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Помещаем сведения о районах в центр корневого макета.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rootLayout.setCenter(districtOverview);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Даём контроллеру доступ к главному приложению.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DistrictOverviewController controller = loader.getController();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controller.setMainApp(this);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e.printStackTrace();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Возвращает главную сцену.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Stage getPrimaryStage()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launch(args);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Отображение данных в TableView. Контроллер DistrictOverviewController связан с FXML-разметкой через атрибут fx:controller, а элементы интерфейса – через атрибуты fx:id и аннотацию @FXML (листинг 5). В методе initialize() для столбцов таблицы задаются фабрики значений ячеек с помощью лямбда-выражений, а в методе setMainApp() таблица связывается с коллекцией районов. При выборе строки таблицы подробные сведения о районе выводятся в правой части окна. Код контроллера приведён в листинге 6.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Фрагмент файла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&lt;AnchorPane ... fx:controller="ru.lab.regionapp.view.DistrictOverviewController"&gt;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&lt;TableView fx:id="districtTable" ...&gt;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&lt;columns&gt;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&lt;TableColumn fx:id="nameColumn" prefWidth="140.0" text="Район"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&lt;TableColumn fx:id="regionColumn" prefWidth="140.0" text="Область"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&lt;/columns&gt;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&lt;/TableView&gt;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fx:id="nameLabel" text="Label" GridPane.columnIndex="1"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fx:id="areaLabel" text="Label" GridPane.columnIndex="1" GridPane.rowIndex="1"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fx:id="adminCenterLabel" text="Label" GridPane.columnIndex="1" GridPane.rowIndex="2"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fx:id="headLabel" text="Label" GridPane.columnIndex="1" GridPane.rowIndex="3"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fx:id="regionLabel" text="Label" GridPane.columnIndex="1" GridPane.rowIndex="4" /&gt;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Класс DistrictOverviewController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javafx.scene.control.TableColumn;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javafx.scene.control.TableView;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ru.lab.regionapp.model.District;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Контроллер для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DistrictOverviewController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TableView&lt;District&gt; districtTable;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TableColumn&lt;District, String&gt; nameColumn;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TableColumn&lt;District, String&gt; regionColumn;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nameLabel;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areaLabel;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adminCenterLabel;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headLabel;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Label regionLabel;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Ссылка на главное приложение.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MainApp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Конструктор вызывается раньше метода initialize().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DistrictOverviewController()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Инициализация класса-контроллера. Этот метод вызывается автоматически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после того, как fxml-файл будет загружен.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initialize()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Инициализация таблицы районов с двумя столбцами.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nameColumn.setCellValueFactory(cellData -&gt; cellData.getValue().nameProperty());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regionColumn.setCellValueFactory(cellData -&gt; cellData.getValue().getRegion().nameProperty());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Очистка подробной информации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showDistrictDetails(null);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Слушаем изменения выбора и при изменении отображаем подробную информацию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districtTable.getSelectionModel().selectedItemProperty().addListener(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(observable, oldValue, newValue) -&gt; showDistrictDetails(newValue));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Вызывается главным приложением, которое даёт на себя ссылку.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setMainApp(MainApp mainApp)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this.mainApp =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Добавление в таблицу данных из наблюдаемого списка.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districtTable.setItems(mainApp.getDistrictData());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Заполняет текстовые поля, отображая подробности о районе.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Если указанный район = null, то все текстовые поля очищаются.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showDistrictDetails(District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(district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nameLabel.setText(district.getName());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areaLabel.setText(String.format("%.0f км²", district.getArea()));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adminCenterLabel.setText(district.getAdminCenter());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headLabel.setText(district.getHead());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regionLabel.setText(district.getRegion().getName());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areaLabel.setText("");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adminCenterLabel.setText("");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regionLabel.setText("");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работы приложения показан на рисунках 1 и 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Главное окно приложения со списком районов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Отображение сведений о выбранном районе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были созданы классы-модели Region и District со свойствами JavaFX, данные о районах размещены в наблюдаемой коллекции ObservableList и отображены в компоненте TableView с помощью контроллера DistrictOverviewController. Приложение построено по шаблону MVC: модель (пакет model), представление (FXML-файлы) и контроллер разделены, что упрощает дальнейшее развитие программы.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tkdrlxeceofbadkpwleds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image" Target="media/18ad671a676d5b06c8614cd24fb7b1119c8a86fa.png"/><Relationship Id="rId11" Type="http://schemas.openxmlformats.org/officeDocument/2006/relationships/image" Target="media/03406ce1ef23e485f077e34346b63d85509c1c9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1.4. Создание компонентов MVC</dc:title>
  <dc:creator>Хасаев Умахан</dc:creator>
  <cp:lastModifiedBy>Хасаев Умахан</cp:lastModifiedBy>
  <cp:revision>1</cp:revision>
  <dcterms:created xsi:type="dcterms:W3CDTF">2026-10-08T18:44:14.734Z</dcterms:created>
  <dcterms:modified xsi:type="dcterms:W3CDTF">2026-10-08T18:44:14.735Z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