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60645" w14:textId="10284AB0" w:rsidR="002C2ED6" w:rsidRPr="002C2ED6" w:rsidRDefault="0095392F" w:rsidP="003E25C2">
      <w:r>
        <w:rPr>
          <w:noProof/>
          <w:lang w:eastAsia="en-IN"/>
        </w:rPr>
        <w:drawing>
          <wp:inline distT="0" distB="0" distL="0" distR="0" wp14:anchorId="74C60E36" wp14:editId="2BA1F443">
            <wp:extent cx="5789930" cy="1814830"/>
            <wp:effectExtent l="0" t="0" r="1270" b="0"/>
            <wp:docPr id="442271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71352" name="Picture 442271352"/>
                    <pic:cNvPicPr/>
                  </pic:nvPicPr>
                  <pic:blipFill>
                    <a:blip r:embed="rId8">
                      <a:extLst>
                        <a:ext uri="{28A0092B-C50C-407E-A947-70E740481C1C}">
                          <a14:useLocalDpi xmlns:a14="http://schemas.microsoft.com/office/drawing/2010/main" val="0"/>
                        </a:ext>
                      </a:extLst>
                    </a:blip>
                    <a:stretch>
                      <a:fillRect/>
                    </a:stretch>
                  </pic:blipFill>
                  <pic:spPr>
                    <a:xfrm>
                      <a:off x="0" y="0"/>
                      <a:ext cx="6034340" cy="1891439"/>
                    </a:xfrm>
                    <a:prstGeom prst="rect">
                      <a:avLst/>
                    </a:prstGeom>
                  </pic:spPr>
                </pic:pic>
              </a:graphicData>
            </a:graphic>
          </wp:inline>
        </w:drawing>
      </w:r>
    </w:p>
    <w:p w14:paraId="066997EC" w14:textId="77777777" w:rsidR="0095392F" w:rsidRDefault="0095392F" w:rsidP="0026190D">
      <w:pPr>
        <w:jc w:val="both"/>
        <w:rPr>
          <w:b/>
          <w:bCs/>
          <w:sz w:val="40"/>
          <w:szCs w:val="40"/>
        </w:rPr>
      </w:pPr>
    </w:p>
    <w:p w14:paraId="44A1A338" w14:textId="77777777" w:rsidR="0095392F" w:rsidRDefault="0095392F" w:rsidP="0026190D">
      <w:pPr>
        <w:jc w:val="both"/>
        <w:rPr>
          <w:b/>
          <w:bCs/>
          <w:sz w:val="40"/>
          <w:szCs w:val="40"/>
        </w:rPr>
      </w:pPr>
    </w:p>
    <w:p w14:paraId="6FCC0BE6" w14:textId="77777777" w:rsidR="0095392F" w:rsidRDefault="0095392F" w:rsidP="0026190D">
      <w:pPr>
        <w:jc w:val="both"/>
        <w:rPr>
          <w:b/>
          <w:bCs/>
          <w:sz w:val="40"/>
          <w:szCs w:val="40"/>
        </w:rPr>
      </w:pPr>
    </w:p>
    <w:p w14:paraId="56E27ACE" w14:textId="1ECFE114" w:rsidR="0095392F" w:rsidRDefault="002C2ED6" w:rsidP="0026190D">
      <w:pPr>
        <w:jc w:val="both"/>
        <w:rPr>
          <w:sz w:val="40"/>
          <w:szCs w:val="40"/>
        </w:rPr>
      </w:pPr>
      <w:r w:rsidRPr="002C2ED6">
        <w:rPr>
          <w:b/>
          <w:bCs/>
          <w:sz w:val="40"/>
          <w:szCs w:val="40"/>
        </w:rPr>
        <w:t>Project Title:</w:t>
      </w:r>
      <w:r w:rsidRPr="002C2ED6">
        <w:rPr>
          <w:sz w:val="40"/>
          <w:szCs w:val="40"/>
        </w:rPr>
        <w:t xml:space="preserve"> Blinkit Dashboard Analytics</w:t>
      </w:r>
    </w:p>
    <w:p w14:paraId="3E233842" w14:textId="77777777" w:rsidR="0095392F" w:rsidRDefault="0095392F" w:rsidP="0026190D">
      <w:pPr>
        <w:jc w:val="both"/>
        <w:rPr>
          <w:sz w:val="40"/>
          <w:szCs w:val="40"/>
        </w:rPr>
      </w:pPr>
    </w:p>
    <w:p w14:paraId="4116AA73" w14:textId="263C3BEE" w:rsidR="00CC5588" w:rsidRDefault="002C2ED6" w:rsidP="0026190D">
      <w:pPr>
        <w:jc w:val="both"/>
        <w:rPr>
          <w:sz w:val="40"/>
          <w:szCs w:val="40"/>
        </w:rPr>
      </w:pPr>
      <w:r w:rsidRPr="002C2ED6">
        <w:rPr>
          <w:b/>
          <w:bCs/>
          <w:sz w:val="40"/>
          <w:szCs w:val="40"/>
        </w:rPr>
        <w:t>Name of the Student</w:t>
      </w:r>
      <w:r w:rsidR="003E25C2">
        <w:rPr>
          <w:b/>
          <w:bCs/>
          <w:sz w:val="40"/>
          <w:szCs w:val="40"/>
        </w:rPr>
        <w:t>s</w:t>
      </w:r>
      <w:r w:rsidRPr="002C2ED6">
        <w:rPr>
          <w:b/>
          <w:bCs/>
          <w:sz w:val="40"/>
          <w:szCs w:val="40"/>
        </w:rPr>
        <w:t>:</w:t>
      </w:r>
      <w:r w:rsidRPr="002C2ED6">
        <w:rPr>
          <w:sz w:val="40"/>
          <w:szCs w:val="40"/>
        </w:rPr>
        <w:t xml:space="preserve"> Sourabh Kumar Dubey</w:t>
      </w:r>
      <w:r w:rsidR="00CC5588" w:rsidRPr="00CC5588">
        <w:rPr>
          <w:sz w:val="40"/>
          <w:szCs w:val="40"/>
        </w:rPr>
        <w:t xml:space="preserve">, </w:t>
      </w:r>
      <w:proofErr w:type="spellStart"/>
      <w:r w:rsidR="00CC5588" w:rsidRPr="00CC5588">
        <w:rPr>
          <w:sz w:val="40"/>
          <w:szCs w:val="40"/>
        </w:rPr>
        <w:t>Neera</w:t>
      </w:r>
      <w:r w:rsidR="00CC5588">
        <w:rPr>
          <w:sz w:val="40"/>
          <w:szCs w:val="40"/>
        </w:rPr>
        <w:t>j</w:t>
      </w:r>
      <w:proofErr w:type="spellEnd"/>
    </w:p>
    <w:p w14:paraId="6363812B" w14:textId="3E6F3B3B" w:rsidR="0095392F" w:rsidRPr="00CC5588" w:rsidRDefault="00CC5588" w:rsidP="0026190D">
      <w:pPr>
        <w:jc w:val="both"/>
        <w:rPr>
          <w:sz w:val="48"/>
          <w:szCs w:val="48"/>
        </w:rPr>
      </w:pPr>
      <w:r>
        <w:rPr>
          <w:sz w:val="40"/>
          <w:szCs w:val="40"/>
        </w:rPr>
        <w:t xml:space="preserve">Choudhary, </w:t>
      </w:r>
      <w:r w:rsidRPr="00CC5588">
        <w:rPr>
          <w:sz w:val="40"/>
          <w:szCs w:val="40"/>
        </w:rPr>
        <w:t>Waris,</w:t>
      </w:r>
      <w:r>
        <w:rPr>
          <w:sz w:val="40"/>
          <w:szCs w:val="40"/>
        </w:rPr>
        <w:t xml:space="preserve"> </w:t>
      </w:r>
      <w:r w:rsidRPr="00CC5588">
        <w:rPr>
          <w:sz w:val="40"/>
          <w:szCs w:val="40"/>
        </w:rPr>
        <w:t>Nazaf Ali Malik</w:t>
      </w:r>
      <w:bookmarkStart w:id="0" w:name="_GoBack"/>
      <w:bookmarkEnd w:id="0"/>
    </w:p>
    <w:p w14:paraId="0EC22FF8" w14:textId="4C40140F" w:rsidR="0095392F" w:rsidRDefault="002C2ED6" w:rsidP="0026190D">
      <w:pPr>
        <w:jc w:val="both"/>
        <w:rPr>
          <w:sz w:val="40"/>
          <w:szCs w:val="40"/>
        </w:rPr>
      </w:pPr>
      <w:r w:rsidRPr="002C2ED6">
        <w:rPr>
          <w:sz w:val="40"/>
          <w:szCs w:val="40"/>
        </w:rPr>
        <w:br/>
      </w:r>
      <w:r w:rsidRPr="002C2ED6">
        <w:rPr>
          <w:b/>
          <w:bCs/>
          <w:sz w:val="40"/>
          <w:szCs w:val="40"/>
        </w:rPr>
        <w:t>Registration Number:</w:t>
      </w:r>
    </w:p>
    <w:p w14:paraId="6A8ABC6E" w14:textId="651A548E" w:rsidR="0095392F" w:rsidRDefault="002C2ED6" w:rsidP="0026190D">
      <w:pPr>
        <w:jc w:val="both"/>
        <w:rPr>
          <w:sz w:val="40"/>
          <w:szCs w:val="40"/>
        </w:rPr>
      </w:pPr>
      <w:r w:rsidRPr="002C2ED6">
        <w:rPr>
          <w:sz w:val="40"/>
          <w:szCs w:val="40"/>
        </w:rPr>
        <w:br/>
      </w:r>
      <w:r w:rsidRPr="002C2ED6">
        <w:rPr>
          <w:b/>
          <w:bCs/>
          <w:sz w:val="40"/>
          <w:szCs w:val="40"/>
        </w:rPr>
        <w:t>Course and Semester:</w:t>
      </w:r>
      <w:r w:rsidRPr="002C2ED6">
        <w:rPr>
          <w:sz w:val="40"/>
          <w:szCs w:val="40"/>
        </w:rPr>
        <w:t xml:space="preserve"> MBA, 1st Semester</w:t>
      </w:r>
      <w:r w:rsidR="009247F6">
        <w:rPr>
          <w:sz w:val="40"/>
          <w:szCs w:val="40"/>
        </w:rPr>
        <w:t xml:space="preserve"> ,Sec- B</w:t>
      </w:r>
    </w:p>
    <w:p w14:paraId="2844BA79" w14:textId="185AEF42" w:rsidR="0095392F" w:rsidRDefault="002C2ED6" w:rsidP="0026190D">
      <w:pPr>
        <w:jc w:val="both"/>
        <w:rPr>
          <w:sz w:val="40"/>
          <w:szCs w:val="40"/>
        </w:rPr>
      </w:pPr>
      <w:r w:rsidRPr="002C2ED6">
        <w:rPr>
          <w:sz w:val="40"/>
          <w:szCs w:val="40"/>
        </w:rPr>
        <w:br/>
      </w:r>
      <w:r w:rsidRPr="002C2ED6">
        <w:rPr>
          <w:b/>
          <w:bCs/>
          <w:sz w:val="40"/>
          <w:szCs w:val="40"/>
        </w:rPr>
        <w:t>Submission Date</w:t>
      </w:r>
      <w:proofErr w:type="gramStart"/>
      <w:r w:rsidRPr="002C2ED6">
        <w:rPr>
          <w:b/>
          <w:bCs/>
          <w:sz w:val="40"/>
          <w:szCs w:val="40"/>
        </w:rPr>
        <w:t>:</w:t>
      </w:r>
      <w:r w:rsidR="003D40FA">
        <w:rPr>
          <w:b/>
          <w:bCs/>
          <w:sz w:val="40"/>
          <w:szCs w:val="40"/>
        </w:rPr>
        <w:t>26</w:t>
      </w:r>
      <w:proofErr w:type="gramEnd"/>
      <w:r w:rsidR="003D40FA">
        <w:rPr>
          <w:b/>
          <w:bCs/>
          <w:sz w:val="40"/>
          <w:szCs w:val="40"/>
        </w:rPr>
        <w:t>/11/2024</w:t>
      </w:r>
    </w:p>
    <w:p w14:paraId="117B9722" w14:textId="77777777" w:rsidR="009247F6" w:rsidRDefault="002C2ED6" w:rsidP="0026190D">
      <w:pPr>
        <w:jc w:val="both"/>
        <w:rPr>
          <w:sz w:val="32"/>
          <w:szCs w:val="32"/>
        </w:rPr>
      </w:pPr>
      <w:r w:rsidRPr="002C2ED6">
        <w:rPr>
          <w:sz w:val="40"/>
          <w:szCs w:val="40"/>
        </w:rPr>
        <w:br/>
      </w:r>
      <w:r w:rsidRPr="002C2ED6">
        <w:rPr>
          <w:b/>
          <w:bCs/>
          <w:sz w:val="40"/>
          <w:szCs w:val="40"/>
        </w:rPr>
        <w:t>Faculty/Guide Name:</w:t>
      </w:r>
      <w:r w:rsidRPr="002C2ED6">
        <w:rPr>
          <w:sz w:val="40"/>
          <w:szCs w:val="40"/>
        </w:rPr>
        <w:t xml:space="preserve"> Dr. Sourabh Poswal</w:t>
      </w:r>
    </w:p>
    <w:p w14:paraId="3D2688A7" w14:textId="77777777" w:rsidR="009247F6" w:rsidRDefault="009247F6" w:rsidP="0026190D">
      <w:pPr>
        <w:jc w:val="both"/>
        <w:rPr>
          <w:b/>
          <w:bCs/>
          <w:sz w:val="40"/>
          <w:szCs w:val="40"/>
        </w:rPr>
      </w:pPr>
    </w:p>
    <w:p w14:paraId="560AA938" w14:textId="7F3C08B2" w:rsidR="002C2ED6" w:rsidRPr="002C2ED6" w:rsidRDefault="002C2ED6" w:rsidP="0026190D">
      <w:pPr>
        <w:jc w:val="both"/>
        <w:rPr>
          <w:sz w:val="32"/>
          <w:szCs w:val="32"/>
        </w:rPr>
      </w:pPr>
      <w:r w:rsidRPr="002C2ED6">
        <w:rPr>
          <w:b/>
          <w:bCs/>
          <w:sz w:val="40"/>
          <w:szCs w:val="40"/>
        </w:rPr>
        <w:lastRenderedPageBreak/>
        <w:t>Executive Summary</w:t>
      </w:r>
    </w:p>
    <w:p w14:paraId="5804D48F" w14:textId="7E1A8479" w:rsidR="00CC5588" w:rsidRPr="00CC5588" w:rsidRDefault="00CC5588" w:rsidP="0026190D">
      <w:pPr>
        <w:jc w:val="both"/>
        <w:rPr>
          <w:sz w:val="32"/>
          <w:szCs w:val="32"/>
        </w:rPr>
      </w:pPr>
      <w:r w:rsidRPr="00CC5588">
        <w:rPr>
          <w:sz w:val="32"/>
          <w:szCs w:val="32"/>
        </w:rPr>
        <w:t xml:space="preserve">This Power BI project analyses Blinkit's performance across key business areas, including sales, customer preferences, outlet performance, and growth trends. The dashboard highlights a total sales revenue of </w:t>
      </w:r>
      <w:r w:rsidRPr="00CC5588">
        <w:rPr>
          <w:b/>
          <w:bCs/>
          <w:sz w:val="32"/>
          <w:szCs w:val="32"/>
        </w:rPr>
        <w:t>$1.20M</w:t>
      </w:r>
      <w:r w:rsidRPr="00CC5588">
        <w:rPr>
          <w:sz w:val="32"/>
          <w:szCs w:val="32"/>
        </w:rPr>
        <w:t xml:space="preserve">, driven by high-demand categories such as snack foods and soft drinks, with </w:t>
      </w:r>
      <w:r w:rsidRPr="00CC5588">
        <w:rPr>
          <w:b/>
          <w:bCs/>
          <w:sz w:val="32"/>
          <w:szCs w:val="32"/>
        </w:rPr>
        <w:t>regular-fat products</w:t>
      </w:r>
      <w:r w:rsidRPr="00CC5588">
        <w:rPr>
          <w:sz w:val="32"/>
          <w:szCs w:val="32"/>
        </w:rPr>
        <w:t xml:space="preserve"> being the most preferred by customers.</w:t>
      </w:r>
    </w:p>
    <w:p w14:paraId="4C5B450B" w14:textId="77777777" w:rsidR="00CC5588" w:rsidRPr="00CC5588" w:rsidRDefault="00CC5588" w:rsidP="0026190D">
      <w:pPr>
        <w:jc w:val="both"/>
        <w:rPr>
          <w:sz w:val="32"/>
          <w:szCs w:val="32"/>
        </w:rPr>
      </w:pPr>
      <w:r w:rsidRPr="00CC5588">
        <w:rPr>
          <w:sz w:val="32"/>
          <w:szCs w:val="32"/>
        </w:rPr>
        <w:t xml:space="preserve">Outlet analysis reveals that </w:t>
      </w:r>
      <w:r w:rsidRPr="00CC5588">
        <w:rPr>
          <w:b/>
          <w:bCs/>
          <w:sz w:val="32"/>
          <w:szCs w:val="32"/>
        </w:rPr>
        <w:t>Tier 3 locations</w:t>
      </w:r>
      <w:r w:rsidRPr="00CC5588">
        <w:rPr>
          <w:sz w:val="32"/>
          <w:szCs w:val="32"/>
        </w:rPr>
        <w:t xml:space="preserve"> and </w:t>
      </w:r>
      <w:r w:rsidRPr="00CC5588">
        <w:rPr>
          <w:b/>
          <w:bCs/>
          <w:sz w:val="32"/>
          <w:szCs w:val="32"/>
        </w:rPr>
        <w:t>large-sized outlets</w:t>
      </w:r>
      <w:r w:rsidRPr="00CC5588">
        <w:rPr>
          <w:sz w:val="32"/>
          <w:szCs w:val="32"/>
        </w:rPr>
        <w:t xml:space="preserve"> contribute the most to sales, indicating opportunities for expansion in similar regions and store formats. Sales trends show steady growth over the years, peaking in </w:t>
      </w:r>
      <w:r w:rsidRPr="00CC5588">
        <w:rPr>
          <w:b/>
          <w:bCs/>
          <w:sz w:val="32"/>
          <w:szCs w:val="32"/>
        </w:rPr>
        <w:t>2018</w:t>
      </w:r>
      <w:r w:rsidRPr="00CC5588">
        <w:rPr>
          <w:sz w:val="32"/>
          <w:szCs w:val="32"/>
        </w:rPr>
        <w:t>, reflecting the company’s strong market presence.</w:t>
      </w:r>
    </w:p>
    <w:p w14:paraId="6474A1B1" w14:textId="77777777" w:rsidR="00CC5588" w:rsidRPr="00CC5588" w:rsidRDefault="00CC5588" w:rsidP="0026190D">
      <w:pPr>
        <w:jc w:val="both"/>
        <w:rPr>
          <w:sz w:val="32"/>
          <w:szCs w:val="32"/>
        </w:rPr>
      </w:pPr>
      <w:r w:rsidRPr="00CC5588">
        <w:rPr>
          <w:sz w:val="32"/>
          <w:szCs w:val="32"/>
        </w:rPr>
        <w:t xml:space="preserve">While the </w:t>
      </w:r>
      <w:r w:rsidRPr="00CC5588">
        <w:rPr>
          <w:b/>
          <w:bCs/>
          <w:sz w:val="32"/>
          <w:szCs w:val="32"/>
        </w:rPr>
        <w:t>average customer rating of 3.9</w:t>
      </w:r>
      <w:r w:rsidRPr="00CC5588">
        <w:rPr>
          <w:sz w:val="32"/>
          <w:szCs w:val="32"/>
        </w:rPr>
        <w:t xml:space="preserve"> is decent, it suggests room for improvement in customer satisfaction. These findings provide actionable insights for inventory management, outlet optimization, and customer engagement strategies.</w:t>
      </w:r>
    </w:p>
    <w:p w14:paraId="696BF650" w14:textId="77777777" w:rsidR="00CC5588" w:rsidRPr="00CC5588" w:rsidRDefault="00CC5588" w:rsidP="0026190D">
      <w:pPr>
        <w:jc w:val="both"/>
        <w:rPr>
          <w:sz w:val="32"/>
          <w:szCs w:val="32"/>
        </w:rPr>
      </w:pPr>
      <w:r w:rsidRPr="00CC5588">
        <w:rPr>
          <w:sz w:val="32"/>
          <w:szCs w:val="32"/>
        </w:rPr>
        <w:t>This project demonstrates how Power BI can be used effectively for data-driven decision-making, enabling Blinkit to identify growth opportunities and enhance its competitive edge.</w:t>
      </w:r>
    </w:p>
    <w:p w14:paraId="2F700D5D" w14:textId="77777777" w:rsidR="002C2ED6" w:rsidRPr="002C2ED6" w:rsidRDefault="00A47550" w:rsidP="0026190D">
      <w:pPr>
        <w:jc w:val="both"/>
        <w:rPr>
          <w:sz w:val="32"/>
          <w:szCs w:val="32"/>
        </w:rPr>
      </w:pPr>
      <w:r>
        <w:rPr>
          <w:sz w:val="32"/>
          <w:szCs w:val="32"/>
        </w:rPr>
        <w:pict w14:anchorId="1401CC66">
          <v:rect id="_x0000_i1025" style="width:0;height:1.5pt" o:hralign="center" o:hrstd="t" o:hr="t" fillcolor="#a0a0a0" stroked="f"/>
        </w:pict>
      </w:r>
    </w:p>
    <w:p w14:paraId="173464C7" w14:textId="77777777" w:rsidR="002C2ED6" w:rsidRDefault="002C2ED6" w:rsidP="0026190D">
      <w:pPr>
        <w:jc w:val="both"/>
        <w:rPr>
          <w:b/>
          <w:bCs/>
          <w:sz w:val="32"/>
          <w:szCs w:val="32"/>
        </w:rPr>
      </w:pPr>
    </w:p>
    <w:p w14:paraId="4C2022ED" w14:textId="77777777" w:rsidR="002C2ED6" w:rsidRDefault="002C2ED6" w:rsidP="0026190D">
      <w:pPr>
        <w:jc w:val="both"/>
        <w:rPr>
          <w:b/>
          <w:bCs/>
          <w:sz w:val="32"/>
          <w:szCs w:val="32"/>
        </w:rPr>
      </w:pPr>
    </w:p>
    <w:p w14:paraId="075AF30D" w14:textId="77777777" w:rsidR="002C2ED6" w:rsidRDefault="002C2ED6" w:rsidP="0026190D">
      <w:pPr>
        <w:jc w:val="both"/>
        <w:rPr>
          <w:b/>
          <w:bCs/>
          <w:sz w:val="32"/>
          <w:szCs w:val="32"/>
        </w:rPr>
      </w:pPr>
    </w:p>
    <w:p w14:paraId="54FD0DA5" w14:textId="77777777" w:rsidR="002C2ED6" w:rsidRDefault="002C2ED6" w:rsidP="0026190D">
      <w:pPr>
        <w:jc w:val="both"/>
        <w:rPr>
          <w:b/>
          <w:bCs/>
          <w:sz w:val="32"/>
          <w:szCs w:val="32"/>
        </w:rPr>
      </w:pPr>
    </w:p>
    <w:p w14:paraId="4FF07807" w14:textId="77777777" w:rsidR="002C2ED6" w:rsidRDefault="002C2ED6" w:rsidP="0026190D">
      <w:pPr>
        <w:jc w:val="both"/>
        <w:rPr>
          <w:b/>
          <w:bCs/>
          <w:sz w:val="32"/>
          <w:szCs w:val="32"/>
        </w:rPr>
      </w:pPr>
    </w:p>
    <w:p w14:paraId="56C02418" w14:textId="77777777" w:rsidR="002C2ED6" w:rsidRDefault="002C2ED6" w:rsidP="0026190D">
      <w:pPr>
        <w:jc w:val="both"/>
        <w:rPr>
          <w:b/>
          <w:bCs/>
          <w:sz w:val="32"/>
          <w:szCs w:val="32"/>
        </w:rPr>
      </w:pPr>
    </w:p>
    <w:p w14:paraId="0214F45A" w14:textId="77777777" w:rsidR="00CC5588" w:rsidRDefault="00CC5588" w:rsidP="0026190D">
      <w:pPr>
        <w:jc w:val="both"/>
        <w:rPr>
          <w:b/>
          <w:bCs/>
          <w:sz w:val="32"/>
          <w:szCs w:val="32"/>
        </w:rPr>
      </w:pPr>
    </w:p>
    <w:p w14:paraId="351EF223" w14:textId="77777777" w:rsidR="009247F6" w:rsidRDefault="009247F6" w:rsidP="0026190D">
      <w:pPr>
        <w:jc w:val="both"/>
        <w:rPr>
          <w:b/>
          <w:bCs/>
          <w:sz w:val="40"/>
          <w:szCs w:val="40"/>
        </w:rPr>
      </w:pPr>
    </w:p>
    <w:p w14:paraId="78BD68FF" w14:textId="4D619F09" w:rsidR="002C2ED6" w:rsidRPr="002C2ED6" w:rsidRDefault="002C2ED6" w:rsidP="0026190D">
      <w:pPr>
        <w:jc w:val="both"/>
        <w:rPr>
          <w:b/>
          <w:bCs/>
          <w:sz w:val="40"/>
          <w:szCs w:val="40"/>
        </w:rPr>
      </w:pPr>
      <w:r w:rsidRPr="002C2ED6">
        <w:rPr>
          <w:b/>
          <w:bCs/>
          <w:sz w:val="40"/>
          <w:szCs w:val="40"/>
        </w:rPr>
        <w:t>Table of Contents</w:t>
      </w:r>
    </w:p>
    <w:p w14:paraId="1571F207" w14:textId="77777777" w:rsidR="002C2ED6" w:rsidRPr="002C2ED6" w:rsidRDefault="002C2ED6" w:rsidP="0026190D">
      <w:pPr>
        <w:numPr>
          <w:ilvl w:val="0"/>
          <w:numId w:val="1"/>
        </w:numPr>
        <w:jc w:val="both"/>
        <w:rPr>
          <w:sz w:val="32"/>
          <w:szCs w:val="32"/>
        </w:rPr>
      </w:pPr>
      <w:r w:rsidRPr="002C2ED6">
        <w:rPr>
          <w:b/>
          <w:bCs/>
          <w:sz w:val="32"/>
          <w:szCs w:val="32"/>
        </w:rPr>
        <w:t>Executive Summary</w:t>
      </w:r>
    </w:p>
    <w:p w14:paraId="4F5EC5E4" w14:textId="77777777" w:rsidR="002C2ED6" w:rsidRPr="002C2ED6" w:rsidRDefault="002C2ED6" w:rsidP="0026190D">
      <w:pPr>
        <w:numPr>
          <w:ilvl w:val="0"/>
          <w:numId w:val="1"/>
        </w:numPr>
        <w:jc w:val="both"/>
        <w:rPr>
          <w:sz w:val="32"/>
          <w:szCs w:val="32"/>
        </w:rPr>
      </w:pPr>
      <w:r w:rsidRPr="002C2ED6">
        <w:rPr>
          <w:b/>
          <w:bCs/>
          <w:sz w:val="32"/>
          <w:szCs w:val="32"/>
        </w:rPr>
        <w:t>Introduction</w:t>
      </w:r>
    </w:p>
    <w:p w14:paraId="01DAA362" w14:textId="77777777" w:rsidR="002C2ED6" w:rsidRPr="002C2ED6" w:rsidRDefault="002C2ED6" w:rsidP="0026190D">
      <w:pPr>
        <w:numPr>
          <w:ilvl w:val="1"/>
          <w:numId w:val="1"/>
        </w:numPr>
        <w:jc w:val="both"/>
        <w:rPr>
          <w:sz w:val="32"/>
          <w:szCs w:val="32"/>
        </w:rPr>
      </w:pPr>
      <w:r w:rsidRPr="002C2ED6">
        <w:rPr>
          <w:sz w:val="32"/>
          <w:szCs w:val="32"/>
        </w:rPr>
        <w:t>Context of the Project</w:t>
      </w:r>
    </w:p>
    <w:p w14:paraId="3BBA9B20" w14:textId="77777777" w:rsidR="002C2ED6" w:rsidRPr="002C2ED6" w:rsidRDefault="002C2ED6" w:rsidP="0026190D">
      <w:pPr>
        <w:numPr>
          <w:ilvl w:val="1"/>
          <w:numId w:val="1"/>
        </w:numPr>
        <w:jc w:val="both"/>
        <w:rPr>
          <w:sz w:val="32"/>
          <w:szCs w:val="32"/>
        </w:rPr>
      </w:pPr>
      <w:r w:rsidRPr="002C2ED6">
        <w:rPr>
          <w:sz w:val="32"/>
          <w:szCs w:val="32"/>
        </w:rPr>
        <w:t>Objectives</w:t>
      </w:r>
    </w:p>
    <w:p w14:paraId="00DE0122" w14:textId="77777777" w:rsidR="002C2ED6" w:rsidRPr="002C2ED6" w:rsidRDefault="002C2ED6" w:rsidP="0026190D">
      <w:pPr>
        <w:numPr>
          <w:ilvl w:val="0"/>
          <w:numId w:val="1"/>
        </w:numPr>
        <w:jc w:val="both"/>
        <w:rPr>
          <w:sz w:val="32"/>
          <w:szCs w:val="32"/>
        </w:rPr>
      </w:pPr>
      <w:r w:rsidRPr="002C2ED6">
        <w:rPr>
          <w:b/>
          <w:bCs/>
          <w:sz w:val="32"/>
          <w:szCs w:val="32"/>
        </w:rPr>
        <w:t>Data Overview</w:t>
      </w:r>
    </w:p>
    <w:p w14:paraId="5FDE2C0C" w14:textId="77777777" w:rsidR="002C2ED6" w:rsidRPr="002C2ED6" w:rsidRDefault="002C2ED6" w:rsidP="0026190D">
      <w:pPr>
        <w:numPr>
          <w:ilvl w:val="1"/>
          <w:numId w:val="1"/>
        </w:numPr>
        <w:jc w:val="both"/>
        <w:rPr>
          <w:sz w:val="32"/>
          <w:szCs w:val="32"/>
        </w:rPr>
      </w:pPr>
      <w:r w:rsidRPr="002C2ED6">
        <w:rPr>
          <w:sz w:val="32"/>
          <w:szCs w:val="32"/>
        </w:rPr>
        <w:t>Data Sources</w:t>
      </w:r>
    </w:p>
    <w:p w14:paraId="694CB920" w14:textId="77777777" w:rsidR="002C2ED6" w:rsidRPr="002C2ED6" w:rsidRDefault="002C2ED6" w:rsidP="0026190D">
      <w:pPr>
        <w:numPr>
          <w:ilvl w:val="1"/>
          <w:numId w:val="1"/>
        </w:numPr>
        <w:jc w:val="both"/>
        <w:rPr>
          <w:sz w:val="32"/>
          <w:szCs w:val="32"/>
        </w:rPr>
      </w:pPr>
      <w:r w:rsidRPr="002C2ED6">
        <w:rPr>
          <w:sz w:val="32"/>
          <w:szCs w:val="32"/>
        </w:rPr>
        <w:t>Data Description</w:t>
      </w:r>
    </w:p>
    <w:p w14:paraId="3F66F417" w14:textId="77777777" w:rsidR="002C2ED6" w:rsidRPr="002C2ED6" w:rsidRDefault="002C2ED6" w:rsidP="0026190D">
      <w:pPr>
        <w:numPr>
          <w:ilvl w:val="1"/>
          <w:numId w:val="1"/>
        </w:numPr>
        <w:jc w:val="both"/>
        <w:rPr>
          <w:sz w:val="32"/>
          <w:szCs w:val="32"/>
        </w:rPr>
      </w:pPr>
      <w:r w:rsidRPr="002C2ED6">
        <w:rPr>
          <w:sz w:val="32"/>
          <w:szCs w:val="32"/>
        </w:rPr>
        <w:t>Data Preparation</w:t>
      </w:r>
    </w:p>
    <w:p w14:paraId="6BAEECAC" w14:textId="77777777" w:rsidR="002C2ED6" w:rsidRPr="002C2ED6" w:rsidRDefault="002C2ED6" w:rsidP="0026190D">
      <w:pPr>
        <w:numPr>
          <w:ilvl w:val="0"/>
          <w:numId w:val="1"/>
        </w:numPr>
        <w:jc w:val="both"/>
        <w:rPr>
          <w:sz w:val="32"/>
          <w:szCs w:val="32"/>
        </w:rPr>
      </w:pPr>
      <w:r w:rsidRPr="002C2ED6">
        <w:rPr>
          <w:b/>
          <w:bCs/>
          <w:sz w:val="32"/>
          <w:szCs w:val="32"/>
        </w:rPr>
        <w:t>Power BI Process</w:t>
      </w:r>
    </w:p>
    <w:p w14:paraId="30BA65EA" w14:textId="77777777" w:rsidR="002C2ED6" w:rsidRPr="002C2ED6" w:rsidRDefault="002C2ED6" w:rsidP="0026190D">
      <w:pPr>
        <w:numPr>
          <w:ilvl w:val="1"/>
          <w:numId w:val="1"/>
        </w:numPr>
        <w:jc w:val="both"/>
        <w:rPr>
          <w:sz w:val="32"/>
          <w:szCs w:val="32"/>
        </w:rPr>
      </w:pPr>
      <w:r w:rsidRPr="002C2ED6">
        <w:rPr>
          <w:sz w:val="32"/>
          <w:szCs w:val="32"/>
        </w:rPr>
        <w:t>Dashboard Design</w:t>
      </w:r>
    </w:p>
    <w:p w14:paraId="79E49D58" w14:textId="4AD1348A" w:rsidR="002C2ED6" w:rsidRPr="002C2ED6" w:rsidRDefault="002C2ED6" w:rsidP="0026190D">
      <w:pPr>
        <w:numPr>
          <w:ilvl w:val="1"/>
          <w:numId w:val="1"/>
        </w:numPr>
        <w:jc w:val="both"/>
        <w:rPr>
          <w:sz w:val="32"/>
          <w:szCs w:val="32"/>
        </w:rPr>
      </w:pPr>
      <w:r w:rsidRPr="002C2ED6">
        <w:rPr>
          <w:sz w:val="32"/>
          <w:szCs w:val="32"/>
        </w:rPr>
        <w:t xml:space="preserve">Data </w:t>
      </w:r>
      <w:r w:rsidR="000F772F" w:rsidRPr="002C2ED6">
        <w:rPr>
          <w:sz w:val="32"/>
          <w:szCs w:val="32"/>
        </w:rPr>
        <w:t>Modelling</w:t>
      </w:r>
    </w:p>
    <w:p w14:paraId="527522EB" w14:textId="77777777" w:rsidR="002C2ED6" w:rsidRPr="002C2ED6" w:rsidRDefault="002C2ED6" w:rsidP="0026190D">
      <w:pPr>
        <w:numPr>
          <w:ilvl w:val="1"/>
          <w:numId w:val="1"/>
        </w:numPr>
        <w:jc w:val="both"/>
        <w:rPr>
          <w:sz w:val="32"/>
          <w:szCs w:val="32"/>
        </w:rPr>
      </w:pPr>
      <w:r w:rsidRPr="002C2ED6">
        <w:rPr>
          <w:sz w:val="32"/>
          <w:szCs w:val="32"/>
        </w:rPr>
        <w:t>Visualizations</w:t>
      </w:r>
    </w:p>
    <w:p w14:paraId="72C96537" w14:textId="77777777" w:rsidR="002C2ED6" w:rsidRPr="002C2ED6" w:rsidRDefault="002C2ED6" w:rsidP="0026190D">
      <w:pPr>
        <w:numPr>
          <w:ilvl w:val="0"/>
          <w:numId w:val="1"/>
        </w:numPr>
        <w:jc w:val="both"/>
        <w:rPr>
          <w:sz w:val="32"/>
          <w:szCs w:val="32"/>
        </w:rPr>
      </w:pPr>
      <w:r w:rsidRPr="002C2ED6">
        <w:rPr>
          <w:b/>
          <w:bCs/>
          <w:sz w:val="32"/>
          <w:szCs w:val="32"/>
        </w:rPr>
        <w:t>Insights and Analysis</w:t>
      </w:r>
    </w:p>
    <w:p w14:paraId="333CD2A3" w14:textId="77777777" w:rsidR="002C2ED6" w:rsidRPr="002C2ED6" w:rsidRDefault="002C2ED6" w:rsidP="0026190D">
      <w:pPr>
        <w:numPr>
          <w:ilvl w:val="1"/>
          <w:numId w:val="1"/>
        </w:numPr>
        <w:jc w:val="both"/>
        <w:rPr>
          <w:sz w:val="32"/>
          <w:szCs w:val="32"/>
        </w:rPr>
      </w:pPr>
      <w:r w:rsidRPr="002C2ED6">
        <w:rPr>
          <w:sz w:val="32"/>
          <w:szCs w:val="32"/>
        </w:rPr>
        <w:t>Key Insights</w:t>
      </w:r>
    </w:p>
    <w:p w14:paraId="3F69812B" w14:textId="77777777" w:rsidR="002C2ED6" w:rsidRPr="002C2ED6" w:rsidRDefault="002C2ED6" w:rsidP="0026190D">
      <w:pPr>
        <w:numPr>
          <w:ilvl w:val="1"/>
          <w:numId w:val="1"/>
        </w:numPr>
        <w:jc w:val="both"/>
        <w:rPr>
          <w:sz w:val="32"/>
          <w:szCs w:val="32"/>
        </w:rPr>
      </w:pPr>
      <w:r w:rsidRPr="002C2ED6">
        <w:rPr>
          <w:sz w:val="32"/>
          <w:szCs w:val="32"/>
        </w:rPr>
        <w:t>Business Recommendations</w:t>
      </w:r>
    </w:p>
    <w:p w14:paraId="4D8D332D" w14:textId="77777777" w:rsidR="002C2ED6" w:rsidRPr="002C2ED6" w:rsidRDefault="002C2ED6" w:rsidP="0026190D">
      <w:pPr>
        <w:numPr>
          <w:ilvl w:val="1"/>
          <w:numId w:val="1"/>
        </w:numPr>
        <w:jc w:val="both"/>
        <w:rPr>
          <w:sz w:val="32"/>
          <w:szCs w:val="32"/>
        </w:rPr>
      </w:pPr>
      <w:r w:rsidRPr="002C2ED6">
        <w:rPr>
          <w:sz w:val="32"/>
          <w:szCs w:val="32"/>
        </w:rPr>
        <w:t>Limitations</w:t>
      </w:r>
    </w:p>
    <w:p w14:paraId="3CF1160C" w14:textId="77777777" w:rsidR="002C2ED6" w:rsidRPr="002C2ED6" w:rsidRDefault="002C2ED6" w:rsidP="0026190D">
      <w:pPr>
        <w:numPr>
          <w:ilvl w:val="0"/>
          <w:numId w:val="1"/>
        </w:numPr>
        <w:jc w:val="both"/>
        <w:rPr>
          <w:sz w:val="32"/>
          <w:szCs w:val="32"/>
        </w:rPr>
      </w:pPr>
      <w:r w:rsidRPr="002C2ED6">
        <w:rPr>
          <w:b/>
          <w:bCs/>
          <w:sz w:val="32"/>
          <w:szCs w:val="32"/>
        </w:rPr>
        <w:t>Conclusion</w:t>
      </w:r>
    </w:p>
    <w:p w14:paraId="07E795E4" w14:textId="77777777" w:rsidR="002C2ED6" w:rsidRPr="002C2ED6" w:rsidRDefault="00A47550" w:rsidP="0026190D">
      <w:pPr>
        <w:jc w:val="both"/>
        <w:rPr>
          <w:sz w:val="32"/>
          <w:szCs w:val="32"/>
        </w:rPr>
      </w:pPr>
      <w:r>
        <w:rPr>
          <w:sz w:val="32"/>
          <w:szCs w:val="32"/>
        </w:rPr>
        <w:pict w14:anchorId="240B1037">
          <v:rect id="_x0000_i1026" style="width:0;height:1.5pt" o:hralign="center" o:hrstd="t" o:hr="t" fillcolor="#a0a0a0" stroked="f"/>
        </w:pict>
      </w:r>
    </w:p>
    <w:p w14:paraId="5ED9638D" w14:textId="77777777" w:rsidR="002C2ED6" w:rsidRDefault="002C2ED6" w:rsidP="0026190D">
      <w:pPr>
        <w:jc w:val="both"/>
        <w:rPr>
          <w:b/>
          <w:bCs/>
          <w:sz w:val="32"/>
          <w:szCs w:val="32"/>
        </w:rPr>
      </w:pPr>
    </w:p>
    <w:p w14:paraId="58D8FA2B" w14:textId="77777777" w:rsidR="002C2ED6" w:rsidRDefault="002C2ED6" w:rsidP="0026190D">
      <w:pPr>
        <w:jc w:val="both"/>
        <w:rPr>
          <w:b/>
          <w:bCs/>
          <w:sz w:val="32"/>
          <w:szCs w:val="32"/>
        </w:rPr>
      </w:pPr>
    </w:p>
    <w:p w14:paraId="4919B38E" w14:textId="77777777" w:rsidR="002C2ED6" w:rsidRDefault="002C2ED6" w:rsidP="0026190D">
      <w:pPr>
        <w:jc w:val="both"/>
        <w:rPr>
          <w:b/>
          <w:bCs/>
          <w:sz w:val="32"/>
          <w:szCs w:val="32"/>
        </w:rPr>
      </w:pPr>
    </w:p>
    <w:p w14:paraId="712B415F" w14:textId="77777777" w:rsidR="002C2ED6" w:rsidRDefault="002C2ED6" w:rsidP="0026190D">
      <w:pPr>
        <w:jc w:val="both"/>
        <w:rPr>
          <w:b/>
          <w:bCs/>
          <w:sz w:val="32"/>
          <w:szCs w:val="32"/>
        </w:rPr>
      </w:pPr>
    </w:p>
    <w:p w14:paraId="5A6E02E6" w14:textId="52251DFF" w:rsidR="002C2ED6" w:rsidRPr="002C2ED6" w:rsidRDefault="002C2ED6" w:rsidP="0026190D">
      <w:pPr>
        <w:jc w:val="both"/>
        <w:rPr>
          <w:b/>
          <w:bCs/>
          <w:sz w:val="40"/>
          <w:szCs w:val="40"/>
        </w:rPr>
      </w:pPr>
      <w:r w:rsidRPr="002C2ED6">
        <w:rPr>
          <w:b/>
          <w:bCs/>
          <w:sz w:val="40"/>
          <w:szCs w:val="40"/>
        </w:rPr>
        <w:t>Introduction</w:t>
      </w:r>
    </w:p>
    <w:p w14:paraId="49721ECD" w14:textId="77777777" w:rsidR="002C2ED6" w:rsidRPr="002C2ED6" w:rsidRDefault="002C2ED6" w:rsidP="0026190D">
      <w:pPr>
        <w:jc w:val="both"/>
        <w:rPr>
          <w:b/>
          <w:bCs/>
          <w:sz w:val="32"/>
          <w:szCs w:val="32"/>
        </w:rPr>
      </w:pPr>
      <w:r w:rsidRPr="002C2ED6">
        <w:rPr>
          <w:b/>
          <w:bCs/>
          <w:sz w:val="32"/>
          <w:szCs w:val="32"/>
        </w:rPr>
        <w:t>Context of the Project</w:t>
      </w:r>
    </w:p>
    <w:p w14:paraId="3A1471DE" w14:textId="708864AD" w:rsidR="002C2ED6" w:rsidRPr="002C2ED6" w:rsidRDefault="002C2ED6" w:rsidP="0026190D">
      <w:pPr>
        <w:jc w:val="both"/>
        <w:rPr>
          <w:sz w:val="32"/>
          <w:szCs w:val="32"/>
        </w:rPr>
      </w:pPr>
      <w:r w:rsidRPr="002C2ED6">
        <w:rPr>
          <w:sz w:val="32"/>
          <w:szCs w:val="32"/>
        </w:rPr>
        <w:t xml:space="preserve">In the competitive landscape of quick commerce, </w:t>
      </w:r>
      <w:r w:rsidRPr="0026190D">
        <w:rPr>
          <w:b/>
          <w:bCs/>
          <w:sz w:val="32"/>
          <w:szCs w:val="32"/>
        </w:rPr>
        <w:t>Blinkit</w:t>
      </w:r>
      <w:r w:rsidRPr="002C2ED6">
        <w:rPr>
          <w:sz w:val="32"/>
          <w:szCs w:val="32"/>
        </w:rPr>
        <w:t xml:space="preserve"> stands out as India’s premier last-minute delivery app. The app caters to customer demands for quick access to groceries, snacks, beverages, and other daily necessities. To ensure operational efficiency and superior customer experience, it is crucial to </w:t>
      </w:r>
      <w:r w:rsidR="000F772F" w:rsidRPr="002C2ED6">
        <w:rPr>
          <w:sz w:val="32"/>
          <w:szCs w:val="32"/>
        </w:rPr>
        <w:t>analyse</w:t>
      </w:r>
      <w:r w:rsidRPr="002C2ED6">
        <w:rPr>
          <w:sz w:val="32"/>
          <w:szCs w:val="32"/>
        </w:rPr>
        <w:t xml:space="preserve"> business data comprehensively.</w:t>
      </w:r>
    </w:p>
    <w:p w14:paraId="3D6131DB" w14:textId="77777777" w:rsidR="002C2ED6" w:rsidRPr="002C2ED6" w:rsidRDefault="002C2ED6" w:rsidP="0026190D">
      <w:pPr>
        <w:jc w:val="both"/>
        <w:rPr>
          <w:sz w:val="32"/>
          <w:szCs w:val="32"/>
        </w:rPr>
      </w:pPr>
      <w:r w:rsidRPr="002C2ED6">
        <w:rPr>
          <w:sz w:val="32"/>
          <w:szCs w:val="32"/>
        </w:rPr>
        <w:t>This project leverages Power BI to evaluate sales patterns, customer preferences, and outlet performance, enabling data-driven strategies for business growth.</w:t>
      </w:r>
    </w:p>
    <w:p w14:paraId="34BF7BEB" w14:textId="77777777" w:rsidR="0026190D" w:rsidRDefault="0026190D" w:rsidP="0026190D">
      <w:pPr>
        <w:jc w:val="both"/>
        <w:rPr>
          <w:b/>
          <w:bCs/>
          <w:sz w:val="32"/>
          <w:szCs w:val="32"/>
        </w:rPr>
      </w:pPr>
    </w:p>
    <w:p w14:paraId="54C28117" w14:textId="476625A8" w:rsidR="002C2ED6" w:rsidRPr="002C2ED6" w:rsidRDefault="002C2ED6" w:rsidP="0026190D">
      <w:pPr>
        <w:jc w:val="both"/>
        <w:rPr>
          <w:b/>
          <w:bCs/>
          <w:sz w:val="32"/>
          <w:szCs w:val="32"/>
        </w:rPr>
      </w:pPr>
      <w:r w:rsidRPr="002C2ED6">
        <w:rPr>
          <w:b/>
          <w:bCs/>
          <w:sz w:val="32"/>
          <w:szCs w:val="32"/>
        </w:rPr>
        <w:t>Objectives</w:t>
      </w:r>
    </w:p>
    <w:p w14:paraId="44DF23BA" w14:textId="21FBD0E7" w:rsidR="002C2ED6" w:rsidRPr="002C2ED6" w:rsidRDefault="000F772F" w:rsidP="0026190D">
      <w:pPr>
        <w:numPr>
          <w:ilvl w:val="0"/>
          <w:numId w:val="2"/>
        </w:numPr>
        <w:jc w:val="both"/>
        <w:rPr>
          <w:sz w:val="32"/>
          <w:szCs w:val="32"/>
        </w:rPr>
      </w:pPr>
      <w:r w:rsidRPr="002C2ED6">
        <w:rPr>
          <w:sz w:val="32"/>
          <w:szCs w:val="32"/>
        </w:rPr>
        <w:t>Analyse</w:t>
      </w:r>
      <w:r w:rsidR="002C2ED6" w:rsidRPr="002C2ED6">
        <w:rPr>
          <w:sz w:val="32"/>
          <w:szCs w:val="32"/>
        </w:rPr>
        <w:t xml:space="preserve"> total sales,</w:t>
      </w:r>
      <w:r w:rsidR="00C51786">
        <w:rPr>
          <w:sz w:val="32"/>
          <w:szCs w:val="32"/>
        </w:rPr>
        <w:t xml:space="preserve"> sales trend,</w:t>
      </w:r>
      <w:r w:rsidR="00C51786" w:rsidRPr="002C2ED6">
        <w:rPr>
          <w:sz w:val="32"/>
          <w:szCs w:val="32"/>
        </w:rPr>
        <w:t xml:space="preserve"> average</w:t>
      </w:r>
      <w:r w:rsidR="002C2ED6" w:rsidRPr="002C2ED6">
        <w:rPr>
          <w:sz w:val="32"/>
          <w:szCs w:val="32"/>
        </w:rPr>
        <w:t xml:space="preserve"> sales, and customer ratings across various outlet types and sizes.</w:t>
      </w:r>
    </w:p>
    <w:p w14:paraId="3F6A5E47" w14:textId="77777777" w:rsidR="002C2ED6" w:rsidRPr="002C2ED6" w:rsidRDefault="002C2ED6" w:rsidP="0026190D">
      <w:pPr>
        <w:numPr>
          <w:ilvl w:val="0"/>
          <w:numId w:val="2"/>
        </w:numPr>
        <w:jc w:val="both"/>
        <w:rPr>
          <w:sz w:val="32"/>
          <w:szCs w:val="32"/>
        </w:rPr>
      </w:pPr>
      <w:r w:rsidRPr="002C2ED6">
        <w:rPr>
          <w:sz w:val="32"/>
          <w:szCs w:val="32"/>
        </w:rPr>
        <w:t>Identify customer preferences based on item type and fat content.</w:t>
      </w:r>
    </w:p>
    <w:p w14:paraId="6EAF9D1C" w14:textId="77777777" w:rsidR="002C2ED6" w:rsidRPr="002C2ED6" w:rsidRDefault="002C2ED6" w:rsidP="0026190D">
      <w:pPr>
        <w:numPr>
          <w:ilvl w:val="0"/>
          <w:numId w:val="2"/>
        </w:numPr>
        <w:jc w:val="both"/>
        <w:rPr>
          <w:sz w:val="32"/>
          <w:szCs w:val="32"/>
        </w:rPr>
      </w:pPr>
      <w:r w:rsidRPr="002C2ED6">
        <w:rPr>
          <w:sz w:val="32"/>
          <w:szCs w:val="32"/>
        </w:rPr>
        <w:t>Examine the impact of outlet size and location on sales performance.</w:t>
      </w:r>
    </w:p>
    <w:p w14:paraId="4D66FA03" w14:textId="35E01CAA" w:rsidR="00C51786" w:rsidRPr="00C51786" w:rsidRDefault="002C2ED6" w:rsidP="00C51786">
      <w:pPr>
        <w:numPr>
          <w:ilvl w:val="0"/>
          <w:numId w:val="2"/>
        </w:numPr>
        <w:jc w:val="both"/>
        <w:rPr>
          <w:sz w:val="32"/>
          <w:szCs w:val="32"/>
        </w:rPr>
      </w:pPr>
      <w:r w:rsidRPr="002C2ED6">
        <w:rPr>
          <w:sz w:val="32"/>
          <w:szCs w:val="32"/>
        </w:rPr>
        <w:t>Provide actionable recommendations for business improvement.</w:t>
      </w:r>
    </w:p>
    <w:p w14:paraId="2F7AA4A8" w14:textId="77777777" w:rsidR="002C2ED6" w:rsidRPr="002C2ED6" w:rsidRDefault="00A47550" w:rsidP="0026190D">
      <w:pPr>
        <w:jc w:val="both"/>
        <w:rPr>
          <w:sz w:val="32"/>
          <w:szCs w:val="32"/>
        </w:rPr>
      </w:pPr>
      <w:r>
        <w:rPr>
          <w:sz w:val="32"/>
          <w:szCs w:val="32"/>
        </w:rPr>
        <w:pict w14:anchorId="5779D96F">
          <v:rect id="_x0000_i1027" style="width:0;height:1.5pt" o:hralign="center" o:hrstd="t" o:hr="t" fillcolor="#a0a0a0" stroked="f"/>
        </w:pict>
      </w:r>
    </w:p>
    <w:p w14:paraId="32F177AB" w14:textId="77777777" w:rsidR="002C2ED6" w:rsidRDefault="002C2ED6" w:rsidP="0026190D">
      <w:pPr>
        <w:jc w:val="both"/>
        <w:rPr>
          <w:b/>
          <w:bCs/>
          <w:sz w:val="32"/>
          <w:szCs w:val="32"/>
        </w:rPr>
      </w:pPr>
    </w:p>
    <w:p w14:paraId="3AB89CDE" w14:textId="77777777" w:rsidR="002C2ED6" w:rsidRDefault="002C2ED6" w:rsidP="0026190D">
      <w:pPr>
        <w:jc w:val="both"/>
        <w:rPr>
          <w:b/>
          <w:bCs/>
          <w:sz w:val="32"/>
          <w:szCs w:val="32"/>
        </w:rPr>
      </w:pPr>
    </w:p>
    <w:p w14:paraId="1E58E4BD" w14:textId="77777777" w:rsidR="002C2ED6" w:rsidRDefault="002C2ED6" w:rsidP="0026190D">
      <w:pPr>
        <w:jc w:val="both"/>
        <w:rPr>
          <w:b/>
          <w:bCs/>
          <w:sz w:val="32"/>
          <w:szCs w:val="32"/>
        </w:rPr>
      </w:pPr>
    </w:p>
    <w:p w14:paraId="2240E844" w14:textId="77777777" w:rsidR="002C2ED6" w:rsidRDefault="002C2ED6" w:rsidP="0026190D">
      <w:pPr>
        <w:jc w:val="both"/>
        <w:rPr>
          <w:b/>
          <w:bCs/>
          <w:sz w:val="32"/>
          <w:szCs w:val="32"/>
        </w:rPr>
      </w:pPr>
    </w:p>
    <w:p w14:paraId="42241F3E" w14:textId="77777777" w:rsidR="002C2ED6" w:rsidRDefault="002C2ED6" w:rsidP="0026190D">
      <w:pPr>
        <w:jc w:val="both"/>
        <w:rPr>
          <w:b/>
          <w:bCs/>
          <w:sz w:val="32"/>
          <w:szCs w:val="32"/>
        </w:rPr>
      </w:pPr>
    </w:p>
    <w:p w14:paraId="0F0B9BFF" w14:textId="2F1B3745" w:rsidR="002C2ED6" w:rsidRPr="002C2ED6" w:rsidRDefault="002C2ED6" w:rsidP="0026190D">
      <w:pPr>
        <w:jc w:val="both"/>
        <w:rPr>
          <w:b/>
          <w:bCs/>
          <w:sz w:val="40"/>
          <w:szCs w:val="40"/>
        </w:rPr>
      </w:pPr>
      <w:r w:rsidRPr="002C2ED6">
        <w:rPr>
          <w:b/>
          <w:bCs/>
          <w:sz w:val="40"/>
          <w:szCs w:val="40"/>
        </w:rPr>
        <w:t>Data Overview</w:t>
      </w:r>
    </w:p>
    <w:p w14:paraId="14C8FD54" w14:textId="2D0A9710" w:rsidR="002C2ED6" w:rsidRPr="004C09F2" w:rsidRDefault="002C2ED6" w:rsidP="0026190D">
      <w:pPr>
        <w:jc w:val="both"/>
        <w:rPr>
          <w:b/>
          <w:bCs/>
          <w:sz w:val="32"/>
          <w:szCs w:val="32"/>
        </w:rPr>
      </w:pPr>
      <w:r w:rsidRPr="002C2ED6">
        <w:rPr>
          <w:b/>
          <w:bCs/>
          <w:sz w:val="32"/>
          <w:szCs w:val="32"/>
        </w:rPr>
        <w:t>Data Sources</w:t>
      </w:r>
      <w:r w:rsidR="004C09F2">
        <w:rPr>
          <w:b/>
          <w:bCs/>
          <w:sz w:val="32"/>
          <w:szCs w:val="32"/>
        </w:rPr>
        <w:t xml:space="preserve"> </w:t>
      </w:r>
      <w:r w:rsidRPr="002C2ED6">
        <w:rPr>
          <w:sz w:val="32"/>
          <w:szCs w:val="32"/>
        </w:rPr>
        <w:t xml:space="preserve">The data was obtained from </w:t>
      </w:r>
      <w:proofErr w:type="gramStart"/>
      <w:r w:rsidR="0026190D">
        <w:rPr>
          <w:sz w:val="32"/>
          <w:szCs w:val="32"/>
        </w:rPr>
        <w:t>Kaggle</w:t>
      </w:r>
      <w:r w:rsidR="00C51786">
        <w:rPr>
          <w:sz w:val="32"/>
          <w:szCs w:val="32"/>
        </w:rPr>
        <w:t>(</w:t>
      </w:r>
      <w:proofErr w:type="gramEnd"/>
      <w:r w:rsidR="00C51786">
        <w:rPr>
          <w:sz w:val="32"/>
          <w:szCs w:val="32"/>
        </w:rPr>
        <w:t>excel sheet)</w:t>
      </w:r>
      <w:r w:rsidRPr="002C2ED6">
        <w:rPr>
          <w:sz w:val="32"/>
          <w:szCs w:val="32"/>
        </w:rPr>
        <w:t xml:space="preserve"> and includes</w:t>
      </w:r>
      <w:r w:rsidR="004C09F2">
        <w:rPr>
          <w:sz w:val="32"/>
          <w:szCs w:val="32"/>
        </w:rPr>
        <w:t xml:space="preserve"> </w:t>
      </w:r>
    </w:p>
    <w:p w14:paraId="7DAB2CFE" w14:textId="77777777" w:rsidR="002C2ED6" w:rsidRPr="002C2ED6" w:rsidRDefault="002C2ED6" w:rsidP="0026190D">
      <w:pPr>
        <w:numPr>
          <w:ilvl w:val="0"/>
          <w:numId w:val="3"/>
        </w:numPr>
        <w:jc w:val="both"/>
        <w:rPr>
          <w:sz w:val="32"/>
          <w:szCs w:val="32"/>
        </w:rPr>
      </w:pPr>
      <w:r w:rsidRPr="002C2ED6">
        <w:rPr>
          <w:sz w:val="32"/>
          <w:szCs w:val="32"/>
        </w:rPr>
        <w:t>Outlet-related details such as location, type, size, and establishment year.</w:t>
      </w:r>
    </w:p>
    <w:p w14:paraId="2AEA164B" w14:textId="77777777" w:rsidR="002C2ED6" w:rsidRPr="002C2ED6" w:rsidRDefault="002C2ED6" w:rsidP="0026190D">
      <w:pPr>
        <w:numPr>
          <w:ilvl w:val="0"/>
          <w:numId w:val="3"/>
        </w:numPr>
        <w:jc w:val="both"/>
        <w:rPr>
          <w:sz w:val="32"/>
          <w:szCs w:val="32"/>
        </w:rPr>
      </w:pPr>
      <w:r w:rsidRPr="002C2ED6">
        <w:rPr>
          <w:sz w:val="32"/>
          <w:szCs w:val="32"/>
        </w:rPr>
        <w:t>Item details, including categories, fat content, and sales performance.</w:t>
      </w:r>
    </w:p>
    <w:p w14:paraId="71660533" w14:textId="77777777" w:rsidR="002C2ED6" w:rsidRPr="002C2ED6" w:rsidRDefault="002C2ED6" w:rsidP="0026190D">
      <w:pPr>
        <w:numPr>
          <w:ilvl w:val="0"/>
          <w:numId w:val="3"/>
        </w:numPr>
        <w:jc w:val="both"/>
        <w:rPr>
          <w:sz w:val="32"/>
          <w:szCs w:val="32"/>
        </w:rPr>
      </w:pPr>
      <w:r w:rsidRPr="002C2ED6">
        <w:rPr>
          <w:sz w:val="32"/>
          <w:szCs w:val="32"/>
        </w:rPr>
        <w:t>Customer feedback data used to calculate average ratings.</w:t>
      </w:r>
    </w:p>
    <w:p w14:paraId="71E25A14" w14:textId="77777777" w:rsidR="002C2ED6" w:rsidRPr="002C2ED6" w:rsidRDefault="002C2ED6" w:rsidP="0026190D">
      <w:pPr>
        <w:jc w:val="both"/>
        <w:rPr>
          <w:b/>
          <w:bCs/>
          <w:sz w:val="32"/>
          <w:szCs w:val="32"/>
        </w:rPr>
      </w:pPr>
      <w:r w:rsidRPr="002C2ED6">
        <w:rPr>
          <w:b/>
          <w:bCs/>
          <w:sz w:val="32"/>
          <w:szCs w:val="32"/>
        </w:rPr>
        <w:t>Data Description</w:t>
      </w:r>
    </w:p>
    <w:p w14:paraId="681B661A" w14:textId="792B6C3F" w:rsidR="004C09F2" w:rsidRDefault="004C09F2" w:rsidP="0026190D">
      <w:pPr>
        <w:jc w:val="both"/>
        <w:rPr>
          <w:sz w:val="32"/>
          <w:szCs w:val="32"/>
        </w:rPr>
      </w:pPr>
      <w:r w:rsidRPr="004C09F2">
        <w:rPr>
          <w:sz w:val="32"/>
          <w:szCs w:val="32"/>
        </w:rPr>
        <w:t>The Blink</w:t>
      </w:r>
      <w:r>
        <w:rPr>
          <w:sz w:val="32"/>
          <w:szCs w:val="32"/>
        </w:rPr>
        <w:t>it</w:t>
      </w:r>
      <w:r w:rsidRPr="004C09F2">
        <w:rPr>
          <w:sz w:val="32"/>
          <w:szCs w:val="32"/>
        </w:rPr>
        <w:t xml:space="preserve"> Grocery Data provides a comprehensive overview of grocery items and their associated outlets, encompassing </w:t>
      </w:r>
      <w:r w:rsidRPr="004C09F2">
        <w:rPr>
          <w:b/>
          <w:bCs/>
          <w:sz w:val="32"/>
          <w:szCs w:val="32"/>
        </w:rPr>
        <w:t xml:space="preserve">8,523 </w:t>
      </w:r>
      <w:r w:rsidRPr="004C09F2">
        <w:rPr>
          <w:sz w:val="32"/>
          <w:szCs w:val="32"/>
        </w:rPr>
        <w:t xml:space="preserve">entries with </w:t>
      </w:r>
      <w:r w:rsidRPr="004C09F2">
        <w:rPr>
          <w:b/>
          <w:bCs/>
          <w:sz w:val="32"/>
          <w:szCs w:val="32"/>
        </w:rPr>
        <w:t>12 key attributes</w:t>
      </w:r>
      <w:r w:rsidRPr="004C09F2">
        <w:rPr>
          <w:sz w:val="32"/>
          <w:szCs w:val="32"/>
        </w:rPr>
        <w:t>.</w:t>
      </w:r>
    </w:p>
    <w:p w14:paraId="4D7789C6" w14:textId="77777777" w:rsidR="004C09F2" w:rsidRDefault="004C09F2" w:rsidP="0026190D">
      <w:pPr>
        <w:jc w:val="both"/>
        <w:rPr>
          <w:sz w:val="32"/>
          <w:szCs w:val="32"/>
        </w:rPr>
      </w:pPr>
      <w:r w:rsidRPr="004C09F2">
        <w:rPr>
          <w:sz w:val="32"/>
          <w:szCs w:val="32"/>
        </w:rPr>
        <w:t xml:space="preserve"> The dataset includes columns such as 'Item Fat Content', 'Item Identifier', 'Item Type', 'Outlet Establishment Year', 'Outlet Identifier', 'Outlet Location Type', 'Outlet Size', 'Outlet Type', 'Item Visibility', 'Item Weight', 'Sales', and 'Rating'. </w:t>
      </w:r>
    </w:p>
    <w:p w14:paraId="1C2134E7" w14:textId="1E1958FC" w:rsidR="004C09F2" w:rsidRDefault="004C09F2" w:rsidP="0026190D">
      <w:pPr>
        <w:jc w:val="both"/>
        <w:rPr>
          <w:sz w:val="32"/>
          <w:szCs w:val="32"/>
        </w:rPr>
      </w:pPr>
      <w:r w:rsidRPr="004C09F2">
        <w:rPr>
          <w:sz w:val="32"/>
          <w:szCs w:val="32"/>
        </w:rPr>
        <w:t>These columns offer insights into the characteristics of grocery items and the outlets where they are sold</w:t>
      </w:r>
    </w:p>
    <w:p w14:paraId="4FBF9555" w14:textId="2E76BC43" w:rsidR="002C2ED6" w:rsidRPr="002C2ED6" w:rsidRDefault="002C2ED6" w:rsidP="0026190D">
      <w:pPr>
        <w:jc w:val="both"/>
        <w:rPr>
          <w:b/>
          <w:bCs/>
          <w:sz w:val="32"/>
          <w:szCs w:val="32"/>
        </w:rPr>
      </w:pPr>
      <w:r w:rsidRPr="002C2ED6">
        <w:rPr>
          <w:b/>
          <w:bCs/>
          <w:sz w:val="32"/>
          <w:szCs w:val="32"/>
        </w:rPr>
        <w:t>Data Preparation</w:t>
      </w:r>
    </w:p>
    <w:p w14:paraId="42CAC0A3" w14:textId="69E972C2" w:rsidR="004C09F2" w:rsidRDefault="004C09F2" w:rsidP="004C09F2">
      <w:pPr>
        <w:pStyle w:val="ListParagraph"/>
        <w:spacing w:line="360" w:lineRule="auto"/>
        <w:rPr>
          <w:rFonts w:ascii="Times New Roman" w:hAnsi="Times New Roman" w:cs="Times New Roman"/>
          <w:sz w:val="24"/>
          <w:szCs w:val="24"/>
        </w:rPr>
      </w:pPr>
      <w:r w:rsidRPr="00C01EAA">
        <w:rPr>
          <w:rFonts w:ascii="Times New Roman" w:hAnsi="Times New Roman" w:cs="Times New Roman"/>
          <w:b/>
          <w:bCs/>
          <w:sz w:val="24"/>
          <w:szCs w:val="24"/>
        </w:rPr>
        <w:t>Data collection</w:t>
      </w:r>
      <w:r>
        <w:rPr>
          <w:rFonts w:ascii="Times New Roman" w:hAnsi="Times New Roman" w:cs="Times New Roman"/>
          <w:sz w:val="24"/>
          <w:szCs w:val="24"/>
        </w:rPr>
        <w:t xml:space="preserve">: </w:t>
      </w:r>
      <w:r w:rsidRPr="00B07FF0">
        <w:rPr>
          <w:rFonts w:ascii="Times New Roman" w:hAnsi="Times New Roman" w:cs="Times New Roman"/>
          <w:sz w:val="24"/>
          <w:szCs w:val="24"/>
        </w:rPr>
        <w:t>The raw data was imported from an online Excel sheet, which contains all the relevant fields for analysis. This Excel file was then loaded into Power BI</w:t>
      </w:r>
      <w:r>
        <w:rPr>
          <w:rFonts w:ascii="Times New Roman" w:hAnsi="Times New Roman" w:cs="Times New Roman"/>
          <w:sz w:val="24"/>
          <w:szCs w:val="24"/>
        </w:rPr>
        <w:t>.</w:t>
      </w:r>
    </w:p>
    <w:p w14:paraId="774CFF55" w14:textId="77777777" w:rsidR="004C09F2" w:rsidRDefault="004C09F2" w:rsidP="004C09F2">
      <w:pPr>
        <w:pStyle w:val="ListParagraph"/>
        <w:spacing w:line="360" w:lineRule="auto"/>
        <w:rPr>
          <w:rFonts w:ascii="Times New Roman" w:hAnsi="Times New Roman" w:cs="Times New Roman"/>
          <w:b/>
          <w:bCs/>
          <w:sz w:val="24"/>
          <w:szCs w:val="24"/>
        </w:rPr>
      </w:pPr>
    </w:p>
    <w:p w14:paraId="5FEC6314" w14:textId="4DB26282" w:rsidR="004C09F2" w:rsidRDefault="004C09F2" w:rsidP="004C09F2">
      <w:pPr>
        <w:pStyle w:val="ListParagraph"/>
        <w:spacing w:line="360" w:lineRule="auto"/>
        <w:rPr>
          <w:rFonts w:ascii="Times New Roman" w:hAnsi="Times New Roman" w:cs="Times New Roman"/>
          <w:sz w:val="24"/>
          <w:szCs w:val="24"/>
        </w:rPr>
      </w:pPr>
      <w:r w:rsidRPr="00C01EAA">
        <w:rPr>
          <w:rFonts w:ascii="Times New Roman" w:hAnsi="Times New Roman" w:cs="Times New Roman"/>
          <w:b/>
          <w:bCs/>
          <w:sz w:val="24"/>
          <w:szCs w:val="24"/>
        </w:rPr>
        <w:t>Data Cleaning</w:t>
      </w:r>
      <w:r>
        <w:rPr>
          <w:rFonts w:ascii="Times New Roman" w:hAnsi="Times New Roman" w:cs="Times New Roman"/>
          <w:sz w:val="24"/>
          <w:szCs w:val="24"/>
        </w:rPr>
        <w:t>: Missing values or null values was replaced with 0.</w:t>
      </w:r>
      <w:r w:rsidR="00F44E8B">
        <w:rPr>
          <w:rFonts w:ascii="Times New Roman" w:hAnsi="Times New Roman" w:cs="Times New Roman"/>
          <w:sz w:val="24"/>
          <w:szCs w:val="24"/>
        </w:rPr>
        <w:t xml:space="preserve"> LF was replaced by low fat in the entire sheet and reg was replaced by regular fat.</w:t>
      </w:r>
    </w:p>
    <w:p w14:paraId="0AA1D235" w14:textId="77777777" w:rsidR="004C09F2" w:rsidRDefault="004C09F2" w:rsidP="004C09F2">
      <w:pPr>
        <w:pStyle w:val="ListParagraph"/>
        <w:spacing w:line="360" w:lineRule="auto"/>
        <w:rPr>
          <w:rFonts w:ascii="Times New Roman" w:hAnsi="Times New Roman" w:cs="Times New Roman"/>
          <w:sz w:val="24"/>
          <w:szCs w:val="24"/>
        </w:rPr>
      </w:pPr>
    </w:p>
    <w:p w14:paraId="7D09E9DB" w14:textId="6E326FA4" w:rsidR="004C09F2" w:rsidRPr="00F44E8B" w:rsidRDefault="004C09F2" w:rsidP="004C09F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01EAA">
        <w:rPr>
          <w:rFonts w:ascii="Times New Roman" w:hAnsi="Times New Roman" w:cs="Times New Roman"/>
          <w:b/>
          <w:bCs/>
          <w:sz w:val="24"/>
          <w:szCs w:val="24"/>
        </w:rPr>
        <w:t>Data Transformation</w:t>
      </w:r>
      <w:r w:rsidRPr="00D250DA">
        <w:rPr>
          <w:rFonts w:ascii="Times New Roman" w:hAnsi="Times New Roman" w:cs="Times New Roman"/>
          <w:sz w:val="24"/>
          <w:szCs w:val="24"/>
        </w:rPr>
        <w:t xml:space="preserve">: </w:t>
      </w:r>
      <w:r w:rsidR="00F44E8B">
        <w:rPr>
          <w:rFonts w:ascii="Times New Roman" w:hAnsi="Times New Roman" w:cs="Times New Roman"/>
          <w:sz w:val="24"/>
          <w:szCs w:val="24"/>
        </w:rPr>
        <w:t xml:space="preserve">all unnecessary and unused columns are then removed like item visibility, </w:t>
      </w:r>
      <w:r w:rsidR="00F44E8B" w:rsidRPr="00F44E8B">
        <w:rPr>
          <w:sz w:val="24"/>
          <w:szCs w:val="24"/>
        </w:rPr>
        <w:t>'Item Identifier', 'Item Weight', 'Outlet Identifier'</w:t>
      </w:r>
      <w:r w:rsidR="00F44E8B">
        <w:rPr>
          <w:sz w:val="32"/>
          <w:szCs w:val="32"/>
        </w:rPr>
        <w:t xml:space="preserve"> </w:t>
      </w:r>
      <w:r w:rsidR="00F44E8B" w:rsidRPr="00F44E8B">
        <w:rPr>
          <w:sz w:val="24"/>
          <w:szCs w:val="24"/>
        </w:rPr>
        <w:t>according to my insights.</w:t>
      </w:r>
    </w:p>
    <w:p w14:paraId="48161128" w14:textId="1C8529E2" w:rsidR="002C2ED6" w:rsidRDefault="004C09F2" w:rsidP="004C09F2">
      <w:pPr>
        <w:jc w:val="both"/>
        <w:rPr>
          <w:b/>
          <w:bCs/>
          <w:sz w:val="32"/>
          <w:szCs w:val="32"/>
        </w:rPr>
      </w:pPr>
      <w:r w:rsidRPr="00C01EAA">
        <w:rPr>
          <w:rFonts w:ascii="Times New Roman" w:hAnsi="Times New Roman" w:cs="Times New Roman"/>
          <w:b/>
          <w:bCs/>
          <w:sz w:val="24"/>
          <w:szCs w:val="24"/>
        </w:rPr>
        <w:t>Loading into Power BI</w:t>
      </w:r>
      <w:r w:rsidRPr="00C01EAA">
        <w:rPr>
          <w:rFonts w:ascii="Times New Roman" w:hAnsi="Times New Roman" w:cs="Times New Roman"/>
          <w:sz w:val="24"/>
          <w:szCs w:val="24"/>
        </w:rPr>
        <w:t>: o After preparation, the finalized dataset was loaded into Power BI. This environment provided an interactive platform for creating visualizations and dashboards. Filters, slicers, and interactive charts were set up to enhance data exploration and support detailed analysis of the dealership’s sales and customer metrics</w:t>
      </w:r>
    </w:p>
    <w:p w14:paraId="76416681" w14:textId="77777777" w:rsidR="002C2ED6" w:rsidRDefault="002C2ED6" w:rsidP="0026190D">
      <w:pPr>
        <w:jc w:val="both"/>
        <w:rPr>
          <w:b/>
          <w:bCs/>
          <w:sz w:val="32"/>
          <w:szCs w:val="32"/>
        </w:rPr>
      </w:pPr>
    </w:p>
    <w:p w14:paraId="718BA932" w14:textId="7ECF6ACE" w:rsidR="002C2ED6" w:rsidRPr="002C2ED6" w:rsidRDefault="002C2ED6" w:rsidP="0026190D">
      <w:pPr>
        <w:jc w:val="both"/>
        <w:rPr>
          <w:b/>
          <w:bCs/>
          <w:sz w:val="40"/>
          <w:szCs w:val="40"/>
        </w:rPr>
      </w:pPr>
      <w:r w:rsidRPr="002C2ED6">
        <w:rPr>
          <w:b/>
          <w:bCs/>
          <w:sz w:val="40"/>
          <w:szCs w:val="40"/>
        </w:rPr>
        <w:t>Power BI Process</w:t>
      </w:r>
    </w:p>
    <w:p w14:paraId="15E6D489" w14:textId="77777777" w:rsidR="002C2ED6" w:rsidRPr="002C2ED6" w:rsidRDefault="002C2ED6" w:rsidP="0026190D">
      <w:pPr>
        <w:jc w:val="both"/>
        <w:rPr>
          <w:b/>
          <w:bCs/>
          <w:sz w:val="32"/>
          <w:szCs w:val="32"/>
        </w:rPr>
      </w:pPr>
      <w:r w:rsidRPr="002C2ED6">
        <w:rPr>
          <w:b/>
          <w:bCs/>
          <w:sz w:val="32"/>
          <w:szCs w:val="32"/>
        </w:rPr>
        <w:t>Dashboard Design</w:t>
      </w:r>
    </w:p>
    <w:p w14:paraId="53743880" w14:textId="77777777" w:rsidR="002C2ED6" w:rsidRPr="002C2ED6" w:rsidRDefault="002C2ED6" w:rsidP="0026190D">
      <w:pPr>
        <w:jc w:val="both"/>
        <w:rPr>
          <w:sz w:val="32"/>
          <w:szCs w:val="32"/>
        </w:rPr>
      </w:pPr>
      <w:r w:rsidRPr="002C2ED6">
        <w:rPr>
          <w:sz w:val="32"/>
          <w:szCs w:val="32"/>
        </w:rPr>
        <w:t>The dashboard employs a bright yellow-green theme inspired by Blinkit’s branding, designed to ensure readability and visual appeal. Key KPIs, such as Total Sales ($1.20M), Average Sales ($141), and Average Ratings (3.9), are prominently displayed.</w:t>
      </w:r>
    </w:p>
    <w:p w14:paraId="2CA87133" w14:textId="77777777" w:rsidR="002C2ED6" w:rsidRPr="002C2ED6" w:rsidRDefault="002C2ED6" w:rsidP="0026190D">
      <w:pPr>
        <w:jc w:val="both"/>
        <w:rPr>
          <w:sz w:val="32"/>
          <w:szCs w:val="32"/>
        </w:rPr>
      </w:pPr>
      <w:r w:rsidRPr="002C2ED6">
        <w:rPr>
          <w:sz w:val="32"/>
          <w:szCs w:val="32"/>
        </w:rPr>
        <w:t>The layout is divided into key sections:</w:t>
      </w:r>
    </w:p>
    <w:p w14:paraId="3DB4BE20" w14:textId="77777777" w:rsidR="002C2ED6" w:rsidRPr="002C2ED6" w:rsidRDefault="002C2ED6" w:rsidP="0026190D">
      <w:pPr>
        <w:jc w:val="both"/>
        <w:rPr>
          <w:b/>
          <w:bCs/>
          <w:sz w:val="32"/>
          <w:szCs w:val="32"/>
        </w:rPr>
      </w:pPr>
      <w:r w:rsidRPr="002C2ED6">
        <w:rPr>
          <w:b/>
          <w:bCs/>
          <w:sz w:val="32"/>
          <w:szCs w:val="32"/>
        </w:rPr>
        <w:t>Visualizations</w:t>
      </w:r>
    </w:p>
    <w:p w14:paraId="59EE9DE7" w14:textId="77777777" w:rsidR="002C2ED6" w:rsidRPr="002C2ED6" w:rsidRDefault="002C2ED6" w:rsidP="0026190D">
      <w:pPr>
        <w:numPr>
          <w:ilvl w:val="0"/>
          <w:numId w:val="8"/>
        </w:numPr>
        <w:jc w:val="both"/>
        <w:rPr>
          <w:sz w:val="32"/>
          <w:szCs w:val="32"/>
        </w:rPr>
      </w:pPr>
      <w:r w:rsidRPr="002C2ED6">
        <w:rPr>
          <w:b/>
          <w:bCs/>
          <w:sz w:val="32"/>
          <w:szCs w:val="32"/>
        </w:rPr>
        <w:t>KPIs:</w:t>
      </w:r>
    </w:p>
    <w:p w14:paraId="322C7D50" w14:textId="77777777" w:rsidR="002C2ED6" w:rsidRPr="002C2ED6" w:rsidRDefault="002C2ED6" w:rsidP="0026190D">
      <w:pPr>
        <w:numPr>
          <w:ilvl w:val="1"/>
          <w:numId w:val="8"/>
        </w:numPr>
        <w:jc w:val="both"/>
        <w:rPr>
          <w:sz w:val="32"/>
          <w:szCs w:val="32"/>
        </w:rPr>
      </w:pPr>
      <w:r w:rsidRPr="002C2ED6">
        <w:rPr>
          <w:sz w:val="32"/>
          <w:szCs w:val="32"/>
        </w:rPr>
        <w:t>Total Sales: $1.20M</w:t>
      </w:r>
    </w:p>
    <w:p w14:paraId="6FD02A18" w14:textId="77777777" w:rsidR="002C2ED6" w:rsidRPr="002C2ED6" w:rsidRDefault="002C2ED6" w:rsidP="0026190D">
      <w:pPr>
        <w:numPr>
          <w:ilvl w:val="1"/>
          <w:numId w:val="8"/>
        </w:numPr>
        <w:jc w:val="both"/>
        <w:rPr>
          <w:sz w:val="32"/>
          <w:szCs w:val="32"/>
        </w:rPr>
      </w:pPr>
      <w:r w:rsidRPr="002C2ED6">
        <w:rPr>
          <w:sz w:val="32"/>
          <w:szCs w:val="32"/>
        </w:rPr>
        <w:t>Average Sales per transaction: $141</w:t>
      </w:r>
    </w:p>
    <w:p w14:paraId="1FEBD83A" w14:textId="77777777" w:rsidR="002C2ED6" w:rsidRDefault="002C2ED6" w:rsidP="0026190D">
      <w:pPr>
        <w:numPr>
          <w:ilvl w:val="1"/>
          <w:numId w:val="8"/>
        </w:numPr>
        <w:jc w:val="both"/>
        <w:rPr>
          <w:sz w:val="32"/>
          <w:szCs w:val="32"/>
        </w:rPr>
      </w:pPr>
      <w:r w:rsidRPr="002C2ED6">
        <w:rPr>
          <w:sz w:val="32"/>
          <w:szCs w:val="32"/>
        </w:rPr>
        <w:t>Total Items Sold: 8,523</w:t>
      </w:r>
    </w:p>
    <w:p w14:paraId="2617FDDF" w14:textId="51FF38ED" w:rsidR="003E4E94" w:rsidRPr="002C2ED6" w:rsidRDefault="003E4E94" w:rsidP="0026190D">
      <w:pPr>
        <w:numPr>
          <w:ilvl w:val="1"/>
          <w:numId w:val="8"/>
        </w:numPr>
        <w:jc w:val="both"/>
        <w:rPr>
          <w:sz w:val="32"/>
          <w:szCs w:val="32"/>
        </w:rPr>
      </w:pPr>
      <w:r>
        <w:rPr>
          <w:sz w:val="32"/>
          <w:szCs w:val="32"/>
        </w:rPr>
        <w:t xml:space="preserve">Average rating: </w:t>
      </w:r>
      <w:r w:rsidR="00CB5AA3">
        <w:rPr>
          <w:sz w:val="32"/>
          <w:szCs w:val="32"/>
        </w:rPr>
        <w:t>3.9.</w:t>
      </w:r>
    </w:p>
    <w:p w14:paraId="455D436F" w14:textId="77777777" w:rsidR="003E4E94" w:rsidRPr="003E4E94" w:rsidRDefault="003E4E94" w:rsidP="003E4E94">
      <w:pPr>
        <w:ind w:left="720"/>
        <w:jc w:val="both"/>
        <w:rPr>
          <w:sz w:val="32"/>
          <w:szCs w:val="32"/>
        </w:rPr>
      </w:pPr>
    </w:p>
    <w:p w14:paraId="6C4A9D09" w14:textId="4737B32A" w:rsidR="003E4E94" w:rsidRPr="003E4E94" w:rsidRDefault="003E4E94" w:rsidP="00CB5AA3">
      <w:pPr>
        <w:ind w:left="360"/>
        <w:jc w:val="both"/>
        <w:rPr>
          <w:sz w:val="32"/>
          <w:szCs w:val="32"/>
        </w:rPr>
      </w:pPr>
      <w:r>
        <w:rPr>
          <w:noProof/>
          <w:sz w:val="32"/>
          <w:szCs w:val="32"/>
          <w:lang w:eastAsia="en-IN"/>
        </w:rPr>
        <w:lastRenderedPageBreak/>
        <w:drawing>
          <wp:inline distT="0" distB="0" distL="0" distR="0" wp14:anchorId="0C7C1085" wp14:editId="7C93922E">
            <wp:extent cx="5068570" cy="1502714"/>
            <wp:effectExtent l="0" t="0" r="0" b="2540"/>
            <wp:docPr id="193124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49411" name="Picture 1931249411"/>
                    <pic:cNvPicPr/>
                  </pic:nvPicPr>
                  <pic:blipFill>
                    <a:blip r:embed="rId9">
                      <a:extLst>
                        <a:ext uri="{28A0092B-C50C-407E-A947-70E740481C1C}">
                          <a14:useLocalDpi xmlns:a14="http://schemas.microsoft.com/office/drawing/2010/main" val="0"/>
                        </a:ext>
                      </a:extLst>
                    </a:blip>
                    <a:stretch>
                      <a:fillRect/>
                    </a:stretch>
                  </pic:blipFill>
                  <pic:spPr>
                    <a:xfrm>
                      <a:off x="0" y="0"/>
                      <a:ext cx="5079295" cy="1505894"/>
                    </a:xfrm>
                    <a:prstGeom prst="rect">
                      <a:avLst/>
                    </a:prstGeom>
                  </pic:spPr>
                </pic:pic>
              </a:graphicData>
            </a:graphic>
          </wp:inline>
        </w:drawing>
      </w:r>
    </w:p>
    <w:p w14:paraId="35D2E623" w14:textId="4AE72B29" w:rsidR="002C2ED6" w:rsidRPr="002C2ED6" w:rsidRDefault="002C2ED6" w:rsidP="0026190D">
      <w:pPr>
        <w:numPr>
          <w:ilvl w:val="0"/>
          <w:numId w:val="8"/>
        </w:numPr>
        <w:jc w:val="both"/>
        <w:rPr>
          <w:sz w:val="32"/>
          <w:szCs w:val="32"/>
        </w:rPr>
      </w:pPr>
      <w:r w:rsidRPr="002C2ED6">
        <w:rPr>
          <w:b/>
          <w:bCs/>
          <w:sz w:val="32"/>
          <w:szCs w:val="32"/>
        </w:rPr>
        <w:t>Pie Charts</w:t>
      </w:r>
      <w:r w:rsidR="00CB5AA3">
        <w:rPr>
          <w:b/>
          <w:bCs/>
          <w:sz w:val="32"/>
          <w:szCs w:val="32"/>
        </w:rPr>
        <w:t xml:space="preserve"> and donut chart:</w:t>
      </w:r>
    </w:p>
    <w:p w14:paraId="76D3A7F9" w14:textId="0557445E" w:rsidR="002C2ED6" w:rsidRPr="002C2ED6" w:rsidRDefault="002C2ED6" w:rsidP="0026190D">
      <w:pPr>
        <w:numPr>
          <w:ilvl w:val="1"/>
          <w:numId w:val="8"/>
        </w:numPr>
        <w:jc w:val="both"/>
        <w:rPr>
          <w:sz w:val="32"/>
          <w:szCs w:val="32"/>
        </w:rPr>
      </w:pPr>
      <w:r w:rsidRPr="002C2ED6">
        <w:rPr>
          <w:sz w:val="32"/>
          <w:szCs w:val="32"/>
        </w:rPr>
        <w:t>Fat Content: 64.73% of items sold are regular fat, while 35.27% are low-fat</w:t>
      </w:r>
      <w:r w:rsidRPr="00CB5AA3">
        <w:rPr>
          <w:b/>
          <w:bCs/>
          <w:sz w:val="32"/>
          <w:szCs w:val="32"/>
        </w:rPr>
        <w:t>.</w:t>
      </w:r>
      <w:r w:rsidR="00CB5AA3">
        <w:rPr>
          <w:b/>
          <w:bCs/>
          <w:sz w:val="32"/>
          <w:szCs w:val="32"/>
        </w:rPr>
        <w:t xml:space="preserve"> </w:t>
      </w:r>
      <w:r w:rsidR="00CB5AA3" w:rsidRPr="00CB5AA3">
        <w:rPr>
          <w:b/>
          <w:bCs/>
          <w:sz w:val="32"/>
          <w:szCs w:val="32"/>
        </w:rPr>
        <w:t>(pie chart)</w:t>
      </w:r>
    </w:p>
    <w:p w14:paraId="0E028D00" w14:textId="235025D9" w:rsidR="00CB5AA3" w:rsidRDefault="00CB5AA3" w:rsidP="00CB5AA3">
      <w:pPr>
        <w:numPr>
          <w:ilvl w:val="1"/>
          <w:numId w:val="8"/>
        </w:numPr>
        <w:jc w:val="both"/>
        <w:rPr>
          <w:b/>
          <w:bCs/>
          <w:sz w:val="32"/>
          <w:szCs w:val="32"/>
        </w:rPr>
      </w:pPr>
      <w:r w:rsidRPr="00CB5AA3">
        <w:rPr>
          <w:noProof/>
          <w:sz w:val="32"/>
          <w:szCs w:val="32"/>
          <w:lang w:eastAsia="en-IN"/>
        </w:rPr>
        <mc:AlternateContent>
          <mc:Choice Requires="wps">
            <w:drawing>
              <wp:anchor distT="45720" distB="45720" distL="114300" distR="114300" simplePos="0" relativeHeight="251659264" behindDoc="0" locked="0" layoutInCell="1" allowOverlap="1" wp14:anchorId="68FCFDC2" wp14:editId="01860B2B">
                <wp:simplePos x="0" y="0"/>
                <wp:positionH relativeFrom="margin">
                  <wp:align>left</wp:align>
                </wp:positionH>
                <wp:positionV relativeFrom="paragraph">
                  <wp:posOffset>817880</wp:posOffset>
                </wp:positionV>
                <wp:extent cx="5654040" cy="17678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767840"/>
                        </a:xfrm>
                        <a:prstGeom prst="rect">
                          <a:avLst/>
                        </a:prstGeom>
                        <a:solidFill>
                          <a:schemeClr val="bg1"/>
                        </a:solidFill>
                        <a:ln w="9525">
                          <a:solidFill>
                            <a:schemeClr val="bg1"/>
                          </a:solidFill>
                          <a:miter lim="800000"/>
                          <a:headEnd/>
                          <a:tailEnd/>
                        </a:ln>
                      </wps:spPr>
                      <wps:txbx>
                        <w:txbxContent>
                          <w:p w14:paraId="3CB7C936" w14:textId="07ECA35E" w:rsidR="00CB5AA3" w:rsidRDefault="00CB5AA3">
                            <w:r>
                              <w:rPr>
                                <w:noProof/>
                                <w:sz w:val="32"/>
                                <w:szCs w:val="32"/>
                                <w:lang w:eastAsia="en-IN"/>
                              </w:rPr>
                              <w:drawing>
                                <wp:inline distT="0" distB="0" distL="0" distR="0" wp14:anchorId="15E31B95" wp14:editId="15636036">
                                  <wp:extent cx="2513965" cy="1622962"/>
                                  <wp:effectExtent l="0" t="0" r="635"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10">
                                            <a:extLst>
                                              <a:ext uri="{28A0092B-C50C-407E-A947-70E740481C1C}">
                                                <a14:useLocalDpi xmlns:a14="http://schemas.microsoft.com/office/drawing/2010/main" val="0"/>
                                              </a:ext>
                                            </a:extLst>
                                          </a:blip>
                                          <a:stretch>
                                            <a:fillRect/>
                                          </a:stretch>
                                        </pic:blipFill>
                                        <pic:spPr>
                                          <a:xfrm>
                                            <a:off x="0" y="0"/>
                                            <a:ext cx="2544165" cy="1642458"/>
                                          </a:xfrm>
                                          <a:prstGeom prst="rect">
                                            <a:avLst/>
                                          </a:prstGeom>
                                        </pic:spPr>
                                      </pic:pic>
                                    </a:graphicData>
                                  </a:graphic>
                                </wp:inline>
                              </w:drawing>
                            </w:r>
                            <w:r>
                              <w:rPr>
                                <w:noProof/>
                                <w:sz w:val="32"/>
                                <w:szCs w:val="32"/>
                                <w:lang w:eastAsia="en-IN"/>
                              </w:rPr>
                              <w:drawing>
                                <wp:inline distT="0" distB="0" distL="0" distR="0" wp14:anchorId="1C440BF1" wp14:editId="5A68235C">
                                  <wp:extent cx="2628900" cy="1691640"/>
                                  <wp:effectExtent l="0" t="0" r="0" b="3810"/>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1">
                                            <a:extLst>
                                              <a:ext uri="{28A0092B-C50C-407E-A947-70E740481C1C}">
                                                <a14:useLocalDpi xmlns:a14="http://schemas.microsoft.com/office/drawing/2010/main" val="0"/>
                                              </a:ext>
                                            </a:extLst>
                                          </a:blip>
                                          <a:stretch>
                                            <a:fillRect/>
                                          </a:stretch>
                                        </pic:blipFill>
                                        <pic:spPr>
                                          <a:xfrm>
                                            <a:off x="0" y="0"/>
                                            <a:ext cx="2660373" cy="171189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FCFDC2" id="_x0000_t202" coordsize="21600,21600" o:spt="202" path="m,l,21600r21600,l21600,xe">
                <v:stroke joinstyle="miter"/>
                <v:path gradientshapeok="t" o:connecttype="rect"/>
              </v:shapetype>
              <v:shape id="Text Box 2" o:spid="_x0000_s1026" type="#_x0000_t202" style="position:absolute;left:0;text-align:left;margin-left:0;margin-top:64.4pt;width:445.2pt;height:139.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" fillcolor="white [3212]" strokecolor="white [3212]">
                <v:textbox>
                  <w:txbxContent>
                    <w:p w14:paraId="3CB7C936" w14:textId="07ECA35E" w:rsidR="00CB5AA3" w:rsidRDefault="00CB5AA3">
                      <w:r>
                        <w:rPr>
                          <w:noProof/>
                          <w:sz w:val="32"/>
                          <w:szCs w:val="32"/>
                        </w:rPr>
                        <w:drawing>
                          <wp:inline distT="0" distB="0" distL="0" distR="0" wp14:anchorId="15E31B95" wp14:editId="15636036">
                            <wp:extent cx="2513965" cy="1622962"/>
                            <wp:effectExtent l="0" t="0" r="635" b="0"/>
                            <wp:docPr id="156791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13155" name="Picture 1567913155"/>
                                    <pic:cNvPicPr/>
                                  </pic:nvPicPr>
                                  <pic:blipFill>
                                    <a:blip r:embed="rId12">
                                      <a:extLst>
                                        <a:ext uri="{28A0092B-C50C-407E-A947-70E740481C1C}">
                                          <a14:useLocalDpi xmlns:a14="http://schemas.microsoft.com/office/drawing/2010/main" val="0"/>
                                        </a:ext>
                                      </a:extLst>
                                    </a:blip>
                                    <a:stretch>
                                      <a:fillRect/>
                                    </a:stretch>
                                  </pic:blipFill>
                                  <pic:spPr>
                                    <a:xfrm>
                                      <a:off x="0" y="0"/>
                                      <a:ext cx="2544165" cy="1642458"/>
                                    </a:xfrm>
                                    <a:prstGeom prst="rect">
                                      <a:avLst/>
                                    </a:prstGeom>
                                  </pic:spPr>
                                </pic:pic>
                              </a:graphicData>
                            </a:graphic>
                          </wp:inline>
                        </w:drawing>
                      </w:r>
                      <w:r>
                        <w:rPr>
                          <w:noProof/>
                          <w:sz w:val="32"/>
                          <w:szCs w:val="32"/>
                        </w:rPr>
                        <w:drawing>
                          <wp:inline distT="0" distB="0" distL="0" distR="0" wp14:anchorId="1C440BF1" wp14:editId="5A68235C">
                            <wp:extent cx="2628900" cy="1691640"/>
                            <wp:effectExtent l="0" t="0" r="0" b="3810"/>
                            <wp:docPr id="11777839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83920" name="Picture 1177783920"/>
                                    <pic:cNvPicPr/>
                                  </pic:nvPicPr>
                                  <pic:blipFill>
                                    <a:blip r:embed="rId13">
                                      <a:extLst>
                                        <a:ext uri="{28A0092B-C50C-407E-A947-70E740481C1C}">
                                          <a14:useLocalDpi xmlns:a14="http://schemas.microsoft.com/office/drawing/2010/main" val="0"/>
                                        </a:ext>
                                      </a:extLst>
                                    </a:blip>
                                    <a:stretch>
                                      <a:fillRect/>
                                    </a:stretch>
                                  </pic:blipFill>
                                  <pic:spPr>
                                    <a:xfrm>
                                      <a:off x="0" y="0"/>
                                      <a:ext cx="2660373" cy="1711892"/>
                                    </a:xfrm>
                                    <a:prstGeom prst="rect">
                                      <a:avLst/>
                                    </a:prstGeom>
                                  </pic:spPr>
                                </pic:pic>
                              </a:graphicData>
                            </a:graphic>
                          </wp:inline>
                        </w:drawing>
                      </w:r>
                    </w:p>
                  </w:txbxContent>
                </v:textbox>
                <w10:wrap type="square" anchorx="margin"/>
              </v:shape>
            </w:pict>
          </mc:Fallback>
        </mc:AlternateContent>
      </w:r>
      <w:r w:rsidR="002C2ED6" w:rsidRPr="002C2ED6">
        <w:rPr>
          <w:sz w:val="32"/>
          <w:szCs w:val="32"/>
        </w:rPr>
        <w:t>Outlet Size Contribution: High-size outlets contributed 42.27% of sales</w:t>
      </w:r>
      <w:r w:rsidR="002C2ED6" w:rsidRPr="00CB5AA3">
        <w:rPr>
          <w:b/>
          <w:bCs/>
          <w:sz w:val="32"/>
          <w:szCs w:val="32"/>
        </w:rPr>
        <w:t>.</w:t>
      </w:r>
      <w:r>
        <w:rPr>
          <w:b/>
          <w:bCs/>
          <w:sz w:val="32"/>
          <w:szCs w:val="32"/>
        </w:rPr>
        <w:t xml:space="preserve"> </w:t>
      </w:r>
      <w:r w:rsidRPr="00CB5AA3">
        <w:rPr>
          <w:b/>
          <w:bCs/>
          <w:sz w:val="32"/>
          <w:szCs w:val="32"/>
        </w:rPr>
        <w:t>(donut chart)</w:t>
      </w:r>
    </w:p>
    <w:p w14:paraId="31EBA3AC" w14:textId="77777777" w:rsidR="00CB5AA3" w:rsidRPr="00CB5AA3" w:rsidRDefault="00CB5AA3" w:rsidP="00CB5AA3">
      <w:pPr>
        <w:ind w:left="1440"/>
        <w:jc w:val="both"/>
        <w:rPr>
          <w:b/>
          <w:bCs/>
          <w:sz w:val="32"/>
          <w:szCs w:val="32"/>
        </w:rPr>
      </w:pPr>
    </w:p>
    <w:p w14:paraId="12090102" w14:textId="307D4842" w:rsidR="00CB5AA3" w:rsidRPr="00CB5AA3" w:rsidRDefault="00CB5AA3" w:rsidP="00CB5AA3">
      <w:pPr>
        <w:pStyle w:val="ListParagraph"/>
        <w:numPr>
          <w:ilvl w:val="0"/>
          <w:numId w:val="8"/>
        </w:numPr>
        <w:spacing w:line="360" w:lineRule="auto"/>
        <w:rPr>
          <w:rFonts w:ascii="Times New Roman" w:hAnsi="Times New Roman" w:cs="Times New Roman"/>
          <w:sz w:val="32"/>
          <w:szCs w:val="32"/>
        </w:rPr>
      </w:pPr>
      <w:r w:rsidRPr="00CB5AA3">
        <w:rPr>
          <w:rFonts w:ascii="Times New Roman" w:hAnsi="Times New Roman" w:cs="Times New Roman"/>
          <w:b/>
          <w:bCs/>
          <w:sz w:val="32"/>
          <w:szCs w:val="32"/>
        </w:rPr>
        <w:t>Filters (Slicers):</w:t>
      </w:r>
    </w:p>
    <w:p w14:paraId="7E78587A" w14:textId="01E890BF" w:rsidR="00CB5AA3" w:rsidRPr="00CB5AA3" w:rsidRDefault="00CB5AA3" w:rsidP="00CB5AA3">
      <w:pPr>
        <w:pStyle w:val="ListParagraph"/>
        <w:numPr>
          <w:ilvl w:val="1"/>
          <w:numId w:val="8"/>
        </w:numPr>
        <w:spacing w:line="360" w:lineRule="auto"/>
        <w:rPr>
          <w:rFonts w:ascii="Times New Roman" w:hAnsi="Times New Roman" w:cs="Times New Roman"/>
          <w:sz w:val="32"/>
          <w:szCs w:val="32"/>
        </w:rPr>
      </w:pPr>
      <w:r>
        <w:rPr>
          <w:rFonts w:ascii="Times New Roman" w:hAnsi="Times New Roman" w:cs="Times New Roman"/>
          <w:b/>
          <w:bCs/>
          <w:sz w:val="32"/>
          <w:szCs w:val="32"/>
        </w:rPr>
        <w:t>Outlet type</w:t>
      </w:r>
      <w:r w:rsidRPr="00CB5AA3">
        <w:rPr>
          <w:rFonts w:ascii="Times New Roman" w:hAnsi="Times New Roman" w:cs="Times New Roman"/>
          <w:sz w:val="32"/>
          <w:szCs w:val="32"/>
        </w:rPr>
        <w:t xml:space="preserve">: Allows filtering by </w:t>
      </w:r>
      <w:proofErr w:type="spellStart"/>
      <w:proofErr w:type="gramStart"/>
      <w:r w:rsidRPr="00CB5AA3">
        <w:rPr>
          <w:rFonts w:ascii="Times New Roman" w:hAnsi="Times New Roman" w:cs="Times New Roman"/>
          <w:sz w:val="32"/>
          <w:szCs w:val="32"/>
        </w:rPr>
        <w:t>a</w:t>
      </w:r>
      <w:proofErr w:type="spellEnd"/>
      <w:proofErr w:type="gramEnd"/>
      <w:r w:rsidRPr="00CB5AA3">
        <w:rPr>
          <w:rFonts w:ascii="Times New Roman" w:hAnsi="Times New Roman" w:cs="Times New Roman"/>
          <w:sz w:val="32"/>
          <w:szCs w:val="32"/>
        </w:rPr>
        <w:t xml:space="preserve"> </w:t>
      </w:r>
      <w:r>
        <w:rPr>
          <w:rFonts w:ascii="Times New Roman" w:hAnsi="Times New Roman" w:cs="Times New Roman"/>
          <w:sz w:val="32"/>
          <w:szCs w:val="32"/>
        </w:rPr>
        <w:t>outlet type.</w:t>
      </w:r>
    </w:p>
    <w:p w14:paraId="69E74DB5" w14:textId="42E098C6" w:rsidR="00CB5AA3" w:rsidRPr="00CB5AA3"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Outlet location</w:t>
      </w:r>
      <w:r w:rsidRPr="00CB5AA3">
        <w:rPr>
          <w:rFonts w:ascii="Times New Roman" w:hAnsi="Times New Roman" w:cs="Times New Roman"/>
          <w:sz w:val="32"/>
          <w:szCs w:val="32"/>
        </w:rPr>
        <w:t xml:space="preserve">: Enables viewing </w:t>
      </w:r>
      <w:r>
        <w:rPr>
          <w:rFonts w:ascii="Times New Roman" w:hAnsi="Times New Roman" w:cs="Times New Roman"/>
          <w:sz w:val="32"/>
          <w:szCs w:val="32"/>
        </w:rPr>
        <w:t>by tier wise.</w:t>
      </w:r>
    </w:p>
    <w:p w14:paraId="014F291A" w14:textId="6356874D" w:rsidR="00CB5AA3" w:rsidRPr="00B75547" w:rsidRDefault="00CB5AA3" w:rsidP="00CB5AA3">
      <w:pPr>
        <w:pStyle w:val="ListParagraph"/>
        <w:numPr>
          <w:ilvl w:val="1"/>
          <w:numId w:val="8"/>
        </w:numPr>
        <w:spacing w:line="360" w:lineRule="auto"/>
        <w:rPr>
          <w:rFonts w:ascii="Times New Roman" w:hAnsi="Times New Roman" w:cs="Times New Roman"/>
          <w:sz w:val="24"/>
          <w:szCs w:val="24"/>
        </w:rPr>
      </w:pPr>
      <w:r>
        <w:rPr>
          <w:rFonts w:ascii="Times New Roman" w:hAnsi="Times New Roman" w:cs="Times New Roman"/>
          <w:b/>
          <w:bCs/>
          <w:sz w:val="32"/>
          <w:szCs w:val="32"/>
        </w:rPr>
        <w:t>Item type</w:t>
      </w:r>
      <w:proofErr w:type="gramStart"/>
      <w:r>
        <w:rPr>
          <w:rFonts w:ascii="Times New Roman" w:hAnsi="Times New Roman" w:cs="Times New Roman"/>
          <w:sz w:val="24"/>
          <w:szCs w:val="24"/>
        </w:rPr>
        <w:t>:</w:t>
      </w:r>
      <w:r w:rsidRPr="00CB5AA3">
        <w:rPr>
          <w:rFonts w:ascii="Times New Roman" w:hAnsi="Times New Roman" w:cs="Times New Roman"/>
          <w:sz w:val="32"/>
          <w:szCs w:val="32"/>
        </w:rPr>
        <w:t xml:space="preserve"> :</w:t>
      </w:r>
      <w:proofErr w:type="gramEnd"/>
      <w:r w:rsidRPr="00CB5AA3">
        <w:rPr>
          <w:rFonts w:ascii="Times New Roman" w:hAnsi="Times New Roman" w:cs="Times New Roman"/>
          <w:sz w:val="32"/>
          <w:szCs w:val="32"/>
        </w:rPr>
        <w:t xml:space="preserve"> Enables viewing </w:t>
      </w:r>
      <w:r>
        <w:rPr>
          <w:rFonts w:ascii="Times New Roman" w:hAnsi="Times New Roman" w:cs="Times New Roman"/>
          <w:sz w:val="32"/>
          <w:szCs w:val="32"/>
        </w:rPr>
        <w:t>by specific item type.</w:t>
      </w:r>
    </w:p>
    <w:p w14:paraId="3D024A98" w14:textId="73787055" w:rsidR="00CB5AA3" w:rsidRPr="00CB5AA3" w:rsidRDefault="00CB5AA3" w:rsidP="00CB5AA3">
      <w:pPr>
        <w:ind w:left="720"/>
        <w:jc w:val="both"/>
        <w:rPr>
          <w:sz w:val="32"/>
          <w:szCs w:val="32"/>
        </w:rPr>
      </w:pPr>
      <w:r w:rsidRPr="00CB5AA3">
        <w:rPr>
          <w:rFonts w:ascii="Times New Roman" w:hAnsi="Times New Roman" w:cs="Times New Roman"/>
          <w:noProof/>
          <w:sz w:val="32"/>
          <w:szCs w:val="32"/>
          <w:lang w:eastAsia="en-IN"/>
        </w:rPr>
        <w:lastRenderedPageBreak/>
        <mc:AlternateContent>
          <mc:Choice Requires="wps">
            <w:drawing>
              <wp:anchor distT="45720" distB="45720" distL="114300" distR="114300" simplePos="0" relativeHeight="251661312" behindDoc="0" locked="0" layoutInCell="1" allowOverlap="1" wp14:anchorId="699D0FAA" wp14:editId="6E7A74DF">
                <wp:simplePos x="0" y="0"/>
                <wp:positionH relativeFrom="margin">
                  <wp:align>left</wp:align>
                </wp:positionH>
                <wp:positionV relativeFrom="paragraph">
                  <wp:posOffset>375285</wp:posOffset>
                </wp:positionV>
                <wp:extent cx="5715000" cy="990600"/>
                <wp:effectExtent l="0" t="0" r="19050" b="19050"/>
                <wp:wrapSquare wrapText="bothSides"/>
                <wp:docPr id="529482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90600"/>
                        </a:xfrm>
                        <a:prstGeom prst="rect">
                          <a:avLst/>
                        </a:prstGeom>
                        <a:solidFill>
                          <a:srgbClr val="FFFFFF"/>
                        </a:solidFill>
                        <a:ln w="9525">
                          <a:solidFill>
                            <a:schemeClr val="bg1"/>
                          </a:solidFill>
                          <a:miter lim="800000"/>
                          <a:headEnd/>
                          <a:tailEnd/>
                        </a:ln>
                      </wps:spPr>
                      <wps:txbx>
                        <w:txbxContent>
                          <w:p w14:paraId="0A289947" w14:textId="614B806F" w:rsidR="00CB5AA3" w:rsidRDefault="00CB5AA3" w:rsidP="00CB5AA3">
                            <w:r>
                              <w:rPr>
                                <w:noProof/>
                                <w:lang w:eastAsia="en-IN"/>
                              </w:rPr>
                              <w:drawing>
                                <wp:inline distT="0" distB="0" distL="0" distR="0" wp14:anchorId="288B077B" wp14:editId="5C5F7AE7">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4"/>
                                          <a:stretch>
                                            <a:fillRect/>
                                          </a:stretch>
                                        </pic:blipFill>
                                        <pic:spPr>
                                          <a:xfrm>
                                            <a:off x="0" y="0"/>
                                            <a:ext cx="5367071" cy="9425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9D0FAA" id="_x0000_s1027" type="#_x0000_t202" style="position:absolute;left:0;text-align:left;margin-left:0;margin-top:29.55pt;width:450pt;height:7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" strokecolor="white [3212]">
                <v:textbox>
                  <w:txbxContent>
                    <w:p w14:paraId="0A289947" w14:textId="614B806F" w:rsidR="00CB5AA3" w:rsidRDefault="00CB5AA3" w:rsidP="00CB5AA3">
                      <w:r>
                        <w:rPr>
                          <w:noProof/>
                        </w:rPr>
                        <w:drawing>
                          <wp:inline distT="0" distB="0" distL="0" distR="0" wp14:anchorId="288B077B" wp14:editId="5C5F7AE7">
                            <wp:extent cx="5250180" cy="922020"/>
                            <wp:effectExtent l="0" t="0" r="7620" b="0"/>
                            <wp:docPr id="20598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28383" name=""/>
                                    <pic:cNvPicPr/>
                                  </pic:nvPicPr>
                                  <pic:blipFill>
                                    <a:blip r:embed="rId15"/>
                                    <a:stretch>
                                      <a:fillRect/>
                                    </a:stretch>
                                  </pic:blipFill>
                                  <pic:spPr>
                                    <a:xfrm>
                                      <a:off x="0" y="0"/>
                                      <a:ext cx="5367071" cy="942548"/>
                                    </a:xfrm>
                                    <a:prstGeom prst="rect">
                                      <a:avLst/>
                                    </a:prstGeom>
                                  </pic:spPr>
                                </pic:pic>
                              </a:graphicData>
                            </a:graphic>
                          </wp:inline>
                        </w:drawing>
                      </w:r>
                    </w:p>
                  </w:txbxContent>
                </v:textbox>
                <w10:wrap type="square" anchorx="margin"/>
              </v:shape>
            </w:pict>
          </mc:Fallback>
        </mc:AlternateContent>
      </w:r>
    </w:p>
    <w:p w14:paraId="1705CE57" w14:textId="661D7ED0" w:rsidR="00CB5AA3" w:rsidRPr="00CB5AA3" w:rsidRDefault="00CB5AA3" w:rsidP="00CB5AA3">
      <w:pPr>
        <w:jc w:val="both"/>
        <w:rPr>
          <w:sz w:val="32"/>
          <w:szCs w:val="32"/>
        </w:rPr>
      </w:pPr>
    </w:p>
    <w:p w14:paraId="1D25045E" w14:textId="43D53BCA" w:rsidR="002C2ED6" w:rsidRPr="002C2ED6" w:rsidRDefault="002C2ED6" w:rsidP="0026190D">
      <w:pPr>
        <w:numPr>
          <w:ilvl w:val="0"/>
          <w:numId w:val="8"/>
        </w:numPr>
        <w:jc w:val="both"/>
        <w:rPr>
          <w:sz w:val="32"/>
          <w:szCs w:val="32"/>
        </w:rPr>
      </w:pPr>
      <w:r w:rsidRPr="002C2ED6">
        <w:rPr>
          <w:b/>
          <w:bCs/>
          <w:sz w:val="32"/>
          <w:szCs w:val="32"/>
        </w:rPr>
        <w:t>Bar Charts</w:t>
      </w:r>
      <w:r w:rsidR="0069341E">
        <w:rPr>
          <w:b/>
          <w:bCs/>
          <w:sz w:val="32"/>
          <w:szCs w:val="32"/>
        </w:rPr>
        <w:t xml:space="preserve"> and line chart</w:t>
      </w:r>
      <w:r w:rsidRPr="002C2ED6">
        <w:rPr>
          <w:b/>
          <w:bCs/>
          <w:sz w:val="32"/>
          <w:szCs w:val="32"/>
        </w:rPr>
        <w:t>:</w:t>
      </w:r>
    </w:p>
    <w:p w14:paraId="30254019" w14:textId="67BA48D7" w:rsidR="002C2ED6" w:rsidRPr="002C2ED6" w:rsidRDefault="002C2ED6" w:rsidP="0026190D">
      <w:pPr>
        <w:numPr>
          <w:ilvl w:val="1"/>
          <w:numId w:val="8"/>
        </w:numPr>
        <w:jc w:val="both"/>
        <w:rPr>
          <w:sz w:val="32"/>
          <w:szCs w:val="32"/>
        </w:rPr>
      </w:pPr>
      <w:r w:rsidRPr="002C2ED6">
        <w:rPr>
          <w:sz w:val="32"/>
          <w:szCs w:val="32"/>
        </w:rPr>
        <w:t>Top-performing item types: Snack Foods, Soft Drinks, and Starchy Foods.</w:t>
      </w:r>
      <w:r w:rsidR="0069341E">
        <w:rPr>
          <w:sz w:val="32"/>
          <w:szCs w:val="32"/>
        </w:rPr>
        <w:t xml:space="preserve"> (bar chart).</w:t>
      </w:r>
    </w:p>
    <w:p w14:paraId="2018D088" w14:textId="352DF3E0" w:rsidR="002C2ED6" w:rsidRDefault="0069341E" w:rsidP="0026190D">
      <w:pPr>
        <w:numPr>
          <w:ilvl w:val="1"/>
          <w:numId w:val="8"/>
        </w:numPr>
        <w:jc w:val="both"/>
        <w:rPr>
          <w:sz w:val="32"/>
          <w:szCs w:val="32"/>
        </w:rPr>
      </w:pPr>
      <w:r>
        <w:rPr>
          <w:sz w:val="32"/>
          <w:szCs w:val="32"/>
        </w:rPr>
        <w:t>Revenue by item type (clustered bar chart) with highest revenue by snack and vegetables</w:t>
      </w:r>
      <w:r w:rsidRPr="0069341E">
        <w:rPr>
          <w:sz w:val="32"/>
          <w:szCs w:val="32"/>
        </w:rPr>
        <w:t xml:space="preserve"> </w:t>
      </w:r>
      <w:r w:rsidRPr="002C2ED6">
        <w:rPr>
          <w:sz w:val="32"/>
          <w:szCs w:val="32"/>
        </w:rPr>
        <w:t>$</w:t>
      </w:r>
      <w:r>
        <w:rPr>
          <w:sz w:val="32"/>
          <w:szCs w:val="32"/>
        </w:rPr>
        <w:t>178K.</w:t>
      </w:r>
    </w:p>
    <w:p w14:paraId="10D4F54C" w14:textId="2F2A9943" w:rsidR="0069341E" w:rsidRPr="002C2ED6" w:rsidRDefault="0069341E" w:rsidP="0026190D">
      <w:pPr>
        <w:numPr>
          <w:ilvl w:val="1"/>
          <w:numId w:val="8"/>
        </w:numPr>
        <w:jc w:val="both"/>
        <w:rPr>
          <w:sz w:val="32"/>
          <w:szCs w:val="32"/>
        </w:rPr>
      </w:pPr>
      <w:r>
        <w:rPr>
          <w:sz w:val="32"/>
          <w:szCs w:val="32"/>
        </w:rPr>
        <w:t>Sales by outlet establishment year (line chart).</w:t>
      </w:r>
    </w:p>
    <w:p w14:paraId="16C2C66B" w14:textId="74C976AD" w:rsidR="002C2ED6" w:rsidRDefault="008C5F79" w:rsidP="0026190D">
      <w:pPr>
        <w:numPr>
          <w:ilvl w:val="1"/>
          <w:numId w:val="8"/>
        </w:numPr>
        <w:jc w:val="both"/>
        <w:rPr>
          <w:sz w:val="32"/>
          <w:szCs w:val="32"/>
        </w:rPr>
      </w:pPr>
      <w:r w:rsidRPr="008C5F79">
        <w:rPr>
          <w:noProof/>
          <w:sz w:val="32"/>
          <w:szCs w:val="32"/>
          <w:lang w:eastAsia="en-IN"/>
        </w:rPr>
        <mc:AlternateContent>
          <mc:Choice Requires="wps">
            <w:drawing>
              <wp:anchor distT="45720" distB="45720" distL="114300" distR="114300" simplePos="0" relativeHeight="251665408" behindDoc="0" locked="0" layoutInCell="1" allowOverlap="1" wp14:anchorId="6BBF6F1C" wp14:editId="34F29B83">
                <wp:simplePos x="0" y="0"/>
                <wp:positionH relativeFrom="column">
                  <wp:posOffset>2522220</wp:posOffset>
                </wp:positionH>
                <wp:positionV relativeFrom="paragraph">
                  <wp:posOffset>840740</wp:posOffset>
                </wp:positionV>
                <wp:extent cx="3436620" cy="2476500"/>
                <wp:effectExtent l="0" t="0" r="11430" b="19050"/>
                <wp:wrapSquare wrapText="bothSides"/>
                <wp:docPr id="1387871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2476500"/>
                        </a:xfrm>
                        <a:prstGeom prst="rect">
                          <a:avLst/>
                        </a:prstGeom>
                        <a:solidFill>
                          <a:srgbClr val="FFFFFF"/>
                        </a:solidFill>
                        <a:ln w="9525">
                          <a:solidFill>
                            <a:schemeClr val="bg1"/>
                          </a:solidFill>
                          <a:miter lim="800000"/>
                          <a:headEnd/>
                          <a:tailEnd/>
                        </a:ln>
                      </wps:spPr>
                      <wps:txbx>
                        <w:txbxContent>
                          <w:p w14:paraId="1DF0907D" w14:textId="6B66785F" w:rsidR="008C5F79" w:rsidRDefault="008C5F79">
                            <w:r>
                              <w:rPr>
                                <w:noProof/>
                                <w:lang w:eastAsia="en-IN"/>
                              </w:rPr>
                              <w:drawing>
                                <wp:inline distT="0" distB="0" distL="0" distR="0" wp14:anchorId="3B765881" wp14:editId="1F4533C9">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6">
                                            <a:extLst>
                                              <a:ext uri="{28A0092B-C50C-407E-A947-70E740481C1C}">
                                                <a14:useLocalDpi xmlns:a14="http://schemas.microsoft.com/office/drawing/2010/main" val="0"/>
                                              </a:ext>
                                            </a:extLst>
                                          </a:blip>
                                          <a:stretch>
                                            <a:fillRect/>
                                          </a:stretch>
                                        </pic:blipFill>
                                        <pic:spPr>
                                          <a:xfrm>
                                            <a:off x="0" y="0"/>
                                            <a:ext cx="3288612" cy="23814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BF6F1C" id="_x0000_s1028" type="#_x0000_t202" style="position:absolute;left:0;text-align:left;margin-left:198.6pt;margin-top:66.2pt;width:270.6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" strokecolor="white [3212]">
                <v:textbox>
                  <w:txbxContent>
                    <w:p w14:paraId="1DF0907D" w14:textId="6B66785F" w:rsidR="008C5F79" w:rsidRDefault="008C5F79">
                      <w:r>
                        <w:rPr>
                          <w:noProof/>
                        </w:rPr>
                        <w:drawing>
                          <wp:inline distT="0" distB="0" distL="0" distR="0" wp14:anchorId="3B765881" wp14:editId="1F4533C9">
                            <wp:extent cx="3261360" cy="2361692"/>
                            <wp:effectExtent l="0" t="0" r="0" b="635"/>
                            <wp:docPr id="9256632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63275" name="Picture 925663275"/>
                                    <pic:cNvPicPr/>
                                  </pic:nvPicPr>
                                  <pic:blipFill>
                                    <a:blip r:embed="rId17">
                                      <a:extLst>
                                        <a:ext uri="{28A0092B-C50C-407E-A947-70E740481C1C}">
                                          <a14:useLocalDpi xmlns:a14="http://schemas.microsoft.com/office/drawing/2010/main" val="0"/>
                                        </a:ext>
                                      </a:extLst>
                                    </a:blip>
                                    <a:stretch>
                                      <a:fillRect/>
                                    </a:stretch>
                                  </pic:blipFill>
                                  <pic:spPr>
                                    <a:xfrm>
                                      <a:off x="0" y="0"/>
                                      <a:ext cx="3288612" cy="2381426"/>
                                    </a:xfrm>
                                    <a:prstGeom prst="rect">
                                      <a:avLst/>
                                    </a:prstGeom>
                                  </pic:spPr>
                                </pic:pic>
                              </a:graphicData>
                            </a:graphic>
                          </wp:inline>
                        </w:drawing>
                      </w:r>
                    </w:p>
                  </w:txbxContent>
                </v:textbox>
                <w10:wrap type="square"/>
              </v:shape>
            </w:pict>
          </mc:Fallback>
        </mc:AlternateContent>
      </w:r>
      <w:r w:rsidR="002C2ED6" w:rsidRPr="002C2ED6">
        <w:rPr>
          <w:sz w:val="32"/>
          <w:szCs w:val="32"/>
        </w:rPr>
        <w:t>Sales Trends: Significant sales growth noted between 2016 and 2018, peaking at $205K in 2018.</w:t>
      </w:r>
    </w:p>
    <w:p w14:paraId="069DF31D" w14:textId="5DCF4CFD" w:rsidR="008C5F79" w:rsidRDefault="008C5F79" w:rsidP="008C5F79">
      <w:pPr>
        <w:jc w:val="both"/>
        <w:rPr>
          <w:sz w:val="32"/>
          <w:szCs w:val="32"/>
        </w:rPr>
      </w:pPr>
      <w:r w:rsidRPr="008C5F79">
        <w:rPr>
          <w:noProof/>
          <w:sz w:val="32"/>
          <w:szCs w:val="32"/>
          <w:lang w:eastAsia="en-IN"/>
        </w:rPr>
        <mc:AlternateContent>
          <mc:Choice Requires="wps">
            <w:drawing>
              <wp:anchor distT="45720" distB="45720" distL="114300" distR="114300" simplePos="0" relativeHeight="251663360" behindDoc="0" locked="0" layoutInCell="1" allowOverlap="1" wp14:anchorId="045C2518" wp14:editId="1BDEB500">
                <wp:simplePos x="0" y="0"/>
                <wp:positionH relativeFrom="margin">
                  <wp:align>left</wp:align>
                </wp:positionH>
                <wp:positionV relativeFrom="paragraph">
                  <wp:posOffset>180975</wp:posOffset>
                </wp:positionV>
                <wp:extent cx="2415540" cy="2598420"/>
                <wp:effectExtent l="0" t="0" r="22860" b="11430"/>
                <wp:wrapSquare wrapText="bothSides"/>
                <wp:docPr id="731327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598420"/>
                        </a:xfrm>
                        <a:prstGeom prst="rect">
                          <a:avLst/>
                        </a:prstGeom>
                        <a:solidFill>
                          <a:srgbClr val="FFFFFF"/>
                        </a:solidFill>
                        <a:ln w="9525">
                          <a:solidFill>
                            <a:schemeClr val="bg1"/>
                          </a:solidFill>
                          <a:miter lim="800000"/>
                          <a:headEnd/>
                          <a:tailEnd/>
                        </a:ln>
                      </wps:spPr>
                      <wps:txbx>
                        <w:txbxContent>
                          <w:p w14:paraId="7A47C46A" w14:textId="653B9D9E" w:rsidR="008C5F79" w:rsidRDefault="008C5F79">
                            <w:r>
                              <w:rPr>
                                <w:noProof/>
                                <w:lang w:eastAsia="en-IN"/>
                              </w:rPr>
                              <w:drawing>
                                <wp:inline distT="0" distB="0" distL="0" distR="0" wp14:anchorId="53D9A9EF" wp14:editId="65603914">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8">
                                            <a:extLst>
                                              <a:ext uri="{28A0092B-C50C-407E-A947-70E740481C1C}">
                                                <a14:useLocalDpi xmlns:a14="http://schemas.microsoft.com/office/drawing/2010/main" val="0"/>
                                              </a:ext>
                                            </a:extLst>
                                          </a:blip>
                                          <a:stretch>
                                            <a:fillRect/>
                                          </a:stretch>
                                        </pic:blipFill>
                                        <pic:spPr>
                                          <a:xfrm>
                                            <a:off x="0" y="0"/>
                                            <a:ext cx="2247900" cy="2338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C2518" id="_x0000_s1029" type="#_x0000_t202" style="position:absolute;left:0;text-align:left;margin-left:0;margin-top:14.25pt;width:190.2pt;height:204.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" strokecolor="white [3212]">
                <v:textbox>
                  <w:txbxContent>
                    <w:p w14:paraId="7A47C46A" w14:textId="653B9D9E" w:rsidR="008C5F79" w:rsidRDefault="008C5F79">
                      <w:r>
                        <w:rPr>
                          <w:noProof/>
                        </w:rPr>
                        <w:drawing>
                          <wp:inline distT="0" distB="0" distL="0" distR="0" wp14:anchorId="53D9A9EF" wp14:editId="65603914">
                            <wp:extent cx="2247900" cy="2338070"/>
                            <wp:effectExtent l="0" t="0" r="0" b="5080"/>
                            <wp:docPr id="941734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4762" name="Picture 941734762"/>
                                    <pic:cNvPicPr/>
                                  </pic:nvPicPr>
                                  <pic:blipFill>
                                    <a:blip r:embed="rId19">
                                      <a:extLst>
                                        <a:ext uri="{28A0092B-C50C-407E-A947-70E740481C1C}">
                                          <a14:useLocalDpi xmlns:a14="http://schemas.microsoft.com/office/drawing/2010/main" val="0"/>
                                        </a:ext>
                                      </a:extLst>
                                    </a:blip>
                                    <a:stretch>
                                      <a:fillRect/>
                                    </a:stretch>
                                  </pic:blipFill>
                                  <pic:spPr>
                                    <a:xfrm>
                                      <a:off x="0" y="0"/>
                                      <a:ext cx="2247900" cy="2338070"/>
                                    </a:xfrm>
                                    <a:prstGeom prst="rect">
                                      <a:avLst/>
                                    </a:prstGeom>
                                  </pic:spPr>
                                </pic:pic>
                              </a:graphicData>
                            </a:graphic>
                          </wp:inline>
                        </w:drawing>
                      </w:r>
                    </w:p>
                  </w:txbxContent>
                </v:textbox>
                <w10:wrap type="square" anchorx="margin"/>
              </v:shape>
            </w:pict>
          </mc:Fallback>
        </mc:AlternateContent>
      </w:r>
    </w:p>
    <w:p w14:paraId="13C7A7E3" w14:textId="7FEDFBDF" w:rsidR="008C5F79" w:rsidRPr="00D67840" w:rsidRDefault="008C5F79" w:rsidP="008C5F79">
      <w:pPr>
        <w:pStyle w:val="ListParagraph"/>
        <w:numPr>
          <w:ilvl w:val="0"/>
          <w:numId w:val="8"/>
        </w:numPr>
        <w:jc w:val="both"/>
        <w:rPr>
          <w:b/>
          <w:bCs/>
          <w:sz w:val="32"/>
          <w:szCs w:val="32"/>
        </w:rPr>
      </w:pPr>
      <w:r w:rsidRPr="00D67840">
        <w:rPr>
          <w:b/>
          <w:bCs/>
          <w:sz w:val="32"/>
          <w:szCs w:val="32"/>
        </w:rPr>
        <w:t>Matrix (outlet information):</w:t>
      </w:r>
    </w:p>
    <w:p w14:paraId="04269723" w14:textId="77777777" w:rsidR="00D67840" w:rsidRPr="00D67840" w:rsidRDefault="00D67840" w:rsidP="00D67840">
      <w:pPr>
        <w:numPr>
          <w:ilvl w:val="0"/>
          <w:numId w:val="18"/>
        </w:numPr>
        <w:jc w:val="both"/>
        <w:rPr>
          <w:sz w:val="32"/>
          <w:szCs w:val="32"/>
        </w:rPr>
      </w:pPr>
      <w:r w:rsidRPr="00D67840">
        <w:rPr>
          <w:b/>
          <w:bCs/>
          <w:sz w:val="32"/>
          <w:szCs w:val="32"/>
        </w:rPr>
        <w:lastRenderedPageBreak/>
        <w:t>Grocery Stores</w:t>
      </w:r>
      <w:r w:rsidRPr="00D67840">
        <w:rPr>
          <w:sz w:val="32"/>
          <w:szCs w:val="32"/>
        </w:rPr>
        <w:t>: $1.52M total sales, with $140.29 average sales per transaction.</w:t>
      </w:r>
    </w:p>
    <w:p w14:paraId="5780BA4F" w14:textId="201FA600" w:rsidR="00D67840" w:rsidRPr="00D67840" w:rsidRDefault="00D67840" w:rsidP="00D67840">
      <w:pPr>
        <w:numPr>
          <w:ilvl w:val="0"/>
          <w:numId w:val="18"/>
        </w:numPr>
        <w:jc w:val="both"/>
        <w:rPr>
          <w:sz w:val="32"/>
          <w:szCs w:val="32"/>
        </w:rPr>
      </w:pPr>
      <w:r w:rsidRPr="00D67840">
        <w:rPr>
          <w:b/>
          <w:bCs/>
          <w:sz w:val="32"/>
          <w:szCs w:val="32"/>
        </w:rPr>
        <w:t>Supermarket Type1</w:t>
      </w:r>
      <w:r w:rsidRPr="00D67840">
        <w:rPr>
          <w:sz w:val="32"/>
          <w:szCs w:val="32"/>
        </w:rPr>
        <w:t>: $7.87M total sales (highest), $141.21 average sales.</w:t>
      </w:r>
    </w:p>
    <w:p w14:paraId="00784311" w14:textId="0CFCB4B7" w:rsidR="00D67840" w:rsidRPr="00D67840" w:rsidRDefault="00D67840" w:rsidP="00D67840">
      <w:pPr>
        <w:numPr>
          <w:ilvl w:val="0"/>
          <w:numId w:val="18"/>
        </w:numPr>
        <w:jc w:val="both"/>
        <w:rPr>
          <w:sz w:val="32"/>
          <w:szCs w:val="32"/>
        </w:rPr>
      </w:pPr>
      <w:r w:rsidRPr="00D67840">
        <w:rPr>
          <w:noProof/>
          <w:sz w:val="32"/>
          <w:szCs w:val="32"/>
          <w:lang w:eastAsia="en-IN"/>
        </w:rPr>
        <mc:AlternateContent>
          <mc:Choice Requires="wps">
            <w:drawing>
              <wp:anchor distT="45720" distB="45720" distL="114300" distR="114300" simplePos="0" relativeHeight="251667456" behindDoc="0" locked="0" layoutInCell="1" allowOverlap="1" wp14:anchorId="00AB77E8" wp14:editId="329DBD7A">
                <wp:simplePos x="0" y="0"/>
                <wp:positionH relativeFrom="column">
                  <wp:posOffset>259080</wp:posOffset>
                </wp:positionH>
                <wp:positionV relativeFrom="paragraph">
                  <wp:posOffset>574675</wp:posOffset>
                </wp:positionV>
                <wp:extent cx="5067300" cy="1539240"/>
                <wp:effectExtent l="0" t="0" r="19050" b="22860"/>
                <wp:wrapSquare wrapText="bothSides"/>
                <wp:docPr id="80089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39240"/>
                        </a:xfrm>
                        <a:prstGeom prst="rect">
                          <a:avLst/>
                        </a:prstGeom>
                        <a:solidFill>
                          <a:srgbClr val="FFFFFF"/>
                        </a:solidFill>
                        <a:ln w="9525">
                          <a:solidFill>
                            <a:schemeClr val="bg1"/>
                          </a:solidFill>
                          <a:miter lim="800000"/>
                          <a:headEnd/>
                          <a:tailEnd/>
                        </a:ln>
                      </wps:spPr>
                      <wps:txbx>
                        <w:txbxContent>
                          <w:p w14:paraId="6BD1BBD4" w14:textId="1C7C7B02" w:rsidR="00D67840" w:rsidRDefault="00D67840">
                            <w:r>
                              <w:rPr>
                                <w:noProof/>
                                <w:sz w:val="32"/>
                                <w:szCs w:val="32"/>
                                <w:lang w:eastAsia="en-IN"/>
                              </w:rPr>
                              <w:drawing>
                                <wp:inline distT="0" distB="0" distL="0" distR="0" wp14:anchorId="5CABE7CB" wp14:editId="1475C186">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20">
                                            <a:extLst>
                                              <a:ext uri="{28A0092B-C50C-407E-A947-70E740481C1C}">
                                                <a14:useLocalDpi xmlns:a14="http://schemas.microsoft.com/office/drawing/2010/main" val="0"/>
                                              </a:ext>
                                            </a:extLst>
                                          </a:blip>
                                          <a:stretch>
                                            <a:fillRect/>
                                          </a:stretch>
                                        </pic:blipFill>
                                        <pic:spPr>
                                          <a:xfrm>
                                            <a:off x="0" y="0"/>
                                            <a:ext cx="4542144" cy="14784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AB77E8" id="_x0000_s1030" type="#_x0000_t202" style="position:absolute;left:0;text-align:left;margin-left:20.4pt;margin-top:45.25pt;width:399pt;height:121.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" strokecolor="white [3212]">
                <v:textbox>
                  <w:txbxContent>
                    <w:p w14:paraId="6BD1BBD4" w14:textId="1C7C7B02" w:rsidR="00D67840" w:rsidRDefault="00D67840">
                      <w:r>
                        <w:rPr>
                          <w:noProof/>
                          <w:sz w:val="32"/>
                          <w:szCs w:val="32"/>
                        </w:rPr>
                        <w:drawing>
                          <wp:inline distT="0" distB="0" distL="0" distR="0" wp14:anchorId="5CABE7CB" wp14:editId="1475C186">
                            <wp:extent cx="4541520" cy="1478280"/>
                            <wp:effectExtent l="0" t="0" r="0" b="7620"/>
                            <wp:docPr id="1554982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8217" name="Picture 155498217"/>
                                    <pic:cNvPicPr/>
                                  </pic:nvPicPr>
                                  <pic:blipFill>
                                    <a:blip r:embed="rId21">
                                      <a:extLst>
                                        <a:ext uri="{28A0092B-C50C-407E-A947-70E740481C1C}">
                                          <a14:useLocalDpi xmlns:a14="http://schemas.microsoft.com/office/drawing/2010/main" val="0"/>
                                        </a:ext>
                                      </a:extLst>
                                    </a:blip>
                                    <a:stretch>
                                      <a:fillRect/>
                                    </a:stretch>
                                  </pic:blipFill>
                                  <pic:spPr>
                                    <a:xfrm>
                                      <a:off x="0" y="0"/>
                                      <a:ext cx="4542144" cy="1478483"/>
                                    </a:xfrm>
                                    <a:prstGeom prst="rect">
                                      <a:avLst/>
                                    </a:prstGeom>
                                  </pic:spPr>
                                </pic:pic>
                              </a:graphicData>
                            </a:graphic>
                          </wp:inline>
                        </w:drawing>
                      </w:r>
                    </w:p>
                  </w:txbxContent>
                </v:textbox>
                <w10:wrap type="square"/>
              </v:shape>
            </w:pict>
          </mc:Fallback>
        </mc:AlternateContent>
      </w:r>
      <w:r w:rsidRPr="00D67840">
        <w:rPr>
          <w:sz w:val="32"/>
          <w:szCs w:val="32"/>
        </w:rPr>
        <w:t>Supermarkets outperform grocery stores, possibly due to higher inventory and footfall.</w:t>
      </w:r>
    </w:p>
    <w:p w14:paraId="700798BD" w14:textId="46AA43ED" w:rsidR="008C5F79" w:rsidRDefault="008C5F79" w:rsidP="008C5F79">
      <w:pPr>
        <w:jc w:val="both"/>
        <w:rPr>
          <w:sz w:val="32"/>
          <w:szCs w:val="32"/>
        </w:rPr>
      </w:pPr>
    </w:p>
    <w:p w14:paraId="13DE99CB" w14:textId="1EDB842D" w:rsidR="008C5F79" w:rsidRDefault="008C5F79" w:rsidP="008C5F79">
      <w:pPr>
        <w:jc w:val="both"/>
        <w:rPr>
          <w:sz w:val="32"/>
          <w:szCs w:val="32"/>
        </w:rPr>
      </w:pPr>
    </w:p>
    <w:p w14:paraId="7BA11782" w14:textId="7E832E0E" w:rsidR="008C5F79" w:rsidRDefault="008C5F79" w:rsidP="008C5F79">
      <w:pPr>
        <w:jc w:val="both"/>
        <w:rPr>
          <w:sz w:val="32"/>
          <w:szCs w:val="32"/>
        </w:rPr>
      </w:pPr>
    </w:p>
    <w:p w14:paraId="70E148DC" w14:textId="77777777" w:rsidR="008C5F79" w:rsidRDefault="008C5F79" w:rsidP="008C5F79">
      <w:pPr>
        <w:jc w:val="both"/>
        <w:rPr>
          <w:sz w:val="32"/>
          <w:szCs w:val="32"/>
        </w:rPr>
      </w:pPr>
    </w:p>
    <w:p w14:paraId="77848A0B" w14:textId="2A74CAA3" w:rsidR="008C5F79" w:rsidRDefault="00D67840" w:rsidP="00D67840">
      <w:pPr>
        <w:pStyle w:val="ListParagraph"/>
        <w:numPr>
          <w:ilvl w:val="0"/>
          <w:numId w:val="8"/>
        </w:numPr>
        <w:jc w:val="both"/>
        <w:rPr>
          <w:b/>
          <w:bCs/>
          <w:sz w:val="32"/>
          <w:szCs w:val="32"/>
        </w:rPr>
      </w:pPr>
      <w:r w:rsidRPr="00D67840">
        <w:rPr>
          <w:b/>
          <w:bCs/>
          <w:sz w:val="32"/>
          <w:szCs w:val="32"/>
        </w:rPr>
        <w:t>Funnel (outlet location).</w:t>
      </w:r>
    </w:p>
    <w:p w14:paraId="3ADA829B" w14:textId="71C3E66E" w:rsidR="00D67840" w:rsidRPr="00D67840" w:rsidRDefault="00D67840" w:rsidP="00D67840">
      <w:pPr>
        <w:pStyle w:val="ListParagraph"/>
        <w:jc w:val="both"/>
        <w:rPr>
          <w:sz w:val="32"/>
          <w:szCs w:val="32"/>
        </w:rPr>
      </w:pPr>
      <w:r w:rsidRPr="00D67840">
        <w:rPr>
          <w:sz w:val="32"/>
          <w:szCs w:val="32"/>
        </w:rPr>
        <w:t>This shows the Outlet Location Performance.</w:t>
      </w:r>
    </w:p>
    <w:p w14:paraId="6BD13CD6" w14:textId="77777777" w:rsidR="00D67840" w:rsidRPr="00D67840" w:rsidRDefault="00D67840" w:rsidP="00D67840">
      <w:pPr>
        <w:pStyle w:val="ListParagraph"/>
        <w:numPr>
          <w:ilvl w:val="0"/>
          <w:numId w:val="19"/>
        </w:numPr>
        <w:jc w:val="both"/>
        <w:rPr>
          <w:sz w:val="32"/>
          <w:szCs w:val="32"/>
        </w:rPr>
      </w:pPr>
      <w:r w:rsidRPr="00D67840">
        <w:rPr>
          <w:sz w:val="32"/>
          <w:szCs w:val="32"/>
        </w:rPr>
        <w:t>Tier 3 locations dominate sales, contributing $472.13K, followed by Tier 2 ($393.13K) and Tier 1 ($336.39K).</w:t>
      </w:r>
    </w:p>
    <w:p w14:paraId="5517D75A" w14:textId="77777777" w:rsidR="00D67840" w:rsidRPr="00D67840" w:rsidRDefault="00D67840" w:rsidP="00D67840">
      <w:pPr>
        <w:pStyle w:val="ListParagraph"/>
        <w:numPr>
          <w:ilvl w:val="0"/>
          <w:numId w:val="19"/>
        </w:numPr>
        <w:jc w:val="both"/>
        <w:rPr>
          <w:sz w:val="32"/>
          <w:szCs w:val="32"/>
        </w:rPr>
      </w:pPr>
      <w:r w:rsidRPr="00D67840">
        <w:rPr>
          <w:sz w:val="32"/>
          <w:szCs w:val="32"/>
        </w:rPr>
        <w:t>The higher contribution from Tier 3 suggests the app is more popular in less urbanized or semi-urban areas.</w:t>
      </w:r>
    </w:p>
    <w:p w14:paraId="434C0307" w14:textId="5BA58D45" w:rsidR="00D67840" w:rsidRPr="00D67840" w:rsidRDefault="00D67840" w:rsidP="00D67840">
      <w:pPr>
        <w:pStyle w:val="ListParagraph"/>
        <w:jc w:val="both"/>
        <w:rPr>
          <w:b/>
          <w:bCs/>
          <w:sz w:val="32"/>
          <w:szCs w:val="32"/>
        </w:rPr>
      </w:pPr>
      <w:r w:rsidRPr="00D67840">
        <w:rPr>
          <w:b/>
          <w:bCs/>
          <w:noProof/>
          <w:sz w:val="32"/>
          <w:szCs w:val="32"/>
          <w:lang w:eastAsia="en-IN"/>
        </w:rPr>
        <mc:AlternateContent>
          <mc:Choice Requires="wps">
            <w:drawing>
              <wp:anchor distT="45720" distB="45720" distL="114300" distR="114300" simplePos="0" relativeHeight="251669504" behindDoc="0" locked="0" layoutInCell="1" allowOverlap="1" wp14:anchorId="79298194" wp14:editId="0A6A6545">
                <wp:simplePos x="0" y="0"/>
                <wp:positionH relativeFrom="column">
                  <wp:posOffset>1371600</wp:posOffset>
                </wp:positionH>
                <wp:positionV relativeFrom="paragraph">
                  <wp:posOffset>180340</wp:posOffset>
                </wp:positionV>
                <wp:extent cx="3253740" cy="1775460"/>
                <wp:effectExtent l="0" t="0" r="22860" b="15240"/>
                <wp:wrapSquare wrapText="bothSides"/>
                <wp:docPr id="8031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775460"/>
                        </a:xfrm>
                        <a:prstGeom prst="rect">
                          <a:avLst/>
                        </a:prstGeom>
                        <a:solidFill>
                          <a:srgbClr val="FFFFFF"/>
                        </a:solidFill>
                        <a:ln w="9525">
                          <a:solidFill>
                            <a:schemeClr val="bg1"/>
                          </a:solidFill>
                          <a:miter lim="800000"/>
                          <a:headEnd/>
                          <a:tailEnd/>
                        </a:ln>
                      </wps:spPr>
                      <wps:txbx>
                        <w:txbxContent>
                          <w:p w14:paraId="58919046" w14:textId="222A847B" w:rsidR="00D67840" w:rsidRDefault="00D67840">
                            <w:r>
                              <w:rPr>
                                <w:noProof/>
                                <w:lang w:eastAsia="en-IN"/>
                              </w:rPr>
                              <w:drawing>
                                <wp:inline distT="0" distB="0" distL="0" distR="0" wp14:anchorId="7CF9E872" wp14:editId="1D236AB5">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22">
                                            <a:extLst>
                                              <a:ext uri="{28A0092B-C50C-407E-A947-70E740481C1C}">
                                                <a14:useLocalDpi xmlns:a14="http://schemas.microsoft.com/office/drawing/2010/main" val="0"/>
                                              </a:ext>
                                            </a:extLst>
                                          </a:blip>
                                          <a:stretch>
                                            <a:fillRect/>
                                          </a:stretch>
                                        </pic:blipFill>
                                        <pic:spPr>
                                          <a:xfrm>
                                            <a:off x="0" y="0"/>
                                            <a:ext cx="2606040" cy="16751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98194" id="_x0000_s1031" type="#_x0000_t202" style="position:absolute;left:0;text-align:left;margin-left:108pt;margin-top:14.2pt;width:256.2pt;height:139.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" strokecolor="white [3212]">
                <v:textbox>
                  <w:txbxContent>
                    <w:p w14:paraId="58919046" w14:textId="222A847B" w:rsidR="00D67840" w:rsidRDefault="00D67840">
                      <w:r>
                        <w:rPr>
                          <w:noProof/>
                        </w:rPr>
                        <w:drawing>
                          <wp:inline distT="0" distB="0" distL="0" distR="0" wp14:anchorId="7CF9E872" wp14:editId="1D236AB5">
                            <wp:extent cx="2606040" cy="1675130"/>
                            <wp:effectExtent l="0" t="0" r="3810" b="1270"/>
                            <wp:docPr id="195260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6396" name="Picture 1952606396"/>
                                    <pic:cNvPicPr/>
                                  </pic:nvPicPr>
                                  <pic:blipFill>
                                    <a:blip r:embed="rId23">
                                      <a:extLst>
                                        <a:ext uri="{28A0092B-C50C-407E-A947-70E740481C1C}">
                                          <a14:useLocalDpi xmlns:a14="http://schemas.microsoft.com/office/drawing/2010/main" val="0"/>
                                        </a:ext>
                                      </a:extLst>
                                    </a:blip>
                                    <a:stretch>
                                      <a:fillRect/>
                                    </a:stretch>
                                  </pic:blipFill>
                                  <pic:spPr>
                                    <a:xfrm>
                                      <a:off x="0" y="0"/>
                                      <a:ext cx="2606040" cy="1675130"/>
                                    </a:xfrm>
                                    <a:prstGeom prst="rect">
                                      <a:avLst/>
                                    </a:prstGeom>
                                  </pic:spPr>
                                </pic:pic>
                              </a:graphicData>
                            </a:graphic>
                          </wp:inline>
                        </w:drawing>
                      </w:r>
                    </w:p>
                  </w:txbxContent>
                </v:textbox>
                <w10:wrap type="square"/>
              </v:shape>
            </w:pict>
          </mc:Fallback>
        </mc:AlternateContent>
      </w:r>
    </w:p>
    <w:p w14:paraId="413F923F" w14:textId="456450AA" w:rsidR="008C5F79" w:rsidRDefault="008C5F79" w:rsidP="008C5F79">
      <w:pPr>
        <w:jc w:val="both"/>
        <w:rPr>
          <w:sz w:val="32"/>
          <w:szCs w:val="32"/>
        </w:rPr>
      </w:pPr>
    </w:p>
    <w:p w14:paraId="6575AEE2" w14:textId="77777777" w:rsidR="00D67840" w:rsidRDefault="00D67840" w:rsidP="008C5F79">
      <w:pPr>
        <w:jc w:val="both"/>
        <w:rPr>
          <w:sz w:val="32"/>
          <w:szCs w:val="32"/>
        </w:rPr>
      </w:pPr>
    </w:p>
    <w:p w14:paraId="4887F8B4" w14:textId="77777777" w:rsidR="00D67840" w:rsidRDefault="00D67840" w:rsidP="008C5F79">
      <w:pPr>
        <w:jc w:val="both"/>
        <w:rPr>
          <w:sz w:val="32"/>
          <w:szCs w:val="32"/>
        </w:rPr>
      </w:pPr>
    </w:p>
    <w:p w14:paraId="3F4E8161" w14:textId="77777777" w:rsidR="00D67840" w:rsidRDefault="00D67840" w:rsidP="008C5F79">
      <w:pPr>
        <w:jc w:val="both"/>
        <w:rPr>
          <w:sz w:val="32"/>
          <w:szCs w:val="32"/>
        </w:rPr>
      </w:pPr>
    </w:p>
    <w:p w14:paraId="6FE5364B" w14:textId="77777777" w:rsidR="00D67840" w:rsidRPr="002C2ED6" w:rsidRDefault="00D67840" w:rsidP="008C5F79">
      <w:pPr>
        <w:jc w:val="both"/>
        <w:rPr>
          <w:sz w:val="32"/>
          <w:szCs w:val="32"/>
        </w:rPr>
      </w:pPr>
    </w:p>
    <w:p w14:paraId="4942C193" w14:textId="77777777" w:rsidR="002C2ED6" w:rsidRPr="002C2ED6" w:rsidRDefault="00A47550" w:rsidP="0026190D">
      <w:pPr>
        <w:jc w:val="both"/>
        <w:rPr>
          <w:sz w:val="32"/>
          <w:szCs w:val="32"/>
        </w:rPr>
      </w:pPr>
      <w:r>
        <w:rPr>
          <w:sz w:val="32"/>
          <w:szCs w:val="32"/>
        </w:rPr>
        <w:pict w14:anchorId="5F902FBF">
          <v:rect id="_x0000_i1028" style="width:0;height:1.5pt" o:hralign="center" o:hrstd="t" o:hr="t" fillcolor="#a0a0a0" stroked="f"/>
        </w:pict>
      </w:r>
    </w:p>
    <w:p w14:paraId="18883B6F" w14:textId="77777777" w:rsidR="00D21C53" w:rsidRPr="00D21C53" w:rsidRDefault="00D21C53" w:rsidP="0026190D">
      <w:pPr>
        <w:jc w:val="both"/>
        <w:rPr>
          <w:b/>
          <w:bCs/>
          <w:sz w:val="40"/>
          <w:szCs w:val="40"/>
        </w:rPr>
      </w:pPr>
      <w:r w:rsidRPr="00D21C53">
        <w:rPr>
          <w:b/>
          <w:bCs/>
          <w:sz w:val="40"/>
          <w:szCs w:val="40"/>
        </w:rPr>
        <w:t>Insights And Analysis</w:t>
      </w:r>
    </w:p>
    <w:p w14:paraId="55145A66" w14:textId="0A311891" w:rsidR="000F772F" w:rsidRPr="000F772F" w:rsidRDefault="000F772F" w:rsidP="0026190D">
      <w:pPr>
        <w:jc w:val="both"/>
        <w:rPr>
          <w:b/>
          <w:bCs/>
          <w:sz w:val="32"/>
          <w:szCs w:val="32"/>
        </w:rPr>
      </w:pPr>
      <w:r w:rsidRPr="000F772F">
        <w:rPr>
          <w:b/>
          <w:bCs/>
          <w:sz w:val="32"/>
          <w:szCs w:val="32"/>
        </w:rPr>
        <w:t>Key Insights</w:t>
      </w:r>
    </w:p>
    <w:p w14:paraId="08DCDAD1" w14:textId="77777777" w:rsidR="000F772F" w:rsidRPr="00D5239D" w:rsidRDefault="000F772F" w:rsidP="0026190D">
      <w:pPr>
        <w:jc w:val="both"/>
        <w:rPr>
          <w:b/>
          <w:bCs/>
          <w:sz w:val="32"/>
          <w:szCs w:val="32"/>
        </w:rPr>
      </w:pPr>
      <w:r w:rsidRPr="000F772F">
        <w:rPr>
          <w:sz w:val="32"/>
          <w:szCs w:val="32"/>
        </w:rPr>
        <w:t xml:space="preserve">1. </w:t>
      </w:r>
      <w:r w:rsidRPr="00D5239D">
        <w:rPr>
          <w:b/>
          <w:bCs/>
          <w:sz w:val="32"/>
          <w:szCs w:val="32"/>
        </w:rPr>
        <w:t>Overall Sales Performance</w:t>
      </w:r>
    </w:p>
    <w:p w14:paraId="1BC33CA6" w14:textId="53D132DC" w:rsidR="000F772F" w:rsidRPr="000F772F" w:rsidRDefault="000F772F" w:rsidP="0026190D">
      <w:pPr>
        <w:numPr>
          <w:ilvl w:val="0"/>
          <w:numId w:val="12"/>
        </w:numPr>
        <w:jc w:val="both"/>
        <w:rPr>
          <w:sz w:val="32"/>
          <w:szCs w:val="32"/>
        </w:rPr>
      </w:pPr>
      <w:r w:rsidRPr="000F772F">
        <w:rPr>
          <w:sz w:val="32"/>
          <w:szCs w:val="32"/>
        </w:rPr>
        <w:t xml:space="preserve">The total sales revenue for the period </w:t>
      </w:r>
      <w:r w:rsidR="0095392F" w:rsidRPr="000F772F">
        <w:rPr>
          <w:sz w:val="32"/>
          <w:szCs w:val="32"/>
        </w:rPr>
        <w:t>analysed</w:t>
      </w:r>
      <w:r w:rsidRPr="000F772F">
        <w:rPr>
          <w:sz w:val="32"/>
          <w:szCs w:val="32"/>
        </w:rPr>
        <w:t xml:space="preserve"> is $1.20M, indicating significant business activity across outlets.</w:t>
      </w:r>
    </w:p>
    <w:p w14:paraId="2BFA730A" w14:textId="77777777" w:rsidR="000F772F" w:rsidRPr="000F772F" w:rsidRDefault="000F772F" w:rsidP="0026190D">
      <w:pPr>
        <w:numPr>
          <w:ilvl w:val="0"/>
          <w:numId w:val="12"/>
        </w:numPr>
        <w:jc w:val="both"/>
        <w:rPr>
          <w:sz w:val="32"/>
          <w:szCs w:val="32"/>
        </w:rPr>
      </w:pPr>
      <w:r w:rsidRPr="000F772F">
        <w:rPr>
          <w:sz w:val="32"/>
          <w:szCs w:val="32"/>
        </w:rPr>
        <w:t>The average sales value per transaction is $141, highlighting the tendency of customers to make moderately high-value purchases.</w:t>
      </w:r>
    </w:p>
    <w:p w14:paraId="421C0C17" w14:textId="77777777" w:rsidR="000F772F" w:rsidRPr="000F772F" w:rsidRDefault="000F772F" w:rsidP="0026190D">
      <w:pPr>
        <w:numPr>
          <w:ilvl w:val="0"/>
          <w:numId w:val="12"/>
        </w:numPr>
        <w:jc w:val="both"/>
        <w:rPr>
          <w:sz w:val="32"/>
          <w:szCs w:val="32"/>
        </w:rPr>
      </w:pPr>
      <w:r w:rsidRPr="000F772F">
        <w:rPr>
          <w:sz w:val="32"/>
          <w:szCs w:val="32"/>
        </w:rPr>
        <w:t>A total of 8,523 items were sold, showing a healthy volume of transactions.</w:t>
      </w:r>
    </w:p>
    <w:p w14:paraId="4908B6CE" w14:textId="77777777" w:rsidR="000F772F" w:rsidRPr="000F772F" w:rsidRDefault="000F772F" w:rsidP="0026190D">
      <w:pPr>
        <w:numPr>
          <w:ilvl w:val="0"/>
          <w:numId w:val="12"/>
        </w:numPr>
        <w:jc w:val="both"/>
        <w:rPr>
          <w:sz w:val="32"/>
          <w:szCs w:val="32"/>
        </w:rPr>
      </w:pPr>
      <w:r w:rsidRPr="000F772F">
        <w:rPr>
          <w:sz w:val="32"/>
          <w:szCs w:val="32"/>
        </w:rPr>
        <w:t>The average customer rating is 3.9, suggesting a fairly positive but improvable customer satisfaction level.</w:t>
      </w:r>
    </w:p>
    <w:p w14:paraId="6E59DE9D" w14:textId="77777777" w:rsidR="000F772F" w:rsidRPr="000F772F" w:rsidRDefault="00A47550" w:rsidP="0026190D">
      <w:pPr>
        <w:jc w:val="both"/>
        <w:rPr>
          <w:sz w:val="32"/>
          <w:szCs w:val="32"/>
        </w:rPr>
      </w:pPr>
      <w:r>
        <w:rPr>
          <w:sz w:val="32"/>
          <w:szCs w:val="32"/>
        </w:rPr>
        <w:pict w14:anchorId="73EAA530">
          <v:rect id="_x0000_i1029" style="width:0;height:1.5pt" o:hralign="center" o:hrstd="t" o:hr="t" fillcolor="#a0a0a0" stroked="f"/>
        </w:pict>
      </w:r>
    </w:p>
    <w:p w14:paraId="08BE2ED1" w14:textId="77777777" w:rsidR="000F772F" w:rsidRPr="000F772F" w:rsidRDefault="000F772F" w:rsidP="0026190D">
      <w:pPr>
        <w:jc w:val="both"/>
        <w:rPr>
          <w:sz w:val="32"/>
          <w:szCs w:val="32"/>
        </w:rPr>
      </w:pPr>
      <w:r w:rsidRPr="000F772F">
        <w:rPr>
          <w:sz w:val="32"/>
          <w:szCs w:val="32"/>
        </w:rPr>
        <w:t xml:space="preserve">2. </w:t>
      </w:r>
      <w:r w:rsidRPr="00D5239D">
        <w:rPr>
          <w:b/>
          <w:bCs/>
          <w:sz w:val="32"/>
          <w:szCs w:val="32"/>
        </w:rPr>
        <w:t>Item Preferences</w:t>
      </w:r>
    </w:p>
    <w:p w14:paraId="0316AC1F" w14:textId="77777777" w:rsidR="000F772F" w:rsidRPr="000F772F" w:rsidRDefault="000F772F" w:rsidP="0026190D">
      <w:pPr>
        <w:numPr>
          <w:ilvl w:val="0"/>
          <w:numId w:val="13"/>
        </w:numPr>
        <w:jc w:val="both"/>
        <w:rPr>
          <w:sz w:val="32"/>
          <w:szCs w:val="32"/>
        </w:rPr>
      </w:pPr>
      <w:r w:rsidRPr="00D5239D">
        <w:rPr>
          <w:b/>
          <w:bCs/>
          <w:sz w:val="32"/>
          <w:szCs w:val="32"/>
        </w:rPr>
        <w:t>Customer Preference for Regular-fat Products</w:t>
      </w:r>
      <w:r w:rsidRPr="000F772F">
        <w:rPr>
          <w:sz w:val="32"/>
          <w:szCs w:val="32"/>
        </w:rPr>
        <w:t>:</w:t>
      </w:r>
    </w:p>
    <w:p w14:paraId="17D5CA7A" w14:textId="77777777" w:rsidR="000F772F" w:rsidRPr="000F772F" w:rsidRDefault="000F772F" w:rsidP="0026190D">
      <w:pPr>
        <w:numPr>
          <w:ilvl w:val="1"/>
          <w:numId w:val="13"/>
        </w:numPr>
        <w:jc w:val="both"/>
        <w:rPr>
          <w:sz w:val="32"/>
          <w:szCs w:val="32"/>
        </w:rPr>
      </w:pPr>
      <w:r w:rsidRPr="000F772F">
        <w:rPr>
          <w:sz w:val="32"/>
          <w:szCs w:val="32"/>
        </w:rPr>
        <w:t>64.73% of items sold are regular-fat products, indicating a clear customer preference for these items over low-fat alternatives (35.27%).</w:t>
      </w:r>
    </w:p>
    <w:p w14:paraId="7FC55A0C" w14:textId="77777777" w:rsidR="000F772F" w:rsidRPr="000F772F" w:rsidRDefault="000F772F" w:rsidP="0026190D">
      <w:pPr>
        <w:numPr>
          <w:ilvl w:val="1"/>
          <w:numId w:val="13"/>
        </w:numPr>
        <w:jc w:val="both"/>
        <w:rPr>
          <w:sz w:val="32"/>
          <w:szCs w:val="32"/>
        </w:rPr>
      </w:pPr>
      <w:r w:rsidRPr="000F772F">
        <w:rPr>
          <w:sz w:val="32"/>
          <w:szCs w:val="32"/>
        </w:rPr>
        <w:t>This aligns with trends in popular categories such as snacks and soft drinks, which are typically regular-fat.</w:t>
      </w:r>
    </w:p>
    <w:p w14:paraId="511C8A40" w14:textId="77777777" w:rsidR="000F772F" w:rsidRPr="000F772F" w:rsidRDefault="000F772F" w:rsidP="0026190D">
      <w:pPr>
        <w:numPr>
          <w:ilvl w:val="0"/>
          <w:numId w:val="13"/>
        </w:numPr>
        <w:jc w:val="both"/>
        <w:rPr>
          <w:sz w:val="32"/>
          <w:szCs w:val="32"/>
        </w:rPr>
      </w:pPr>
      <w:r w:rsidRPr="00D5239D">
        <w:rPr>
          <w:b/>
          <w:bCs/>
          <w:sz w:val="32"/>
          <w:szCs w:val="32"/>
        </w:rPr>
        <w:t>Top-performing Item Categories</w:t>
      </w:r>
      <w:r w:rsidRPr="000F772F">
        <w:rPr>
          <w:sz w:val="32"/>
          <w:szCs w:val="32"/>
        </w:rPr>
        <w:t>:</w:t>
      </w:r>
    </w:p>
    <w:p w14:paraId="4EF097E2" w14:textId="77777777" w:rsidR="000F772F" w:rsidRPr="000F772F" w:rsidRDefault="000F772F" w:rsidP="0026190D">
      <w:pPr>
        <w:numPr>
          <w:ilvl w:val="1"/>
          <w:numId w:val="13"/>
        </w:numPr>
        <w:jc w:val="both"/>
        <w:rPr>
          <w:sz w:val="32"/>
          <w:szCs w:val="32"/>
        </w:rPr>
      </w:pPr>
      <w:r w:rsidRPr="000F772F">
        <w:rPr>
          <w:sz w:val="32"/>
          <w:szCs w:val="32"/>
        </w:rPr>
        <w:lastRenderedPageBreak/>
        <w:t>Snack Foods: Contribute $0.18M, the highest among all item categories, making them the most popular choice.</w:t>
      </w:r>
    </w:p>
    <w:p w14:paraId="7EFFA2BF" w14:textId="77777777" w:rsidR="000F772F" w:rsidRPr="000F772F" w:rsidRDefault="000F772F" w:rsidP="0026190D">
      <w:pPr>
        <w:numPr>
          <w:ilvl w:val="1"/>
          <w:numId w:val="13"/>
        </w:numPr>
        <w:jc w:val="both"/>
        <w:rPr>
          <w:sz w:val="32"/>
          <w:szCs w:val="32"/>
        </w:rPr>
      </w:pPr>
      <w:r w:rsidRPr="000F772F">
        <w:rPr>
          <w:sz w:val="32"/>
          <w:szCs w:val="32"/>
        </w:rPr>
        <w:t>Soft Drinks: Another high-performing category, generating $0.18M in sales, closely tied with snack foods.</w:t>
      </w:r>
    </w:p>
    <w:p w14:paraId="30137DF0" w14:textId="77777777" w:rsidR="000F772F" w:rsidRPr="000F772F" w:rsidRDefault="000F772F" w:rsidP="0026190D">
      <w:pPr>
        <w:numPr>
          <w:ilvl w:val="1"/>
          <w:numId w:val="13"/>
        </w:numPr>
        <w:jc w:val="both"/>
        <w:rPr>
          <w:sz w:val="32"/>
          <w:szCs w:val="32"/>
        </w:rPr>
      </w:pPr>
      <w:r w:rsidRPr="000F772F">
        <w:rPr>
          <w:sz w:val="32"/>
          <w:szCs w:val="32"/>
        </w:rPr>
        <w:t>Starchy Foods: The third most popular category, contributing $0.16M, showing steady demand among customers.</w:t>
      </w:r>
    </w:p>
    <w:p w14:paraId="76D32019" w14:textId="77777777" w:rsidR="000F772F" w:rsidRPr="00D5239D" w:rsidRDefault="000F772F" w:rsidP="0026190D">
      <w:pPr>
        <w:numPr>
          <w:ilvl w:val="0"/>
          <w:numId w:val="13"/>
        </w:numPr>
        <w:jc w:val="both"/>
        <w:rPr>
          <w:b/>
          <w:bCs/>
          <w:sz w:val="32"/>
          <w:szCs w:val="32"/>
        </w:rPr>
      </w:pPr>
      <w:r w:rsidRPr="00D5239D">
        <w:rPr>
          <w:b/>
          <w:bCs/>
          <w:sz w:val="32"/>
          <w:szCs w:val="32"/>
        </w:rPr>
        <w:t>Insights for Inventory:</w:t>
      </w:r>
    </w:p>
    <w:p w14:paraId="1C835CF7" w14:textId="77777777" w:rsidR="000F772F" w:rsidRPr="000F772F" w:rsidRDefault="000F772F" w:rsidP="0026190D">
      <w:pPr>
        <w:numPr>
          <w:ilvl w:val="1"/>
          <w:numId w:val="13"/>
        </w:numPr>
        <w:jc w:val="both"/>
        <w:rPr>
          <w:sz w:val="32"/>
          <w:szCs w:val="32"/>
        </w:rPr>
      </w:pPr>
      <w:r w:rsidRPr="000F772F">
        <w:rPr>
          <w:sz w:val="32"/>
          <w:szCs w:val="32"/>
        </w:rPr>
        <w:t>Regular-fat and high-demand categories like Snacks and Soft Drinks should be prioritized in inventory management to meet customer demand consistently.</w:t>
      </w:r>
    </w:p>
    <w:p w14:paraId="76922933" w14:textId="77777777" w:rsidR="000F772F" w:rsidRPr="000F772F" w:rsidRDefault="00A47550" w:rsidP="0026190D">
      <w:pPr>
        <w:jc w:val="both"/>
        <w:rPr>
          <w:sz w:val="32"/>
          <w:szCs w:val="32"/>
        </w:rPr>
      </w:pPr>
      <w:r>
        <w:rPr>
          <w:sz w:val="32"/>
          <w:szCs w:val="32"/>
        </w:rPr>
        <w:pict w14:anchorId="0BD0257E">
          <v:rect id="_x0000_i1030" style="width:0;height:1.5pt" o:hralign="center" o:hrstd="t" o:hr="t" fillcolor="#a0a0a0" stroked="f"/>
        </w:pict>
      </w:r>
    </w:p>
    <w:p w14:paraId="0912AA7E" w14:textId="77777777" w:rsidR="009247F6" w:rsidRDefault="009247F6" w:rsidP="0026190D">
      <w:pPr>
        <w:jc w:val="both"/>
        <w:rPr>
          <w:sz w:val="32"/>
          <w:szCs w:val="32"/>
        </w:rPr>
      </w:pPr>
    </w:p>
    <w:p w14:paraId="60436F94" w14:textId="3E2ABFF3" w:rsidR="000F772F" w:rsidRPr="000F772F" w:rsidRDefault="000F772F" w:rsidP="0026190D">
      <w:pPr>
        <w:jc w:val="both"/>
        <w:rPr>
          <w:sz w:val="32"/>
          <w:szCs w:val="32"/>
        </w:rPr>
      </w:pPr>
      <w:r w:rsidRPr="000F772F">
        <w:rPr>
          <w:sz w:val="32"/>
          <w:szCs w:val="32"/>
        </w:rPr>
        <w:t xml:space="preserve">3. </w:t>
      </w:r>
      <w:r w:rsidRPr="00D5239D">
        <w:rPr>
          <w:b/>
          <w:bCs/>
          <w:sz w:val="32"/>
          <w:szCs w:val="32"/>
        </w:rPr>
        <w:t>Outlet Performance by Size and Location</w:t>
      </w:r>
    </w:p>
    <w:p w14:paraId="161C69E5" w14:textId="77777777" w:rsidR="000F772F" w:rsidRPr="000F772F" w:rsidRDefault="000F772F" w:rsidP="0026190D">
      <w:pPr>
        <w:numPr>
          <w:ilvl w:val="0"/>
          <w:numId w:val="14"/>
        </w:numPr>
        <w:jc w:val="both"/>
        <w:rPr>
          <w:sz w:val="32"/>
          <w:szCs w:val="32"/>
        </w:rPr>
      </w:pPr>
      <w:r w:rsidRPr="000F772F">
        <w:rPr>
          <w:sz w:val="32"/>
          <w:szCs w:val="32"/>
        </w:rPr>
        <w:t>Sales Contribution by Outlet Size:</w:t>
      </w:r>
    </w:p>
    <w:p w14:paraId="5B172399" w14:textId="0569E415" w:rsidR="000F772F" w:rsidRPr="000F772F" w:rsidRDefault="000F772F" w:rsidP="0026190D">
      <w:pPr>
        <w:numPr>
          <w:ilvl w:val="1"/>
          <w:numId w:val="14"/>
        </w:numPr>
        <w:jc w:val="both"/>
        <w:rPr>
          <w:sz w:val="32"/>
          <w:szCs w:val="32"/>
        </w:rPr>
      </w:pPr>
      <w:r w:rsidRPr="000F772F">
        <w:rPr>
          <w:sz w:val="32"/>
          <w:szCs w:val="32"/>
        </w:rPr>
        <w:t xml:space="preserve">High-size outlets contribute the largest share of revenue, </w:t>
      </w:r>
      <w:r w:rsidR="0095392F" w:rsidRPr="000F772F">
        <w:rPr>
          <w:sz w:val="32"/>
          <w:szCs w:val="32"/>
        </w:rPr>
        <w:t>totalling</w:t>
      </w:r>
      <w:r w:rsidRPr="000F772F">
        <w:rPr>
          <w:sz w:val="32"/>
          <w:szCs w:val="32"/>
        </w:rPr>
        <w:t xml:space="preserve"> $507.88K (42.27% of total sales).</w:t>
      </w:r>
    </w:p>
    <w:p w14:paraId="21BD8145" w14:textId="77777777" w:rsidR="000F772F" w:rsidRPr="000F772F" w:rsidRDefault="000F772F" w:rsidP="0026190D">
      <w:pPr>
        <w:numPr>
          <w:ilvl w:val="1"/>
          <w:numId w:val="14"/>
        </w:numPr>
        <w:jc w:val="both"/>
        <w:rPr>
          <w:sz w:val="32"/>
          <w:szCs w:val="32"/>
        </w:rPr>
      </w:pPr>
      <w:r w:rsidRPr="000F772F">
        <w:rPr>
          <w:sz w:val="32"/>
          <w:szCs w:val="32"/>
        </w:rPr>
        <w:t>Medium-size outlets follow closely with a contribution of $444.78K (37.10%), indicating their strategic importance.</w:t>
      </w:r>
    </w:p>
    <w:p w14:paraId="7E1501FD" w14:textId="77777777" w:rsidR="000F772F" w:rsidRPr="000F772F" w:rsidRDefault="000F772F" w:rsidP="0026190D">
      <w:pPr>
        <w:numPr>
          <w:ilvl w:val="1"/>
          <w:numId w:val="14"/>
        </w:numPr>
        <w:jc w:val="both"/>
        <w:rPr>
          <w:sz w:val="32"/>
          <w:szCs w:val="32"/>
        </w:rPr>
      </w:pPr>
      <w:r w:rsidRPr="000F772F">
        <w:rPr>
          <w:sz w:val="32"/>
          <w:szCs w:val="32"/>
        </w:rPr>
        <w:t>Small-size outlets account for $247.33K, with a lower contribution but potential for growth in specific areas.</w:t>
      </w:r>
    </w:p>
    <w:p w14:paraId="06FA4385" w14:textId="77777777" w:rsidR="000F772F" w:rsidRPr="00D5239D" w:rsidRDefault="000F772F" w:rsidP="0026190D">
      <w:pPr>
        <w:numPr>
          <w:ilvl w:val="0"/>
          <w:numId w:val="14"/>
        </w:numPr>
        <w:jc w:val="both"/>
        <w:rPr>
          <w:b/>
          <w:bCs/>
          <w:sz w:val="32"/>
          <w:szCs w:val="32"/>
        </w:rPr>
      </w:pPr>
      <w:r w:rsidRPr="00D5239D">
        <w:rPr>
          <w:b/>
          <w:bCs/>
          <w:sz w:val="32"/>
          <w:szCs w:val="32"/>
        </w:rPr>
        <w:t>Sales Performance by Outlet Location (Tier):</w:t>
      </w:r>
    </w:p>
    <w:p w14:paraId="49FCFB7D" w14:textId="77777777" w:rsidR="000F772F" w:rsidRPr="000F772F" w:rsidRDefault="000F772F" w:rsidP="0026190D">
      <w:pPr>
        <w:numPr>
          <w:ilvl w:val="1"/>
          <w:numId w:val="14"/>
        </w:numPr>
        <w:jc w:val="both"/>
        <w:rPr>
          <w:sz w:val="32"/>
          <w:szCs w:val="32"/>
        </w:rPr>
      </w:pPr>
      <w:r w:rsidRPr="000F772F">
        <w:rPr>
          <w:sz w:val="32"/>
          <w:szCs w:val="32"/>
        </w:rPr>
        <w:t>Tier 3 outlets dominate with total sales of $472.13K (39.34% of overall revenue), showing their high potential in less competitive markets.</w:t>
      </w:r>
    </w:p>
    <w:p w14:paraId="0948D0C4" w14:textId="77777777" w:rsidR="000F772F" w:rsidRPr="000F772F" w:rsidRDefault="000F772F" w:rsidP="0026190D">
      <w:pPr>
        <w:numPr>
          <w:ilvl w:val="1"/>
          <w:numId w:val="14"/>
        </w:numPr>
        <w:jc w:val="both"/>
        <w:rPr>
          <w:sz w:val="32"/>
          <w:szCs w:val="32"/>
        </w:rPr>
      </w:pPr>
      <w:r w:rsidRPr="000F772F">
        <w:rPr>
          <w:sz w:val="32"/>
          <w:szCs w:val="32"/>
        </w:rPr>
        <w:lastRenderedPageBreak/>
        <w:t>Tier 2 outlets follow with $387.13K, while Tier 1 outlets generate $340.89K, reflecting stronger competition in urban areas.</w:t>
      </w:r>
    </w:p>
    <w:p w14:paraId="497DA753" w14:textId="59DD006D" w:rsidR="000F772F" w:rsidRPr="000F772F" w:rsidRDefault="000F772F" w:rsidP="0026190D">
      <w:pPr>
        <w:jc w:val="both"/>
        <w:rPr>
          <w:sz w:val="32"/>
          <w:szCs w:val="32"/>
        </w:rPr>
      </w:pPr>
    </w:p>
    <w:p w14:paraId="12974A9C" w14:textId="02AC5C8D" w:rsidR="00D5239D" w:rsidRDefault="00A47550" w:rsidP="0026190D">
      <w:pPr>
        <w:jc w:val="both"/>
        <w:rPr>
          <w:sz w:val="32"/>
          <w:szCs w:val="32"/>
        </w:rPr>
      </w:pPr>
      <w:r>
        <w:rPr>
          <w:sz w:val="32"/>
          <w:szCs w:val="32"/>
        </w:rPr>
        <w:pict w14:anchorId="0E66392E">
          <v:rect id="_x0000_i1031" style="width:0;height:1.5pt" o:hralign="center" o:hrstd="t" o:hr="t" fillcolor="#a0a0a0" stroked="f"/>
        </w:pict>
      </w:r>
    </w:p>
    <w:p w14:paraId="7488F6DD" w14:textId="57CDF0AF" w:rsidR="000F772F" w:rsidRPr="000F772F" w:rsidRDefault="000F772F" w:rsidP="0026190D">
      <w:pPr>
        <w:jc w:val="both"/>
        <w:rPr>
          <w:sz w:val="32"/>
          <w:szCs w:val="32"/>
        </w:rPr>
      </w:pPr>
      <w:r w:rsidRPr="000F772F">
        <w:rPr>
          <w:sz w:val="32"/>
          <w:szCs w:val="32"/>
        </w:rPr>
        <w:t xml:space="preserve">4. </w:t>
      </w:r>
      <w:r w:rsidRPr="00D5239D">
        <w:rPr>
          <w:b/>
          <w:bCs/>
          <w:sz w:val="32"/>
          <w:szCs w:val="32"/>
        </w:rPr>
        <w:t>Trends in Sales Growth Over Time</w:t>
      </w:r>
    </w:p>
    <w:p w14:paraId="457362B6" w14:textId="77777777" w:rsidR="000F772F" w:rsidRPr="000F772F" w:rsidRDefault="000F772F" w:rsidP="0026190D">
      <w:pPr>
        <w:numPr>
          <w:ilvl w:val="0"/>
          <w:numId w:val="15"/>
        </w:numPr>
        <w:jc w:val="both"/>
        <w:rPr>
          <w:sz w:val="32"/>
          <w:szCs w:val="32"/>
        </w:rPr>
      </w:pPr>
      <w:r w:rsidRPr="000F772F">
        <w:rPr>
          <w:sz w:val="32"/>
          <w:szCs w:val="32"/>
        </w:rPr>
        <w:t>Year-over-Year Sales Trends:</w:t>
      </w:r>
    </w:p>
    <w:p w14:paraId="769EC5A4" w14:textId="77777777" w:rsidR="000F772F" w:rsidRPr="000F772F" w:rsidRDefault="000F772F" w:rsidP="0026190D">
      <w:pPr>
        <w:numPr>
          <w:ilvl w:val="1"/>
          <w:numId w:val="15"/>
        </w:numPr>
        <w:jc w:val="both"/>
        <w:rPr>
          <w:sz w:val="32"/>
          <w:szCs w:val="32"/>
        </w:rPr>
      </w:pPr>
      <w:r w:rsidRPr="000F772F">
        <w:rPr>
          <w:sz w:val="32"/>
          <w:szCs w:val="32"/>
        </w:rPr>
        <w:t>Sales have grown steadily from 2012, reaching their highest point in 2018, with a revenue peak of $205K.</w:t>
      </w:r>
    </w:p>
    <w:p w14:paraId="44112980" w14:textId="77777777" w:rsidR="000F772F" w:rsidRPr="000F772F" w:rsidRDefault="000F772F" w:rsidP="0026190D">
      <w:pPr>
        <w:numPr>
          <w:ilvl w:val="1"/>
          <w:numId w:val="15"/>
        </w:numPr>
        <w:jc w:val="both"/>
        <w:rPr>
          <w:sz w:val="32"/>
          <w:szCs w:val="32"/>
        </w:rPr>
      </w:pPr>
      <w:r w:rsidRPr="000F772F">
        <w:rPr>
          <w:sz w:val="32"/>
          <w:szCs w:val="32"/>
        </w:rPr>
        <w:t>The data shows a clear upward trajectory in revenue, suggesting consistent business growth over time.</w:t>
      </w:r>
    </w:p>
    <w:p w14:paraId="6171F654" w14:textId="247610B9" w:rsidR="000F772F" w:rsidRPr="000F772F" w:rsidRDefault="000F772F" w:rsidP="0026190D">
      <w:pPr>
        <w:numPr>
          <w:ilvl w:val="1"/>
          <w:numId w:val="15"/>
        </w:numPr>
        <w:jc w:val="both"/>
        <w:rPr>
          <w:sz w:val="32"/>
          <w:szCs w:val="32"/>
        </w:rPr>
      </w:pPr>
      <w:r w:rsidRPr="000F772F">
        <w:rPr>
          <w:sz w:val="32"/>
          <w:szCs w:val="32"/>
        </w:rPr>
        <w:t xml:space="preserve">This trend underscores the importance of </w:t>
      </w:r>
      <w:r w:rsidR="0095392F" w:rsidRPr="000F772F">
        <w:rPr>
          <w:sz w:val="32"/>
          <w:szCs w:val="32"/>
        </w:rPr>
        <w:t>analysing</w:t>
      </w:r>
      <w:r w:rsidRPr="000F772F">
        <w:rPr>
          <w:sz w:val="32"/>
          <w:szCs w:val="32"/>
        </w:rPr>
        <w:t xml:space="preserve"> seasonal or year-specific factors contributing to these peaks.</w:t>
      </w:r>
    </w:p>
    <w:p w14:paraId="503E084F" w14:textId="77777777" w:rsidR="009247F6" w:rsidRDefault="00A47550" w:rsidP="0026190D">
      <w:pPr>
        <w:jc w:val="both"/>
        <w:rPr>
          <w:sz w:val="32"/>
          <w:szCs w:val="32"/>
        </w:rPr>
      </w:pPr>
      <w:r>
        <w:rPr>
          <w:sz w:val="32"/>
          <w:szCs w:val="32"/>
        </w:rPr>
        <w:pict w14:anchorId="30A56B5B">
          <v:rect id="_x0000_i1032" style="width:0;height:1.5pt" o:hralign="center" o:hrstd="t" o:hr="t" fillcolor="#a0a0a0" stroked="f"/>
        </w:pict>
      </w:r>
    </w:p>
    <w:p w14:paraId="12115F1A" w14:textId="77777777" w:rsidR="00D5239D" w:rsidRDefault="00D5239D" w:rsidP="0026190D">
      <w:pPr>
        <w:jc w:val="both"/>
        <w:rPr>
          <w:sz w:val="32"/>
          <w:szCs w:val="32"/>
        </w:rPr>
      </w:pPr>
    </w:p>
    <w:p w14:paraId="49464D26" w14:textId="77777777" w:rsidR="00D5239D" w:rsidRDefault="00D5239D" w:rsidP="0026190D">
      <w:pPr>
        <w:jc w:val="both"/>
        <w:rPr>
          <w:sz w:val="32"/>
          <w:szCs w:val="32"/>
        </w:rPr>
      </w:pPr>
    </w:p>
    <w:p w14:paraId="14E87019" w14:textId="77777777" w:rsidR="00D5239D" w:rsidRDefault="00D5239D" w:rsidP="0026190D">
      <w:pPr>
        <w:jc w:val="both"/>
        <w:rPr>
          <w:sz w:val="32"/>
          <w:szCs w:val="32"/>
        </w:rPr>
      </w:pPr>
    </w:p>
    <w:p w14:paraId="76C75327" w14:textId="77777777" w:rsidR="00D5239D" w:rsidRDefault="00D5239D" w:rsidP="0026190D">
      <w:pPr>
        <w:jc w:val="both"/>
        <w:rPr>
          <w:sz w:val="32"/>
          <w:szCs w:val="32"/>
        </w:rPr>
      </w:pPr>
    </w:p>
    <w:p w14:paraId="6C6BC40F" w14:textId="3421264E" w:rsidR="000F772F" w:rsidRPr="000F772F" w:rsidRDefault="000F772F" w:rsidP="0026190D">
      <w:pPr>
        <w:jc w:val="both"/>
        <w:rPr>
          <w:sz w:val="32"/>
          <w:szCs w:val="32"/>
        </w:rPr>
      </w:pPr>
      <w:r w:rsidRPr="000F772F">
        <w:rPr>
          <w:sz w:val="32"/>
          <w:szCs w:val="32"/>
        </w:rPr>
        <w:t>5</w:t>
      </w:r>
      <w:r w:rsidRPr="00D5239D">
        <w:rPr>
          <w:b/>
          <w:bCs/>
          <w:sz w:val="32"/>
          <w:szCs w:val="32"/>
        </w:rPr>
        <w:t>. Customer Ratings and Satisfaction</w:t>
      </w:r>
    </w:p>
    <w:p w14:paraId="7D4D6EB4" w14:textId="77777777" w:rsidR="000F772F" w:rsidRPr="000F772F" w:rsidRDefault="000F772F" w:rsidP="0026190D">
      <w:pPr>
        <w:numPr>
          <w:ilvl w:val="0"/>
          <w:numId w:val="16"/>
        </w:numPr>
        <w:jc w:val="both"/>
        <w:rPr>
          <w:sz w:val="32"/>
          <w:szCs w:val="32"/>
        </w:rPr>
      </w:pPr>
      <w:r w:rsidRPr="000F772F">
        <w:rPr>
          <w:sz w:val="32"/>
          <w:szCs w:val="32"/>
        </w:rPr>
        <w:t>The average customer rating of 3.9 suggests room for improvement in customer satisfaction.</w:t>
      </w:r>
    </w:p>
    <w:p w14:paraId="1E9CE7F4" w14:textId="77777777" w:rsidR="000F772F" w:rsidRPr="000F772F" w:rsidRDefault="000F772F" w:rsidP="0026190D">
      <w:pPr>
        <w:numPr>
          <w:ilvl w:val="0"/>
          <w:numId w:val="16"/>
        </w:numPr>
        <w:jc w:val="both"/>
        <w:rPr>
          <w:sz w:val="32"/>
          <w:szCs w:val="32"/>
        </w:rPr>
      </w:pPr>
      <w:r w:rsidRPr="000F772F">
        <w:rPr>
          <w:sz w:val="32"/>
          <w:szCs w:val="32"/>
        </w:rPr>
        <w:t>Although not poor, maintaining or increasing this rating will be crucial for long-term customer retention and loyalty.</w:t>
      </w:r>
    </w:p>
    <w:p w14:paraId="047B3929" w14:textId="77777777" w:rsidR="000F772F" w:rsidRPr="000F772F" w:rsidRDefault="000F772F" w:rsidP="0026190D">
      <w:pPr>
        <w:numPr>
          <w:ilvl w:val="0"/>
          <w:numId w:val="16"/>
        </w:numPr>
        <w:jc w:val="both"/>
        <w:rPr>
          <w:sz w:val="32"/>
          <w:szCs w:val="32"/>
        </w:rPr>
      </w:pPr>
      <w:r w:rsidRPr="000F772F">
        <w:rPr>
          <w:sz w:val="32"/>
          <w:szCs w:val="32"/>
        </w:rPr>
        <w:t>Future analysis could include qualitative feedback to understand specific areas where improvements can be made.</w:t>
      </w:r>
    </w:p>
    <w:p w14:paraId="7E5851D1" w14:textId="23637F15" w:rsidR="002C2ED6" w:rsidRPr="000F772F" w:rsidRDefault="00A47550" w:rsidP="0026190D">
      <w:pPr>
        <w:jc w:val="both"/>
        <w:rPr>
          <w:sz w:val="32"/>
          <w:szCs w:val="32"/>
        </w:rPr>
      </w:pPr>
      <w:r>
        <w:rPr>
          <w:sz w:val="32"/>
          <w:szCs w:val="32"/>
        </w:rPr>
        <w:lastRenderedPageBreak/>
        <w:pict w14:anchorId="0AFCE82B">
          <v:rect id="_x0000_i1033" style="width:0;height:1.5pt" o:hralign="center" o:hrstd="t" o:hr="t" fillcolor="#a0a0a0" stroked="f"/>
        </w:pict>
      </w:r>
    </w:p>
    <w:p w14:paraId="0BD28DB2" w14:textId="77777777" w:rsidR="002C2ED6" w:rsidRPr="002C2ED6" w:rsidRDefault="002C2ED6" w:rsidP="0026190D">
      <w:pPr>
        <w:jc w:val="both"/>
        <w:rPr>
          <w:b/>
          <w:bCs/>
          <w:sz w:val="32"/>
          <w:szCs w:val="32"/>
        </w:rPr>
      </w:pPr>
      <w:r w:rsidRPr="002C2ED6">
        <w:rPr>
          <w:b/>
          <w:bCs/>
          <w:sz w:val="32"/>
          <w:szCs w:val="32"/>
        </w:rPr>
        <w:t>Business Recommendations</w:t>
      </w:r>
    </w:p>
    <w:p w14:paraId="2792A56E" w14:textId="77777777" w:rsidR="002C2ED6" w:rsidRPr="002C2ED6" w:rsidRDefault="002C2ED6" w:rsidP="0026190D">
      <w:pPr>
        <w:numPr>
          <w:ilvl w:val="0"/>
          <w:numId w:val="10"/>
        </w:numPr>
        <w:jc w:val="both"/>
        <w:rPr>
          <w:sz w:val="32"/>
          <w:szCs w:val="32"/>
        </w:rPr>
      </w:pPr>
      <w:r w:rsidRPr="002C2ED6">
        <w:rPr>
          <w:sz w:val="32"/>
          <w:szCs w:val="32"/>
        </w:rPr>
        <w:t>Expand high-size outlets in Tier 3 locations to capitalize on their revenue potential.</w:t>
      </w:r>
    </w:p>
    <w:p w14:paraId="3FE1368A" w14:textId="77777777" w:rsidR="002C2ED6" w:rsidRPr="002C2ED6" w:rsidRDefault="002C2ED6" w:rsidP="0026190D">
      <w:pPr>
        <w:numPr>
          <w:ilvl w:val="0"/>
          <w:numId w:val="10"/>
        </w:numPr>
        <w:jc w:val="both"/>
        <w:rPr>
          <w:sz w:val="32"/>
          <w:szCs w:val="32"/>
        </w:rPr>
      </w:pPr>
      <w:r w:rsidRPr="002C2ED6">
        <w:rPr>
          <w:sz w:val="32"/>
          <w:szCs w:val="32"/>
        </w:rPr>
        <w:t>Focus on marketing regular-fat items, especially Snacks and Soft Drinks, to align with customer preferences.</w:t>
      </w:r>
    </w:p>
    <w:p w14:paraId="3DF63435" w14:textId="77777777" w:rsidR="002C2ED6" w:rsidRPr="002C2ED6" w:rsidRDefault="002C2ED6" w:rsidP="0026190D">
      <w:pPr>
        <w:numPr>
          <w:ilvl w:val="0"/>
          <w:numId w:val="10"/>
        </w:numPr>
        <w:jc w:val="both"/>
        <w:rPr>
          <w:sz w:val="32"/>
          <w:szCs w:val="32"/>
        </w:rPr>
      </w:pPr>
      <w:r w:rsidRPr="002C2ED6">
        <w:rPr>
          <w:sz w:val="32"/>
          <w:szCs w:val="32"/>
        </w:rPr>
        <w:t>Regularly monitor sales trends to identify potential seasonal spikes or declines.</w:t>
      </w:r>
    </w:p>
    <w:p w14:paraId="293DBA8F" w14:textId="77777777" w:rsidR="002C2ED6" w:rsidRPr="002C2ED6" w:rsidRDefault="002C2ED6" w:rsidP="0026190D">
      <w:pPr>
        <w:numPr>
          <w:ilvl w:val="0"/>
          <w:numId w:val="10"/>
        </w:numPr>
        <w:jc w:val="both"/>
        <w:rPr>
          <w:sz w:val="32"/>
          <w:szCs w:val="32"/>
        </w:rPr>
      </w:pPr>
      <w:r w:rsidRPr="002C2ED6">
        <w:rPr>
          <w:sz w:val="32"/>
          <w:szCs w:val="32"/>
        </w:rPr>
        <w:t>Optimize inventory for high-demand categories to reduce stockouts and improve customer satisfaction.</w:t>
      </w:r>
    </w:p>
    <w:p w14:paraId="377AAAE9" w14:textId="77777777" w:rsidR="002C2ED6" w:rsidRPr="002C2ED6" w:rsidRDefault="00A47550" w:rsidP="0026190D">
      <w:pPr>
        <w:jc w:val="both"/>
        <w:rPr>
          <w:sz w:val="32"/>
          <w:szCs w:val="32"/>
        </w:rPr>
      </w:pPr>
      <w:r>
        <w:rPr>
          <w:sz w:val="32"/>
          <w:szCs w:val="32"/>
        </w:rPr>
        <w:pict w14:anchorId="3984ABD9">
          <v:rect id="_x0000_i1034" style="width:0;height:1.5pt" o:hralign="center" o:hrstd="t" o:hr="t" fillcolor="#a0a0a0" stroked="f"/>
        </w:pict>
      </w:r>
    </w:p>
    <w:p w14:paraId="77FB7938" w14:textId="305423FC" w:rsidR="002C2ED6" w:rsidRPr="002C2ED6" w:rsidRDefault="002C2ED6" w:rsidP="0026190D">
      <w:pPr>
        <w:jc w:val="both"/>
        <w:rPr>
          <w:b/>
          <w:bCs/>
          <w:sz w:val="40"/>
          <w:szCs w:val="40"/>
        </w:rPr>
      </w:pPr>
      <w:r w:rsidRPr="002C2ED6">
        <w:rPr>
          <w:b/>
          <w:bCs/>
          <w:sz w:val="40"/>
          <w:szCs w:val="40"/>
        </w:rPr>
        <w:t>Conclusion</w:t>
      </w:r>
    </w:p>
    <w:p w14:paraId="6E519B34" w14:textId="77777777" w:rsidR="0095392F" w:rsidRPr="0095392F" w:rsidRDefault="0095392F" w:rsidP="0026190D">
      <w:pPr>
        <w:jc w:val="both"/>
        <w:rPr>
          <w:sz w:val="32"/>
          <w:szCs w:val="32"/>
        </w:rPr>
      </w:pPr>
      <w:r w:rsidRPr="0095392F">
        <w:rPr>
          <w:sz w:val="32"/>
          <w:szCs w:val="32"/>
        </w:rPr>
        <w:t xml:space="preserve">The analysis of Blinkit's performance using Power BI provides valuable insights into sales, customer preferences, and outlet performance. Key findings indicate that the company has achieved strong total sales of </w:t>
      </w:r>
      <w:r w:rsidRPr="0095392F">
        <w:rPr>
          <w:b/>
          <w:bCs/>
          <w:sz w:val="32"/>
          <w:szCs w:val="32"/>
        </w:rPr>
        <w:t>$1.20M</w:t>
      </w:r>
      <w:r w:rsidRPr="0095392F">
        <w:rPr>
          <w:sz w:val="32"/>
          <w:szCs w:val="32"/>
        </w:rPr>
        <w:t xml:space="preserve">, driven by popular categories such as snack foods and soft drinks. The preference for </w:t>
      </w:r>
      <w:r w:rsidRPr="0095392F">
        <w:rPr>
          <w:b/>
          <w:bCs/>
          <w:sz w:val="32"/>
          <w:szCs w:val="32"/>
        </w:rPr>
        <w:t>regular-fat products</w:t>
      </w:r>
      <w:r w:rsidRPr="0095392F">
        <w:rPr>
          <w:sz w:val="32"/>
          <w:szCs w:val="32"/>
        </w:rPr>
        <w:t xml:space="preserve"> among customers highlights an opportunity to focus on high-demand inventory items.</w:t>
      </w:r>
    </w:p>
    <w:p w14:paraId="4BBC0410" w14:textId="77777777" w:rsidR="0095392F" w:rsidRPr="0095392F" w:rsidRDefault="0095392F" w:rsidP="0026190D">
      <w:pPr>
        <w:jc w:val="both"/>
        <w:rPr>
          <w:sz w:val="32"/>
          <w:szCs w:val="32"/>
        </w:rPr>
      </w:pPr>
      <w:r w:rsidRPr="0095392F">
        <w:rPr>
          <w:sz w:val="32"/>
          <w:szCs w:val="32"/>
        </w:rPr>
        <w:t xml:space="preserve">Outlets in </w:t>
      </w:r>
      <w:r w:rsidRPr="0095392F">
        <w:rPr>
          <w:b/>
          <w:bCs/>
          <w:sz w:val="32"/>
          <w:szCs w:val="32"/>
        </w:rPr>
        <w:t>Tier 3 locations</w:t>
      </w:r>
      <w:r w:rsidRPr="0095392F">
        <w:rPr>
          <w:sz w:val="32"/>
          <w:szCs w:val="32"/>
        </w:rPr>
        <w:t xml:space="preserve"> and </w:t>
      </w:r>
      <w:r w:rsidRPr="0095392F">
        <w:rPr>
          <w:b/>
          <w:bCs/>
          <w:sz w:val="32"/>
          <w:szCs w:val="32"/>
        </w:rPr>
        <w:t>large-sized stores</w:t>
      </w:r>
      <w:r w:rsidRPr="0095392F">
        <w:rPr>
          <w:sz w:val="32"/>
          <w:szCs w:val="32"/>
        </w:rPr>
        <w:t xml:space="preserve"> are the most significant revenue contributors, suggesting that expanding operations in similar areas could drive further growth. The </w:t>
      </w:r>
      <w:r w:rsidRPr="0095392F">
        <w:rPr>
          <w:b/>
          <w:bCs/>
          <w:sz w:val="32"/>
          <w:szCs w:val="32"/>
        </w:rPr>
        <w:t>consistent growth in sales over the years</w:t>
      </w:r>
      <w:r w:rsidRPr="0095392F">
        <w:rPr>
          <w:sz w:val="32"/>
          <w:szCs w:val="32"/>
        </w:rPr>
        <w:t>, with a peak in 2018, demonstrates the company’s ability to sustain and expand its market presence.</w:t>
      </w:r>
    </w:p>
    <w:p w14:paraId="06F4C27E" w14:textId="77777777" w:rsidR="0095392F" w:rsidRPr="0095392F" w:rsidRDefault="0095392F" w:rsidP="0026190D">
      <w:pPr>
        <w:jc w:val="both"/>
        <w:rPr>
          <w:sz w:val="32"/>
          <w:szCs w:val="32"/>
        </w:rPr>
      </w:pPr>
      <w:r w:rsidRPr="0095392F">
        <w:rPr>
          <w:sz w:val="32"/>
          <w:szCs w:val="32"/>
        </w:rPr>
        <w:t xml:space="preserve">However, the </w:t>
      </w:r>
      <w:r w:rsidRPr="0095392F">
        <w:rPr>
          <w:b/>
          <w:bCs/>
          <w:sz w:val="32"/>
          <w:szCs w:val="32"/>
        </w:rPr>
        <w:t>average customer rating of 3.9</w:t>
      </w:r>
      <w:r w:rsidRPr="0095392F">
        <w:rPr>
          <w:sz w:val="32"/>
          <w:szCs w:val="32"/>
        </w:rPr>
        <w:t xml:space="preserve"> highlights the need to improve customer satisfaction through better services or enhanced product quality.</w:t>
      </w:r>
    </w:p>
    <w:p w14:paraId="76D605BB" w14:textId="77777777" w:rsidR="0095392F" w:rsidRPr="0095392F" w:rsidRDefault="0095392F" w:rsidP="0026190D">
      <w:pPr>
        <w:jc w:val="both"/>
        <w:rPr>
          <w:sz w:val="32"/>
          <w:szCs w:val="32"/>
        </w:rPr>
      </w:pPr>
      <w:r w:rsidRPr="0095392F">
        <w:rPr>
          <w:sz w:val="32"/>
          <w:szCs w:val="32"/>
        </w:rPr>
        <w:lastRenderedPageBreak/>
        <w:t>This project underscores the importance of data-driven decision-making in optimizing sales, managing inventory effectively, and identifying key areas for expansion. By leveraging these insights, Blinkit can enhance its operational strategy, boost customer loyalty, and achieve greater profitability in the competitive retail landscape.</w:t>
      </w:r>
    </w:p>
    <w:p w14:paraId="0F9B2802" w14:textId="6CB9896D" w:rsidR="002C2ED6" w:rsidRPr="002C2ED6" w:rsidRDefault="002C2ED6" w:rsidP="0026190D">
      <w:pPr>
        <w:jc w:val="both"/>
        <w:rPr>
          <w:sz w:val="32"/>
          <w:szCs w:val="32"/>
        </w:rPr>
      </w:pPr>
    </w:p>
    <w:p w14:paraId="00DA9392" w14:textId="5E26E6E1" w:rsidR="002C2ED6" w:rsidRPr="002C2ED6" w:rsidRDefault="00A47550" w:rsidP="0026190D">
      <w:pPr>
        <w:jc w:val="both"/>
        <w:rPr>
          <w:sz w:val="32"/>
          <w:szCs w:val="32"/>
        </w:rPr>
      </w:pPr>
      <w:r>
        <w:rPr>
          <w:sz w:val="32"/>
          <w:szCs w:val="32"/>
        </w:rPr>
        <w:pict w14:anchorId="3347A237">
          <v:rect id="_x0000_i1035" style="width:0;height:1.5pt" o:hralign="center" o:hrstd="t" o:hr="t" fillcolor="#a0a0a0" stroked="f"/>
        </w:pict>
      </w:r>
    </w:p>
    <w:p w14:paraId="0B338C3B" w14:textId="77777777" w:rsidR="00C20E2E" w:rsidRPr="002C2ED6" w:rsidRDefault="00C20E2E" w:rsidP="0026190D">
      <w:pPr>
        <w:jc w:val="both"/>
        <w:rPr>
          <w:sz w:val="32"/>
          <w:szCs w:val="32"/>
        </w:rPr>
      </w:pPr>
    </w:p>
    <w:sectPr w:rsidR="00C20E2E" w:rsidRPr="002C2ED6" w:rsidSect="002C2ED6">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93023" w14:textId="77777777" w:rsidR="00A47550" w:rsidRDefault="00A47550" w:rsidP="00D67840">
      <w:pPr>
        <w:spacing w:after="0" w:line="240" w:lineRule="auto"/>
      </w:pPr>
      <w:r>
        <w:separator/>
      </w:r>
    </w:p>
  </w:endnote>
  <w:endnote w:type="continuationSeparator" w:id="0">
    <w:p w14:paraId="69A818B4" w14:textId="77777777" w:rsidR="00A47550" w:rsidRDefault="00A47550" w:rsidP="00D67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F4ADA" w14:textId="77777777" w:rsidR="00A47550" w:rsidRDefault="00A47550" w:rsidP="00D67840">
      <w:pPr>
        <w:spacing w:after="0" w:line="240" w:lineRule="auto"/>
      </w:pPr>
      <w:r>
        <w:separator/>
      </w:r>
    </w:p>
  </w:footnote>
  <w:footnote w:type="continuationSeparator" w:id="0">
    <w:p w14:paraId="6EE6A46C" w14:textId="77777777" w:rsidR="00A47550" w:rsidRDefault="00A47550" w:rsidP="00D67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656"/>
    <w:multiLevelType w:val="multilevel"/>
    <w:tmpl w:val="083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35C72"/>
    <w:multiLevelType w:val="multilevel"/>
    <w:tmpl w:val="82C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A6D5E"/>
    <w:multiLevelType w:val="multilevel"/>
    <w:tmpl w:val="1248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4025E1"/>
    <w:multiLevelType w:val="multilevel"/>
    <w:tmpl w:val="CA68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2564B"/>
    <w:multiLevelType w:val="multilevel"/>
    <w:tmpl w:val="8E9A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D3AAE"/>
    <w:multiLevelType w:val="multilevel"/>
    <w:tmpl w:val="AD6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A69B5"/>
    <w:multiLevelType w:val="multilevel"/>
    <w:tmpl w:val="2F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25D22"/>
    <w:multiLevelType w:val="multilevel"/>
    <w:tmpl w:val="48C40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85499"/>
    <w:multiLevelType w:val="multilevel"/>
    <w:tmpl w:val="7798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27A41"/>
    <w:multiLevelType w:val="multilevel"/>
    <w:tmpl w:val="C5B8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416215"/>
    <w:multiLevelType w:val="multilevel"/>
    <w:tmpl w:val="F95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4F6AFD"/>
    <w:multiLevelType w:val="multilevel"/>
    <w:tmpl w:val="59CE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313C4"/>
    <w:multiLevelType w:val="multilevel"/>
    <w:tmpl w:val="14DC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B7A2D"/>
    <w:multiLevelType w:val="multilevel"/>
    <w:tmpl w:val="A16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40F42"/>
    <w:multiLevelType w:val="multilevel"/>
    <w:tmpl w:val="20E6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256F02"/>
    <w:multiLevelType w:val="multilevel"/>
    <w:tmpl w:val="DE26F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C42C42"/>
    <w:multiLevelType w:val="multilevel"/>
    <w:tmpl w:val="49F6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10599C"/>
    <w:multiLevelType w:val="multilevel"/>
    <w:tmpl w:val="FA72A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5E00B1"/>
    <w:multiLevelType w:val="multilevel"/>
    <w:tmpl w:val="48A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13"/>
  </w:num>
  <w:num w:numId="4">
    <w:abstractNumId w:val="18"/>
  </w:num>
  <w:num w:numId="5">
    <w:abstractNumId w:val="12"/>
  </w:num>
  <w:num w:numId="6">
    <w:abstractNumId w:val="9"/>
  </w:num>
  <w:num w:numId="7">
    <w:abstractNumId w:val="0"/>
  </w:num>
  <w:num w:numId="8">
    <w:abstractNumId w:val="15"/>
  </w:num>
  <w:num w:numId="9">
    <w:abstractNumId w:val="7"/>
  </w:num>
  <w:num w:numId="10">
    <w:abstractNumId w:val="4"/>
  </w:num>
  <w:num w:numId="11">
    <w:abstractNumId w:val="14"/>
  </w:num>
  <w:num w:numId="12">
    <w:abstractNumId w:val="6"/>
  </w:num>
  <w:num w:numId="13">
    <w:abstractNumId w:val="8"/>
  </w:num>
  <w:num w:numId="14">
    <w:abstractNumId w:val="2"/>
  </w:num>
  <w:num w:numId="15">
    <w:abstractNumId w:val="17"/>
  </w:num>
  <w:num w:numId="16">
    <w:abstractNumId w:val="11"/>
  </w:num>
  <w:num w:numId="17">
    <w:abstractNumId w:val="3"/>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D6"/>
    <w:rsid w:val="000F772F"/>
    <w:rsid w:val="0026190D"/>
    <w:rsid w:val="002C2ED6"/>
    <w:rsid w:val="003D40FA"/>
    <w:rsid w:val="003E25C2"/>
    <w:rsid w:val="003E4E94"/>
    <w:rsid w:val="004C09F2"/>
    <w:rsid w:val="0069341E"/>
    <w:rsid w:val="008C5F79"/>
    <w:rsid w:val="009247F6"/>
    <w:rsid w:val="0095392F"/>
    <w:rsid w:val="00A47550"/>
    <w:rsid w:val="00B22D20"/>
    <w:rsid w:val="00BC259C"/>
    <w:rsid w:val="00C20E2E"/>
    <w:rsid w:val="00C51786"/>
    <w:rsid w:val="00CB5AA3"/>
    <w:rsid w:val="00CC5588"/>
    <w:rsid w:val="00D21C53"/>
    <w:rsid w:val="00D5239D"/>
    <w:rsid w:val="00D67840"/>
    <w:rsid w:val="00DA28FA"/>
    <w:rsid w:val="00E877BB"/>
    <w:rsid w:val="00F44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F2"/>
    <w:pPr>
      <w:ind w:left="720"/>
      <w:contextualSpacing/>
    </w:pPr>
  </w:style>
  <w:style w:type="paragraph" w:styleId="Header">
    <w:name w:val="header"/>
    <w:basedOn w:val="Normal"/>
    <w:link w:val="HeaderChar"/>
    <w:uiPriority w:val="99"/>
    <w:unhideWhenUsed/>
    <w:rsid w:val="00D67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840"/>
  </w:style>
  <w:style w:type="paragraph" w:styleId="Footer">
    <w:name w:val="footer"/>
    <w:basedOn w:val="Normal"/>
    <w:link w:val="FooterChar"/>
    <w:uiPriority w:val="99"/>
    <w:unhideWhenUsed/>
    <w:rsid w:val="00D67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840"/>
  </w:style>
  <w:style w:type="paragraph" w:styleId="BalloonText">
    <w:name w:val="Balloon Text"/>
    <w:basedOn w:val="Normal"/>
    <w:link w:val="BalloonTextChar"/>
    <w:uiPriority w:val="99"/>
    <w:semiHidden/>
    <w:unhideWhenUsed/>
    <w:rsid w:val="003E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9F2"/>
    <w:pPr>
      <w:ind w:left="720"/>
      <w:contextualSpacing/>
    </w:pPr>
  </w:style>
  <w:style w:type="paragraph" w:styleId="Header">
    <w:name w:val="header"/>
    <w:basedOn w:val="Normal"/>
    <w:link w:val="HeaderChar"/>
    <w:uiPriority w:val="99"/>
    <w:unhideWhenUsed/>
    <w:rsid w:val="00D67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840"/>
  </w:style>
  <w:style w:type="paragraph" w:styleId="Footer">
    <w:name w:val="footer"/>
    <w:basedOn w:val="Normal"/>
    <w:link w:val="FooterChar"/>
    <w:uiPriority w:val="99"/>
    <w:unhideWhenUsed/>
    <w:rsid w:val="00D67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840"/>
  </w:style>
  <w:style w:type="paragraph" w:styleId="BalloonText">
    <w:name w:val="Balloon Text"/>
    <w:basedOn w:val="Normal"/>
    <w:link w:val="BalloonTextChar"/>
    <w:uiPriority w:val="99"/>
    <w:semiHidden/>
    <w:unhideWhenUsed/>
    <w:rsid w:val="003E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3381">
      <w:bodyDiv w:val="1"/>
      <w:marLeft w:val="0"/>
      <w:marRight w:val="0"/>
      <w:marTop w:val="0"/>
      <w:marBottom w:val="0"/>
      <w:divBdr>
        <w:top w:val="none" w:sz="0" w:space="0" w:color="auto"/>
        <w:left w:val="none" w:sz="0" w:space="0" w:color="auto"/>
        <w:bottom w:val="none" w:sz="0" w:space="0" w:color="auto"/>
        <w:right w:val="none" w:sz="0" w:space="0" w:color="auto"/>
      </w:divBdr>
    </w:div>
    <w:div w:id="225848167">
      <w:bodyDiv w:val="1"/>
      <w:marLeft w:val="0"/>
      <w:marRight w:val="0"/>
      <w:marTop w:val="0"/>
      <w:marBottom w:val="0"/>
      <w:divBdr>
        <w:top w:val="none" w:sz="0" w:space="0" w:color="auto"/>
        <w:left w:val="none" w:sz="0" w:space="0" w:color="auto"/>
        <w:bottom w:val="none" w:sz="0" w:space="0" w:color="auto"/>
        <w:right w:val="none" w:sz="0" w:space="0" w:color="auto"/>
      </w:divBdr>
    </w:div>
    <w:div w:id="229272057">
      <w:bodyDiv w:val="1"/>
      <w:marLeft w:val="0"/>
      <w:marRight w:val="0"/>
      <w:marTop w:val="0"/>
      <w:marBottom w:val="0"/>
      <w:divBdr>
        <w:top w:val="none" w:sz="0" w:space="0" w:color="auto"/>
        <w:left w:val="none" w:sz="0" w:space="0" w:color="auto"/>
        <w:bottom w:val="none" w:sz="0" w:space="0" w:color="auto"/>
        <w:right w:val="none" w:sz="0" w:space="0" w:color="auto"/>
      </w:divBdr>
    </w:div>
    <w:div w:id="4212198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716">
          <w:marLeft w:val="0"/>
          <w:marRight w:val="0"/>
          <w:marTop w:val="0"/>
          <w:marBottom w:val="0"/>
          <w:divBdr>
            <w:top w:val="none" w:sz="0" w:space="0" w:color="auto"/>
            <w:left w:val="none" w:sz="0" w:space="0" w:color="auto"/>
            <w:bottom w:val="none" w:sz="0" w:space="0" w:color="auto"/>
            <w:right w:val="none" w:sz="0" w:space="0" w:color="auto"/>
          </w:divBdr>
          <w:divsChild>
            <w:div w:id="596913270">
              <w:marLeft w:val="0"/>
              <w:marRight w:val="0"/>
              <w:marTop w:val="0"/>
              <w:marBottom w:val="0"/>
              <w:divBdr>
                <w:top w:val="none" w:sz="0" w:space="0" w:color="auto"/>
                <w:left w:val="none" w:sz="0" w:space="0" w:color="auto"/>
                <w:bottom w:val="none" w:sz="0" w:space="0" w:color="auto"/>
                <w:right w:val="none" w:sz="0" w:space="0" w:color="auto"/>
              </w:divBdr>
              <w:divsChild>
                <w:div w:id="587931421">
                  <w:marLeft w:val="0"/>
                  <w:marRight w:val="0"/>
                  <w:marTop w:val="0"/>
                  <w:marBottom w:val="0"/>
                  <w:divBdr>
                    <w:top w:val="none" w:sz="0" w:space="0" w:color="auto"/>
                    <w:left w:val="none" w:sz="0" w:space="0" w:color="auto"/>
                    <w:bottom w:val="none" w:sz="0" w:space="0" w:color="auto"/>
                    <w:right w:val="none" w:sz="0" w:space="0" w:color="auto"/>
                  </w:divBdr>
                  <w:divsChild>
                    <w:div w:id="296759627">
                      <w:marLeft w:val="0"/>
                      <w:marRight w:val="0"/>
                      <w:marTop w:val="0"/>
                      <w:marBottom w:val="0"/>
                      <w:divBdr>
                        <w:top w:val="none" w:sz="0" w:space="0" w:color="auto"/>
                        <w:left w:val="none" w:sz="0" w:space="0" w:color="auto"/>
                        <w:bottom w:val="none" w:sz="0" w:space="0" w:color="auto"/>
                        <w:right w:val="none" w:sz="0" w:space="0" w:color="auto"/>
                      </w:divBdr>
                      <w:divsChild>
                        <w:div w:id="2128961883">
                          <w:marLeft w:val="0"/>
                          <w:marRight w:val="0"/>
                          <w:marTop w:val="0"/>
                          <w:marBottom w:val="0"/>
                          <w:divBdr>
                            <w:top w:val="none" w:sz="0" w:space="0" w:color="auto"/>
                            <w:left w:val="none" w:sz="0" w:space="0" w:color="auto"/>
                            <w:bottom w:val="none" w:sz="0" w:space="0" w:color="auto"/>
                            <w:right w:val="none" w:sz="0" w:space="0" w:color="auto"/>
                          </w:divBdr>
                          <w:divsChild>
                            <w:div w:id="1938172861">
                              <w:marLeft w:val="0"/>
                              <w:marRight w:val="0"/>
                              <w:marTop w:val="0"/>
                              <w:marBottom w:val="0"/>
                              <w:divBdr>
                                <w:top w:val="none" w:sz="0" w:space="0" w:color="auto"/>
                                <w:left w:val="none" w:sz="0" w:space="0" w:color="auto"/>
                                <w:bottom w:val="none" w:sz="0" w:space="0" w:color="auto"/>
                                <w:right w:val="none" w:sz="0" w:space="0" w:color="auto"/>
                              </w:divBdr>
                              <w:divsChild>
                                <w:div w:id="1100879463">
                                  <w:marLeft w:val="0"/>
                                  <w:marRight w:val="0"/>
                                  <w:marTop w:val="0"/>
                                  <w:marBottom w:val="0"/>
                                  <w:divBdr>
                                    <w:top w:val="none" w:sz="0" w:space="0" w:color="auto"/>
                                    <w:left w:val="none" w:sz="0" w:space="0" w:color="auto"/>
                                    <w:bottom w:val="none" w:sz="0" w:space="0" w:color="auto"/>
                                    <w:right w:val="none" w:sz="0" w:space="0" w:color="auto"/>
                                  </w:divBdr>
                                  <w:divsChild>
                                    <w:div w:id="1912763685">
                                      <w:marLeft w:val="0"/>
                                      <w:marRight w:val="0"/>
                                      <w:marTop w:val="0"/>
                                      <w:marBottom w:val="0"/>
                                      <w:divBdr>
                                        <w:top w:val="none" w:sz="0" w:space="0" w:color="auto"/>
                                        <w:left w:val="none" w:sz="0" w:space="0" w:color="auto"/>
                                        <w:bottom w:val="none" w:sz="0" w:space="0" w:color="auto"/>
                                        <w:right w:val="none" w:sz="0" w:space="0" w:color="auto"/>
                                      </w:divBdr>
                                      <w:divsChild>
                                        <w:div w:id="253175413">
                                          <w:marLeft w:val="0"/>
                                          <w:marRight w:val="0"/>
                                          <w:marTop w:val="0"/>
                                          <w:marBottom w:val="0"/>
                                          <w:divBdr>
                                            <w:top w:val="none" w:sz="0" w:space="0" w:color="auto"/>
                                            <w:left w:val="none" w:sz="0" w:space="0" w:color="auto"/>
                                            <w:bottom w:val="none" w:sz="0" w:space="0" w:color="auto"/>
                                            <w:right w:val="none" w:sz="0" w:space="0" w:color="auto"/>
                                          </w:divBdr>
                                          <w:divsChild>
                                            <w:div w:id="1380665904">
                                              <w:marLeft w:val="0"/>
                                              <w:marRight w:val="0"/>
                                              <w:marTop w:val="0"/>
                                              <w:marBottom w:val="0"/>
                                              <w:divBdr>
                                                <w:top w:val="none" w:sz="0" w:space="0" w:color="auto"/>
                                                <w:left w:val="none" w:sz="0" w:space="0" w:color="auto"/>
                                                <w:bottom w:val="none" w:sz="0" w:space="0" w:color="auto"/>
                                                <w:right w:val="none" w:sz="0" w:space="0" w:color="auto"/>
                                              </w:divBdr>
                                              <w:divsChild>
                                                <w:div w:id="1199314838">
                                                  <w:marLeft w:val="0"/>
                                                  <w:marRight w:val="0"/>
                                                  <w:marTop w:val="0"/>
                                                  <w:marBottom w:val="0"/>
                                                  <w:divBdr>
                                                    <w:top w:val="none" w:sz="0" w:space="0" w:color="auto"/>
                                                    <w:left w:val="none" w:sz="0" w:space="0" w:color="auto"/>
                                                    <w:bottom w:val="none" w:sz="0" w:space="0" w:color="auto"/>
                                                    <w:right w:val="none" w:sz="0" w:space="0" w:color="auto"/>
                                                  </w:divBdr>
                                                  <w:divsChild>
                                                    <w:div w:id="692655351">
                                                      <w:marLeft w:val="0"/>
                                                      <w:marRight w:val="0"/>
                                                      <w:marTop w:val="0"/>
                                                      <w:marBottom w:val="0"/>
                                                      <w:divBdr>
                                                        <w:top w:val="none" w:sz="0" w:space="0" w:color="auto"/>
                                                        <w:left w:val="none" w:sz="0" w:space="0" w:color="auto"/>
                                                        <w:bottom w:val="none" w:sz="0" w:space="0" w:color="auto"/>
                                                        <w:right w:val="none" w:sz="0" w:space="0" w:color="auto"/>
                                                      </w:divBdr>
                                                      <w:divsChild>
                                                        <w:div w:id="163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404">
                                              <w:marLeft w:val="0"/>
                                              <w:marRight w:val="0"/>
                                              <w:marTop w:val="0"/>
                                              <w:marBottom w:val="0"/>
                                              <w:divBdr>
                                                <w:top w:val="none" w:sz="0" w:space="0" w:color="auto"/>
                                                <w:left w:val="none" w:sz="0" w:space="0" w:color="auto"/>
                                                <w:bottom w:val="none" w:sz="0" w:space="0" w:color="auto"/>
                                                <w:right w:val="none" w:sz="0" w:space="0" w:color="auto"/>
                                              </w:divBdr>
                                              <w:divsChild>
                                                <w:div w:id="1336297976">
                                                  <w:marLeft w:val="0"/>
                                                  <w:marRight w:val="0"/>
                                                  <w:marTop w:val="0"/>
                                                  <w:marBottom w:val="0"/>
                                                  <w:divBdr>
                                                    <w:top w:val="none" w:sz="0" w:space="0" w:color="auto"/>
                                                    <w:left w:val="none" w:sz="0" w:space="0" w:color="auto"/>
                                                    <w:bottom w:val="none" w:sz="0" w:space="0" w:color="auto"/>
                                                    <w:right w:val="none" w:sz="0" w:space="0" w:color="auto"/>
                                                  </w:divBdr>
                                                  <w:divsChild>
                                                    <w:div w:id="629868506">
                                                      <w:marLeft w:val="0"/>
                                                      <w:marRight w:val="0"/>
                                                      <w:marTop w:val="0"/>
                                                      <w:marBottom w:val="0"/>
                                                      <w:divBdr>
                                                        <w:top w:val="none" w:sz="0" w:space="0" w:color="auto"/>
                                                        <w:left w:val="none" w:sz="0" w:space="0" w:color="auto"/>
                                                        <w:bottom w:val="none" w:sz="0" w:space="0" w:color="auto"/>
                                                        <w:right w:val="none" w:sz="0" w:space="0" w:color="auto"/>
                                                      </w:divBdr>
                                                      <w:divsChild>
                                                        <w:div w:id="9735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893594">
      <w:bodyDiv w:val="1"/>
      <w:marLeft w:val="0"/>
      <w:marRight w:val="0"/>
      <w:marTop w:val="0"/>
      <w:marBottom w:val="0"/>
      <w:divBdr>
        <w:top w:val="none" w:sz="0" w:space="0" w:color="auto"/>
        <w:left w:val="none" w:sz="0" w:space="0" w:color="auto"/>
        <w:bottom w:val="none" w:sz="0" w:space="0" w:color="auto"/>
        <w:right w:val="none" w:sz="0" w:space="0" w:color="auto"/>
      </w:divBdr>
      <w:divsChild>
        <w:div w:id="1747074780">
          <w:marLeft w:val="0"/>
          <w:marRight w:val="0"/>
          <w:marTop w:val="0"/>
          <w:marBottom w:val="0"/>
          <w:divBdr>
            <w:top w:val="none" w:sz="0" w:space="0" w:color="auto"/>
            <w:left w:val="none" w:sz="0" w:space="0" w:color="auto"/>
            <w:bottom w:val="none" w:sz="0" w:space="0" w:color="auto"/>
            <w:right w:val="none" w:sz="0" w:space="0" w:color="auto"/>
          </w:divBdr>
          <w:divsChild>
            <w:div w:id="588776174">
              <w:marLeft w:val="0"/>
              <w:marRight w:val="0"/>
              <w:marTop w:val="0"/>
              <w:marBottom w:val="0"/>
              <w:divBdr>
                <w:top w:val="none" w:sz="0" w:space="0" w:color="auto"/>
                <w:left w:val="none" w:sz="0" w:space="0" w:color="auto"/>
                <w:bottom w:val="none" w:sz="0" w:space="0" w:color="auto"/>
                <w:right w:val="none" w:sz="0" w:space="0" w:color="auto"/>
              </w:divBdr>
              <w:divsChild>
                <w:div w:id="954287864">
                  <w:marLeft w:val="0"/>
                  <w:marRight w:val="0"/>
                  <w:marTop w:val="0"/>
                  <w:marBottom w:val="0"/>
                  <w:divBdr>
                    <w:top w:val="none" w:sz="0" w:space="0" w:color="auto"/>
                    <w:left w:val="none" w:sz="0" w:space="0" w:color="auto"/>
                    <w:bottom w:val="none" w:sz="0" w:space="0" w:color="auto"/>
                    <w:right w:val="none" w:sz="0" w:space="0" w:color="auto"/>
                  </w:divBdr>
                  <w:divsChild>
                    <w:div w:id="2082752892">
                      <w:marLeft w:val="0"/>
                      <w:marRight w:val="0"/>
                      <w:marTop w:val="0"/>
                      <w:marBottom w:val="0"/>
                      <w:divBdr>
                        <w:top w:val="none" w:sz="0" w:space="0" w:color="auto"/>
                        <w:left w:val="none" w:sz="0" w:space="0" w:color="auto"/>
                        <w:bottom w:val="none" w:sz="0" w:space="0" w:color="auto"/>
                        <w:right w:val="none" w:sz="0" w:space="0" w:color="auto"/>
                      </w:divBdr>
                      <w:divsChild>
                        <w:div w:id="1370375483">
                          <w:marLeft w:val="0"/>
                          <w:marRight w:val="0"/>
                          <w:marTop w:val="0"/>
                          <w:marBottom w:val="0"/>
                          <w:divBdr>
                            <w:top w:val="none" w:sz="0" w:space="0" w:color="auto"/>
                            <w:left w:val="none" w:sz="0" w:space="0" w:color="auto"/>
                            <w:bottom w:val="none" w:sz="0" w:space="0" w:color="auto"/>
                            <w:right w:val="none" w:sz="0" w:space="0" w:color="auto"/>
                          </w:divBdr>
                          <w:divsChild>
                            <w:div w:id="385681958">
                              <w:marLeft w:val="0"/>
                              <w:marRight w:val="0"/>
                              <w:marTop w:val="0"/>
                              <w:marBottom w:val="0"/>
                              <w:divBdr>
                                <w:top w:val="none" w:sz="0" w:space="0" w:color="auto"/>
                                <w:left w:val="none" w:sz="0" w:space="0" w:color="auto"/>
                                <w:bottom w:val="none" w:sz="0" w:space="0" w:color="auto"/>
                                <w:right w:val="none" w:sz="0" w:space="0" w:color="auto"/>
                              </w:divBdr>
                              <w:divsChild>
                                <w:div w:id="368579189">
                                  <w:marLeft w:val="0"/>
                                  <w:marRight w:val="0"/>
                                  <w:marTop w:val="0"/>
                                  <w:marBottom w:val="0"/>
                                  <w:divBdr>
                                    <w:top w:val="none" w:sz="0" w:space="0" w:color="auto"/>
                                    <w:left w:val="none" w:sz="0" w:space="0" w:color="auto"/>
                                    <w:bottom w:val="none" w:sz="0" w:space="0" w:color="auto"/>
                                    <w:right w:val="none" w:sz="0" w:space="0" w:color="auto"/>
                                  </w:divBdr>
                                  <w:divsChild>
                                    <w:div w:id="629630743">
                                      <w:marLeft w:val="0"/>
                                      <w:marRight w:val="0"/>
                                      <w:marTop w:val="0"/>
                                      <w:marBottom w:val="0"/>
                                      <w:divBdr>
                                        <w:top w:val="none" w:sz="0" w:space="0" w:color="auto"/>
                                        <w:left w:val="none" w:sz="0" w:space="0" w:color="auto"/>
                                        <w:bottom w:val="none" w:sz="0" w:space="0" w:color="auto"/>
                                        <w:right w:val="none" w:sz="0" w:space="0" w:color="auto"/>
                                      </w:divBdr>
                                      <w:divsChild>
                                        <w:div w:id="1697123119">
                                          <w:marLeft w:val="0"/>
                                          <w:marRight w:val="0"/>
                                          <w:marTop w:val="0"/>
                                          <w:marBottom w:val="0"/>
                                          <w:divBdr>
                                            <w:top w:val="none" w:sz="0" w:space="0" w:color="auto"/>
                                            <w:left w:val="none" w:sz="0" w:space="0" w:color="auto"/>
                                            <w:bottom w:val="none" w:sz="0" w:space="0" w:color="auto"/>
                                            <w:right w:val="none" w:sz="0" w:space="0" w:color="auto"/>
                                          </w:divBdr>
                                          <w:divsChild>
                                            <w:div w:id="660501140">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126578235">
                                                      <w:marLeft w:val="0"/>
                                                      <w:marRight w:val="0"/>
                                                      <w:marTop w:val="0"/>
                                                      <w:marBottom w:val="0"/>
                                                      <w:divBdr>
                                                        <w:top w:val="none" w:sz="0" w:space="0" w:color="auto"/>
                                                        <w:left w:val="none" w:sz="0" w:space="0" w:color="auto"/>
                                                        <w:bottom w:val="none" w:sz="0" w:space="0" w:color="auto"/>
                                                        <w:right w:val="none" w:sz="0" w:space="0" w:color="auto"/>
                                                      </w:divBdr>
                                                      <w:divsChild>
                                                        <w:div w:id="1727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4842">
                                              <w:marLeft w:val="0"/>
                                              <w:marRight w:val="0"/>
                                              <w:marTop w:val="0"/>
                                              <w:marBottom w:val="0"/>
                                              <w:divBdr>
                                                <w:top w:val="none" w:sz="0" w:space="0" w:color="auto"/>
                                                <w:left w:val="none" w:sz="0" w:space="0" w:color="auto"/>
                                                <w:bottom w:val="none" w:sz="0" w:space="0" w:color="auto"/>
                                                <w:right w:val="none" w:sz="0" w:space="0" w:color="auto"/>
                                              </w:divBdr>
                                              <w:divsChild>
                                                <w:div w:id="1956982572">
                                                  <w:marLeft w:val="0"/>
                                                  <w:marRight w:val="0"/>
                                                  <w:marTop w:val="0"/>
                                                  <w:marBottom w:val="0"/>
                                                  <w:divBdr>
                                                    <w:top w:val="none" w:sz="0" w:space="0" w:color="auto"/>
                                                    <w:left w:val="none" w:sz="0" w:space="0" w:color="auto"/>
                                                    <w:bottom w:val="none" w:sz="0" w:space="0" w:color="auto"/>
                                                    <w:right w:val="none" w:sz="0" w:space="0" w:color="auto"/>
                                                  </w:divBdr>
                                                  <w:divsChild>
                                                    <w:div w:id="99301503">
                                                      <w:marLeft w:val="0"/>
                                                      <w:marRight w:val="0"/>
                                                      <w:marTop w:val="0"/>
                                                      <w:marBottom w:val="0"/>
                                                      <w:divBdr>
                                                        <w:top w:val="none" w:sz="0" w:space="0" w:color="auto"/>
                                                        <w:left w:val="none" w:sz="0" w:space="0" w:color="auto"/>
                                                        <w:bottom w:val="none" w:sz="0" w:space="0" w:color="auto"/>
                                                        <w:right w:val="none" w:sz="0" w:space="0" w:color="auto"/>
                                                      </w:divBdr>
                                                      <w:divsChild>
                                                        <w:div w:id="9631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1858694">
      <w:bodyDiv w:val="1"/>
      <w:marLeft w:val="0"/>
      <w:marRight w:val="0"/>
      <w:marTop w:val="0"/>
      <w:marBottom w:val="0"/>
      <w:divBdr>
        <w:top w:val="none" w:sz="0" w:space="0" w:color="auto"/>
        <w:left w:val="none" w:sz="0" w:space="0" w:color="auto"/>
        <w:bottom w:val="none" w:sz="0" w:space="0" w:color="auto"/>
        <w:right w:val="none" w:sz="0" w:space="0" w:color="auto"/>
      </w:divBdr>
    </w:div>
    <w:div w:id="940262366">
      <w:bodyDiv w:val="1"/>
      <w:marLeft w:val="0"/>
      <w:marRight w:val="0"/>
      <w:marTop w:val="0"/>
      <w:marBottom w:val="0"/>
      <w:divBdr>
        <w:top w:val="none" w:sz="0" w:space="0" w:color="auto"/>
        <w:left w:val="none" w:sz="0" w:space="0" w:color="auto"/>
        <w:bottom w:val="none" w:sz="0" w:space="0" w:color="auto"/>
        <w:right w:val="none" w:sz="0" w:space="0" w:color="auto"/>
      </w:divBdr>
    </w:div>
    <w:div w:id="971863993">
      <w:bodyDiv w:val="1"/>
      <w:marLeft w:val="0"/>
      <w:marRight w:val="0"/>
      <w:marTop w:val="0"/>
      <w:marBottom w:val="0"/>
      <w:divBdr>
        <w:top w:val="none" w:sz="0" w:space="0" w:color="auto"/>
        <w:left w:val="none" w:sz="0" w:space="0" w:color="auto"/>
        <w:bottom w:val="none" w:sz="0" w:space="0" w:color="auto"/>
        <w:right w:val="none" w:sz="0" w:space="0" w:color="auto"/>
      </w:divBdr>
    </w:div>
    <w:div w:id="1013383885">
      <w:bodyDiv w:val="1"/>
      <w:marLeft w:val="0"/>
      <w:marRight w:val="0"/>
      <w:marTop w:val="0"/>
      <w:marBottom w:val="0"/>
      <w:divBdr>
        <w:top w:val="none" w:sz="0" w:space="0" w:color="auto"/>
        <w:left w:val="none" w:sz="0" w:space="0" w:color="auto"/>
        <w:bottom w:val="none" w:sz="0" w:space="0" w:color="auto"/>
        <w:right w:val="none" w:sz="0" w:space="0" w:color="auto"/>
      </w:divBdr>
    </w:div>
    <w:div w:id="1314290811">
      <w:bodyDiv w:val="1"/>
      <w:marLeft w:val="0"/>
      <w:marRight w:val="0"/>
      <w:marTop w:val="0"/>
      <w:marBottom w:val="0"/>
      <w:divBdr>
        <w:top w:val="none" w:sz="0" w:space="0" w:color="auto"/>
        <w:left w:val="none" w:sz="0" w:space="0" w:color="auto"/>
        <w:bottom w:val="none" w:sz="0" w:space="0" w:color="auto"/>
        <w:right w:val="none" w:sz="0" w:space="0" w:color="auto"/>
      </w:divBdr>
    </w:div>
    <w:div w:id="1526291521">
      <w:bodyDiv w:val="1"/>
      <w:marLeft w:val="0"/>
      <w:marRight w:val="0"/>
      <w:marTop w:val="0"/>
      <w:marBottom w:val="0"/>
      <w:divBdr>
        <w:top w:val="none" w:sz="0" w:space="0" w:color="auto"/>
        <w:left w:val="none" w:sz="0" w:space="0" w:color="auto"/>
        <w:bottom w:val="none" w:sz="0" w:space="0" w:color="auto"/>
        <w:right w:val="none" w:sz="0" w:space="0" w:color="auto"/>
      </w:divBdr>
    </w:div>
    <w:div w:id="1593778447">
      <w:bodyDiv w:val="1"/>
      <w:marLeft w:val="0"/>
      <w:marRight w:val="0"/>
      <w:marTop w:val="0"/>
      <w:marBottom w:val="0"/>
      <w:divBdr>
        <w:top w:val="none" w:sz="0" w:space="0" w:color="auto"/>
        <w:left w:val="none" w:sz="0" w:space="0" w:color="auto"/>
        <w:bottom w:val="none" w:sz="0" w:space="0" w:color="auto"/>
        <w:right w:val="none" w:sz="0" w:space="0" w:color="auto"/>
      </w:divBdr>
    </w:div>
    <w:div w:id="1835992383">
      <w:bodyDiv w:val="1"/>
      <w:marLeft w:val="0"/>
      <w:marRight w:val="0"/>
      <w:marTop w:val="0"/>
      <w:marBottom w:val="0"/>
      <w:divBdr>
        <w:top w:val="none" w:sz="0" w:space="0" w:color="auto"/>
        <w:left w:val="none" w:sz="0" w:space="0" w:color="auto"/>
        <w:bottom w:val="none" w:sz="0" w:space="0" w:color="auto"/>
        <w:right w:val="none" w:sz="0" w:space="0" w:color="auto"/>
      </w:divBdr>
    </w:div>
    <w:div w:id="21119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0.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80.png"/><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image" Target="media/image6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90.png"/><Relationship Id="rId10" Type="http://schemas.openxmlformats.org/officeDocument/2006/relationships/image" Target="media/image3.png"/><Relationship Id="rId19" Type="http://schemas.openxmlformats.org/officeDocument/2006/relationships/image" Target="media/image7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ksourabhdubey@gmail.com</dc:creator>
  <cp:keywords/>
  <dc:description/>
  <cp:lastModifiedBy>Lenovo</cp:lastModifiedBy>
  <cp:revision>5</cp:revision>
  <dcterms:created xsi:type="dcterms:W3CDTF">2024-11-22T08:51:00Z</dcterms:created>
  <dcterms:modified xsi:type="dcterms:W3CDTF">2024-11-26T09:25:00Z</dcterms:modified>
</cp:coreProperties>
</file>