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with Author</w:t>
      </w:r>
    </w:p>
    <w:p>
      <w:pPr>
        <w:pStyle w:val="Subtitle"/>
      </w:pPr>
      <w:r>
        <w:t xml:space="preserve">Bob, Tuesday, April 14, 2026</w:t>
      </w:r>
    </w:p>
    <w:p>
      <w:pPr>
        <w:pStyle w:val="BodyText"/>
      </w:pPr>
      <w:r>
        <w:t xml:space="preserve">This test verifies author injection.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fr-FR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with Author</dc:title>
  <dc:creator/>
  <dc:language>en-US</dc:language>
  <cp:keywords/>
  <dcterms:created xsi:type="dcterms:W3CDTF">2026-04-14T14:20:15Z</dcterms:created>
  <dcterms:modified xsi:type="dcterms:W3CDTF">2026-04-14T14:20:15Z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%A, %B %e, %Y</vt:lpwstr>
  </property>
</Properties>
</file>