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2"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CS:APP Web Aside DATA:TMIN:</w:t>
      </w:r>
    </w:p>
    <w:p>
      <w:pPr>
        <w:spacing w:after="0" w:line="47" w:lineRule="exact"/>
        <w:rPr>
          <w:color w:val="auto"/>
          <w:sz w:val="24"/>
          <w:szCs w:val="24"/>
        </w:rPr>
      </w:pPr>
    </w:p>
    <w:p>
      <w:pPr>
        <w:spacing w:after="0"/>
        <w:ind w:right="-99"/>
        <w:jc w:val="center"/>
        <w:rPr>
          <w:color w:val="auto"/>
          <w:sz w:val="20"/>
          <w:szCs w:val="20"/>
        </w:rPr>
      </w:pPr>
      <w:r>
        <w:rPr>
          <w:rFonts w:ascii="Arial" w:hAnsi="Arial" w:eastAsia="Arial" w:cs="Arial"/>
          <w:color w:val="auto"/>
          <w:sz w:val="34"/>
          <w:szCs w:val="34"/>
        </w:rPr>
        <w:t>Writing TMin in C</w:t>
      </w:r>
    </w:p>
    <w:p>
      <w:pPr>
        <w:spacing w:after="0" w:line="200" w:lineRule="exact"/>
        <w:rPr>
          <w:color w:val="auto"/>
          <w:sz w:val="24"/>
          <w:szCs w:val="24"/>
        </w:rPr>
      </w:pPr>
    </w:p>
    <w:p>
      <w:pPr>
        <w:spacing w:after="0" w:line="207" w:lineRule="exact"/>
        <w:rPr>
          <w:color w:val="auto"/>
          <w:sz w:val="24"/>
          <w:szCs w:val="24"/>
        </w:rPr>
      </w:pPr>
    </w:p>
    <w:p>
      <w:pPr>
        <w:spacing w:after="0"/>
        <w:ind w:right="20"/>
        <w:jc w:val="center"/>
        <w:rPr>
          <w:color w:val="auto"/>
          <w:sz w:val="20"/>
          <w:szCs w:val="20"/>
        </w:rPr>
      </w:pPr>
      <w:r>
        <w:rPr>
          <w:rFonts w:ascii="Arial" w:hAnsi="Arial" w:eastAsia="Arial" w:cs="Arial"/>
          <w:color w:val="auto"/>
          <w:sz w:val="24"/>
          <w:szCs w:val="24"/>
        </w:rPr>
        <w:t>Randal E. Bryant</w:t>
      </w:r>
    </w:p>
    <w:p>
      <w:pPr>
        <w:spacing w:after="0" w:line="10" w:lineRule="exact"/>
        <w:rPr>
          <w:color w:val="auto"/>
          <w:sz w:val="24"/>
          <w:szCs w:val="24"/>
        </w:rPr>
      </w:pPr>
    </w:p>
    <w:p>
      <w:pPr>
        <w:spacing w:after="0"/>
        <w:ind w:right="20"/>
        <w:jc w:val="center"/>
        <w:rPr>
          <w:color w:val="auto"/>
          <w:sz w:val="20"/>
          <w:szCs w:val="20"/>
        </w:rPr>
      </w:pPr>
      <w:r>
        <w:rPr>
          <w:rFonts w:ascii="Arial" w:hAnsi="Arial" w:eastAsia="Arial" w:cs="Arial"/>
          <w:color w:val="auto"/>
          <w:sz w:val="24"/>
          <w:szCs w:val="24"/>
        </w:rPr>
        <w:t>David R. O’Hallaron</w:t>
      </w:r>
    </w:p>
    <w:p>
      <w:pPr>
        <w:spacing w:after="0" w:line="296" w:lineRule="exact"/>
        <w:rPr>
          <w:color w:val="auto"/>
          <w:sz w:val="24"/>
          <w:szCs w:val="24"/>
        </w:rPr>
      </w:pPr>
    </w:p>
    <w:p>
      <w:pPr>
        <w:spacing w:after="0"/>
        <w:ind w:right="20"/>
        <w:jc w:val="center"/>
        <w:rPr>
          <w:color w:val="auto"/>
          <w:sz w:val="20"/>
          <w:szCs w:val="20"/>
        </w:rPr>
      </w:pPr>
      <w:r>
        <w:rPr>
          <w:rFonts w:ascii="Arial" w:hAnsi="Arial" w:eastAsia="Arial" w:cs="Arial"/>
          <w:color w:val="auto"/>
          <w:sz w:val="24"/>
          <w:szCs w:val="24"/>
        </w:rPr>
        <w:t>December 29, 2014</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24" w:lineRule="exact"/>
        <w:rPr>
          <w:color w:val="auto"/>
          <w:sz w:val="24"/>
          <w:szCs w:val="24"/>
        </w:rPr>
      </w:pPr>
    </w:p>
    <w:p>
      <w:pPr>
        <w:spacing w:after="0"/>
        <w:rPr>
          <w:color w:val="auto"/>
          <w:sz w:val="20"/>
          <w:szCs w:val="20"/>
        </w:rPr>
      </w:pPr>
      <w:r>
        <w:rPr>
          <w:rFonts w:ascii="Arial" w:hAnsi="Arial" w:eastAsia="Arial" w:cs="Arial"/>
          <w:color w:val="auto"/>
          <w:sz w:val="29"/>
          <w:szCs w:val="29"/>
        </w:rPr>
        <w:t>Notice</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spacing w:after="0" w:line="274" w:lineRule="auto"/>
        <w:ind w:right="20"/>
        <w:jc w:val="both"/>
        <w:rPr>
          <w:color w:val="auto"/>
          <w:sz w:val="20"/>
          <w:szCs w:val="20"/>
        </w:rPr>
      </w:pPr>
      <w:r>
        <w:rPr>
          <w:rFonts w:ascii="Arial" w:hAnsi="Arial" w:eastAsia="Arial" w:cs="Arial"/>
          <w:color w:val="auto"/>
          <w:sz w:val="21"/>
          <w:szCs w:val="21"/>
        </w:rPr>
        <w:t>The material in this document is supplementary material to the book Computer Systems, A Programmer’s Perspective, Third Edition, by Randal E. Bryant and David R. O’Hallaron, published by Prentice-Hall and copyrighted 2016. In this document, all references beginning with “CS:APP3e ” are to this book. More information about the book is available at csapp.cs.cmu.edu.</w:t>
      </w:r>
    </w:p>
    <w:p>
      <w:pPr>
        <w:spacing w:after="0" w:line="75" w:lineRule="exact"/>
        <w:rPr>
          <w:color w:val="auto"/>
          <w:sz w:val="24"/>
          <w:szCs w:val="24"/>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This document is being made available to the public, subject to copyright provisions. You are free to copy and distribute it, but you must give attribution for any use of this material.</w:t>
      </w:r>
    </w:p>
    <w:p>
      <w:pPr>
        <w:spacing w:after="0" w:line="263" w:lineRule="auto"/>
        <w:ind w:right="20"/>
        <w:jc w:val="both"/>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color w:val="auto"/>
          <w:sz w:val="24"/>
          <w:szCs w:val="24"/>
        </w:rPr>
      </w:pPr>
      <w:r>
        <w:rPr>
          <w:rFonts w:hint="eastAsia"/>
          <w:color w:val="auto"/>
          <w:sz w:val="24"/>
          <w:szCs w:val="24"/>
        </w:rPr>
        <w:t>本文档中的内容是Prentice-Hall出版，版权为2016年的Randal E. Bryant和David R. O'Hallaron所著《计算机系统，程序员的视角》第三版的补充材料。 带有“ CS：APP3e”的都是本书。 有关这本书的更多信息，请访问csapp.cs.cmu.edu。</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hint="eastAsia"/>
          <w:color w:val="auto"/>
          <w:sz w:val="24"/>
          <w:szCs w:val="24"/>
        </w:rPr>
        <w:t>根据版权规定，本文档可向公众公开。 您可以自由复制和分发它，但是对于任何使用此材料的行为，都必须注明出处。</w:t>
      </w:r>
    </w:p>
    <w:p>
      <w:pPr>
        <w:spacing w:after="0" w:line="238" w:lineRule="exact"/>
        <w:rPr>
          <w:color w:val="auto"/>
          <w:sz w:val="24"/>
          <w:szCs w:val="24"/>
        </w:rPr>
      </w:pPr>
    </w:p>
    <w:p>
      <w:pPr>
        <w:numPr>
          <w:ilvl w:val="0"/>
          <w:numId w:val="1"/>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The Situation</w:t>
      </w:r>
    </w:p>
    <w:p>
      <w:pPr>
        <w:spacing w:after="0" w:line="248" w:lineRule="exact"/>
        <w:rPr>
          <w:color w:val="auto"/>
          <w:sz w:val="24"/>
          <w:szCs w:val="24"/>
        </w:rPr>
      </w:pPr>
    </w:p>
    <w:p>
      <w:pPr>
        <w:spacing w:after="0" w:line="206" w:lineRule="auto"/>
        <w:ind w:right="20"/>
        <w:jc w:val="both"/>
        <w:rPr>
          <w:color w:val="auto"/>
          <w:sz w:val="20"/>
          <w:szCs w:val="20"/>
        </w:rPr>
      </w:pPr>
      <w:r>
        <w:rPr>
          <w:rFonts w:ascii="Arial" w:hAnsi="Arial" w:eastAsia="Arial" w:cs="Arial"/>
          <w:color w:val="auto"/>
          <w:sz w:val="21"/>
          <w:szCs w:val="21"/>
        </w:rPr>
        <w:t>In Figure CS:APP3e-2.19 and in Problem CS:APP3e-2.21, we carefully wrote the value of TMin</w:t>
      </w:r>
      <w:r>
        <w:rPr>
          <w:rFonts w:ascii="Arial" w:hAnsi="Arial" w:eastAsia="Arial" w:cs="Arial"/>
          <w:color w:val="auto"/>
          <w:sz w:val="30"/>
          <w:szCs w:val="30"/>
          <w:vertAlign w:val="subscript"/>
        </w:rPr>
        <w:t>32</w:t>
      </w:r>
      <w:r>
        <w:rPr>
          <w:rFonts w:ascii="Arial" w:hAnsi="Arial" w:eastAsia="Arial" w:cs="Arial"/>
          <w:color w:val="auto"/>
          <w:sz w:val="21"/>
          <w:szCs w:val="21"/>
        </w:rPr>
        <w:t xml:space="preserve"> as -2147483647-1. Why not simply write it as either -2147483648 or 0x80000000? Looking at the C header file limits.h, we see that they use a similar method as we have to write TMin</w:t>
      </w:r>
      <w:r>
        <w:rPr>
          <w:rFonts w:ascii="Arial" w:hAnsi="Arial" w:eastAsia="Arial" w:cs="Arial"/>
          <w:color w:val="auto"/>
          <w:sz w:val="30"/>
          <w:szCs w:val="30"/>
          <w:vertAlign w:val="subscript"/>
        </w:rPr>
        <w:t>32</w:t>
      </w:r>
      <w:r>
        <w:rPr>
          <w:rFonts w:ascii="Arial" w:hAnsi="Arial" w:eastAsia="Arial" w:cs="Arial"/>
          <w:color w:val="auto"/>
          <w:sz w:val="21"/>
          <w:szCs w:val="21"/>
        </w:rPr>
        <w:t xml:space="preserve"> and TMax </w:t>
      </w:r>
      <w:r>
        <w:rPr>
          <w:rFonts w:ascii="Arial" w:hAnsi="Arial" w:eastAsia="Arial" w:cs="Arial"/>
          <w:color w:val="auto"/>
          <w:sz w:val="30"/>
          <w:szCs w:val="30"/>
          <w:vertAlign w:val="subscript"/>
        </w:rPr>
        <w:t>32</w:t>
      </w:r>
      <w:r>
        <w:rPr>
          <w:rFonts w:ascii="Arial" w:hAnsi="Arial" w:eastAsia="Arial" w:cs="Arial"/>
          <w:color w:val="auto"/>
          <w:sz w:val="21"/>
          <w:szCs w:val="21"/>
        </w:rPr>
        <w:t>:</w:t>
      </w:r>
    </w:p>
    <w:p>
      <w:pPr>
        <w:spacing w:after="0" w:line="124" w:lineRule="exact"/>
        <w:rPr>
          <w:color w:val="auto"/>
          <w:sz w:val="24"/>
          <w:szCs w:val="24"/>
        </w:rPr>
      </w:pPr>
    </w:p>
    <w:p>
      <w:pPr>
        <w:spacing w:after="0" w:line="211" w:lineRule="auto"/>
        <w:ind w:right="2420"/>
        <w:rPr>
          <w:color w:val="auto"/>
          <w:sz w:val="20"/>
          <w:szCs w:val="20"/>
        </w:rPr>
      </w:pPr>
      <w:r>
        <w:rPr>
          <w:rFonts w:ascii="Arial" w:hAnsi="Arial" w:eastAsia="Arial" w:cs="Arial"/>
          <w:color w:val="auto"/>
          <w:sz w:val="20"/>
          <w:szCs w:val="20"/>
        </w:rPr>
        <w:t>/</w:t>
      </w:r>
      <w:r>
        <w:rPr>
          <w:rFonts w:ascii="Arial" w:hAnsi="Arial" w:eastAsia="Arial" w:cs="Arial"/>
          <w:color w:val="auto"/>
          <w:sz w:val="39"/>
          <w:szCs w:val="39"/>
          <w:vertAlign w:val="subscript"/>
        </w:rPr>
        <w:t>*</w:t>
      </w:r>
      <w:r>
        <w:rPr>
          <w:rFonts w:ascii="Arial" w:hAnsi="Arial" w:eastAsia="Arial" w:cs="Arial"/>
          <w:color w:val="auto"/>
          <w:sz w:val="20"/>
          <w:szCs w:val="20"/>
        </w:rPr>
        <w:t xml:space="preserve"> Minimum and maximum values a ‘signed int’ can hold. </w:t>
      </w:r>
      <w:r>
        <w:rPr>
          <w:rFonts w:ascii="Arial" w:hAnsi="Arial" w:eastAsia="Arial" w:cs="Arial"/>
          <w:color w:val="auto"/>
          <w:sz w:val="39"/>
          <w:szCs w:val="39"/>
          <w:vertAlign w:val="subscript"/>
        </w:rPr>
        <w:t>*</w:t>
      </w:r>
      <w:r>
        <w:rPr>
          <w:rFonts w:ascii="Arial" w:hAnsi="Arial" w:eastAsia="Arial" w:cs="Arial"/>
          <w:color w:val="auto"/>
          <w:sz w:val="20"/>
          <w:szCs w:val="20"/>
        </w:rPr>
        <w:t>/ #define INT_MAX 2147483647</w:t>
      </w:r>
    </w:p>
    <w:p>
      <w:pPr>
        <w:spacing w:after="0" w:line="10" w:lineRule="exact"/>
        <w:rPr>
          <w:color w:val="auto"/>
          <w:sz w:val="24"/>
          <w:szCs w:val="24"/>
        </w:rPr>
      </w:pPr>
    </w:p>
    <w:p>
      <w:pPr>
        <w:tabs>
          <w:tab w:val="left" w:pos="2140"/>
        </w:tabs>
        <w:spacing w:after="0"/>
        <w:rPr>
          <w:color w:val="auto"/>
          <w:sz w:val="20"/>
          <w:szCs w:val="20"/>
        </w:rPr>
      </w:pPr>
      <w:r>
        <w:rPr>
          <w:rFonts w:ascii="Arial" w:hAnsi="Arial" w:eastAsia="Arial" w:cs="Arial"/>
          <w:color w:val="auto"/>
          <w:sz w:val="20"/>
          <w:szCs w:val="20"/>
        </w:rPr>
        <w:t>#define INT_MIN</w:t>
      </w:r>
      <w:r>
        <w:rPr>
          <w:color w:val="auto"/>
          <w:sz w:val="20"/>
          <w:szCs w:val="20"/>
        </w:rPr>
        <w:tab/>
      </w:r>
      <w:r>
        <w:rPr>
          <w:rFonts w:ascii="Arial" w:hAnsi="Arial" w:eastAsia="Arial" w:cs="Arial"/>
          <w:color w:val="auto"/>
          <w:sz w:val="20"/>
          <w:szCs w:val="20"/>
        </w:rPr>
        <w:t>(-INT_MAX - 1)</w:t>
      </w:r>
    </w:p>
    <w:p>
      <w:pPr>
        <w:spacing w:after="0" w:line="292" w:lineRule="exact"/>
        <w:rPr>
          <w:color w:val="auto"/>
          <w:sz w:val="24"/>
          <w:szCs w:val="24"/>
        </w:rPr>
      </w:pPr>
    </w:p>
    <w:p>
      <w:pPr>
        <w:spacing w:after="0" w:line="241" w:lineRule="auto"/>
        <w:ind w:right="20"/>
        <w:jc w:val="both"/>
        <w:rPr>
          <w:color w:val="auto"/>
          <w:sz w:val="20"/>
          <w:szCs w:val="20"/>
        </w:rPr>
      </w:pPr>
      <w:r>
        <w:rPr>
          <w:rFonts w:ascii="Arial" w:hAnsi="Arial" w:eastAsia="Arial" w:cs="Arial"/>
          <w:color w:val="auto"/>
          <w:sz w:val="21"/>
          <w:szCs w:val="21"/>
        </w:rPr>
        <w:t>Unfortunately, a curious interaction between the asymmetry of the two’s complement representation and the conversion rules of C force us to write TMin</w:t>
      </w:r>
      <w:r>
        <w:rPr>
          <w:rFonts w:ascii="Arial" w:hAnsi="Arial" w:eastAsia="Arial" w:cs="Arial"/>
          <w:color w:val="auto"/>
          <w:sz w:val="30"/>
          <w:szCs w:val="30"/>
          <w:vertAlign w:val="subscript"/>
        </w:rPr>
        <w:t>32</w:t>
      </w:r>
      <w:r>
        <w:rPr>
          <w:rFonts w:ascii="Arial" w:hAnsi="Arial" w:eastAsia="Arial" w:cs="Arial"/>
          <w:color w:val="auto"/>
          <w:sz w:val="21"/>
          <w:szCs w:val="21"/>
        </w:rPr>
        <w:t xml:space="preserve"> in this unusual way. Although understanding this issue requires us to delve into one of the murkier corners of the C language standards, it will help us appreciate some of the subtleties of integer data types and representations.</w:t>
      </w:r>
    </w:p>
    <w:p>
      <w:pPr>
        <w:spacing w:after="0" w:line="52" w:lineRule="exact"/>
        <w:rPr>
          <w:color w:val="auto"/>
          <w:sz w:val="24"/>
          <w:szCs w:val="24"/>
        </w:rPr>
      </w:pPr>
    </w:p>
    <w:p>
      <w:pPr>
        <w:spacing w:after="0" w:line="271" w:lineRule="auto"/>
        <w:ind w:right="20"/>
        <w:jc w:val="both"/>
        <w:rPr>
          <w:color w:val="auto"/>
          <w:sz w:val="20"/>
          <w:szCs w:val="20"/>
        </w:rPr>
      </w:pPr>
      <w:r>
        <w:rPr>
          <w:rFonts w:ascii="Arial" w:hAnsi="Arial" w:eastAsia="Arial" w:cs="Arial"/>
          <w:color w:val="auto"/>
          <w:sz w:val="20"/>
          <w:szCs w:val="20"/>
        </w:rPr>
        <w:t>Consider the case of writing TMin</w:t>
      </w:r>
      <w:r>
        <w:rPr>
          <w:rFonts w:ascii="Arial" w:hAnsi="Arial" w:eastAsia="Arial" w:cs="Arial"/>
          <w:color w:val="auto"/>
          <w:sz w:val="28"/>
          <w:szCs w:val="28"/>
          <w:vertAlign w:val="subscript"/>
        </w:rPr>
        <w:t>32</w:t>
      </w:r>
      <w:r>
        <w:rPr>
          <w:rFonts w:ascii="Arial" w:hAnsi="Arial" w:eastAsia="Arial" w:cs="Arial"/>
          <w:color w:val="auto"/>
          <w:sz w:val="20"/>
          <w:szCs w:val="20"/>
        </w:rPr>
        <w:t xml:space="preserve"> as -2147483648 and compiling the code as a 32-bit program, using the data sizes shown in Figure CS:APP3e-2.9. When the compiler encounters a number of the form -X, it first determines the data type and value for X and then negates it. The value 2,147,483,648 is too large to</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62865</wp:posOffset>
                </wp:positionV>
                <wp:extent cx="2372995" cy="0"/>
                <wp:effectExtent l="0" t="0" r="0" b="0"/>
                <wp:wrapNone/>
                <wp:docPr id="1" name="Shape 1"/>
                <wp:cNvGraphicFramePr/>
                <a:graphic xmlns:a="http://schemas.openxmlformats.org/drawingml/2006/main">
                  <a:graphicData uri="http://schemas.microsoft.com/office/word/2010/wordprocessingShape">
                    <wps:wsp>
                      <wps:cNvCnPr/>
                      <wps:spPr>
                        <a:xfrm>
                          <a:off x="0" y="0"/>
                          <a:ext cx="2372995" cy="4763"/>
                        </a:xfrm>
                        <a:prstGeom prst="line">
                          <a:avLst/>
                        </a:prstGeom>
                        <a:solidFill>
                          <a:srgbClr val="FFFFFF"/>
                        </a:solidFill>
                        <a:ln w="5054">
                          <a:solidFill>
                            <a:srgbClr val="000000"/>
                          </a:solidFill>
                          <a:miter lim="800000"/>
                        </a:ln>
                      </wps:spPr>
                      <wps:bodyPr/>
                    </wps:wsp>
                  </a:graphicData>
                </a:graphic>
              </wp:anchor>
            </w:drawing>
          </mc:Choice>
          <mc:Fallback>
            <w:pict>
              <v:line id="Shape 1" o:spid="_x0000_s1026" o:spt="20" style="position:absolute;left:0pt;margin-left:0pt;margin-top:4.95pt;height:0pt;width:186.85pt;z-index:-251658240;mso-width-relative:page;mso-height-relative:page;" fillcolor="#FFFFFF" filled="t" stroked="t" coordsize="21600,21600" o:allowincell="f" o:gfxdata="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bTpn/VAAAABAEAAA8AAAAAAAAAAQAgAAAAIgAAAGRy&#10;cy9kb3ducmV2LnhtbFBLAQIUABQAAAAIAIdO4kAnu+yhlgEAAEsDAAAOAAAAAAAAAAEAIAAAACQB&#10;AABkcnMvZTJvRG9jLnhtbFBLBQYAAAAABgAGAFkBAAAsBQAAAAA=&#10;">
                <v:fill on="t" focussize="0,0"/>
                <v:stroke weight="0.397952755905512pt" color="#000000" miterlimit="8" joinstyle="miter"/>
                <v:imagedata o:title=""/>
                <o:lock v:ext="edit" aspectratio="f"/>
              </v:line>
            </w:pict>
          </mc:Fallback>
        </mc:AlternateContent>
      </w:r>
    </w:p>
    <w:p>
      <w:pPr>
        <w:spacing w:after="0" w:line="117" w:lineRule="exact"/>
        <w:rPr>
          <w:color w:val="auto"/>
          <w:sz w:val="24"/>
          <w:szCs w:val="24"/>
        </w:rPr>
      </w:pPr>
    </w:p>
    <w:p>
      <w:pPr>
        <w:spacing w:after="0"/>
        <w:ind w:left="240"/>
        <w:rPr>
          <w:color w:val="auto"/>
          <w:sz w:val="24"/>
          <w:szCs w:val="24"/>
        </w:rPr>
      </w:pPr>
      <w:r>
        <w:rPr>
          <w:rFonts w:ascii="Arial" w:hAnsi="Arial" w:eastAsia="Arial" w:cs="Arial"/>
          <w:color w:val="auto"/>
          <w:sz w:val="18"/>
          <w:szCs w:val="18"/>
        </w:rPr>
        <w:t>Copyright c 2</w:t>
      </w:r>
      <w:bookmarkStart w:id="5" w:name="_GoBack"/>
      <w:bookmarkEnd w:id="5"/>
      <w:r>
        <w:rPr>
          <w:rFonts w:ascii="Arial" w:hAnsi="Arial" w:eastAsia="Arial" w:cs="Arial"/>
          <w:color w:val="auto"/>
          <w:sz w:val="18"/>
          <w:szCs w:val="18"/>
        </w:rPr>
        <w:t>015, R. E. Bryant, D. R. O’Hallaron. All rights reserved.</w:t>
      </w:r>
    </w:p>
    <w:p>
      <w:pPr>
        <w:sectPr>
          <w:pgSz w:w="12240" w:h="15840"/>
          <w:pgMar w:top="1440" w:right="1440" w:bottom="131" w:left="1440" w:header="0" w:footer="0" w:gutter="0"/>
          <w:cols w:equalWidth="0" w:num="1">
            <w:col w:w="9360"/>
          </w:cols>
        </w:sectPr>
      </w:pPr>
    </w:p>
    <w:p>
      <w:pPr>
        <w:spacing w:after="0" w:line="362" w:lineRule="exact"/>
        <w:rPr>
          <w:color w:val="auto"/>
          <w:sz w:val="24"/>
          <w:szCs w:val="24"/>
        </w:rPr>
      </w:pPr>
    </w:p>
    <w:p>
      <w:pPr>
        <w:spacing w:after="0"/>
        <w:ind w:right="20"/>
        <w:jc w:val="center"/>
        <w:rPr>
          <w:color w:val="auto"/>
          <w:sz w:val="20"/>
          <w:szCs w:val="20"/>
        </w:rPr>
      </w:pPr>
      <w:r>
        <w:rPr>
          <w:rFonts w:ascii="Arial" w:hAnsi="Arial" w:eastAsia="Arial" w:cs="Arial"/>
          <w:color w:val="auto"/>
          <w:sz w:val="17"/>
          <w:szCs w:val="17"/>
        </w:rPr>
        <w:t>1</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58" w:lineRule="exact"/>
        <w:rPr>
          <w:color w:val="auto"/>
          <w:sz w:val="20"/>
          <w:szCs w:val="20"/>
        </w:rPr>
      </w:pPr>
    </w:p>
    <w:p>
      <w:pPr>
        <w:spacing w:after="0"/>
        <w:ind w:right="460"/>
        <w:jc w:val="right"/>
        <w:rPr>
          <w:color w:val="auto"/>
          <w:sz w:val="20"/>
          <w:szCs w:val="20"/>
        </w:rPr>
      </w:pPr>
      <w:r>
        <w:rPr>
          <w:rFonts w:ascii="Arial" w:hAnsi="Arial" w:eastAsia="Arial" w:cs="Arial"/>
          <w:color w:val="auto"/>
          <w:sz w:val="22"/>
          <w:szCs w:val="22"/>
        </w:rPr>
        <w:t>2</w:t>
      </w:r>
    </w:p>
    <w:p>
      <w:pPr>
        <w:spacing w:after="0" w:line="200" w:lineRule="exact"/>
        <w:rPr>
          <w:color w:val="auto"/>
          <w:sz w:val="20"/>
          <w:szCs w:val="20"/>
        </w:rPr>
      </w:pPr>
    </w:p>
    <w:p>
      <w:pPr>
        <w:spacing w:after="0" w:line="245" w:lineRule="exact"/>
        <w:rPr>
          <w:color w:val="auto"/>
          <w:sz w:val="20"/>
          <w:szCs w:val="20"/>
        </w:rPr>
      </w:pPr>
    </w:p>
    <w:tbl>
      <w:tblPr>
        <w:tblStyle w:val="2"/>
        <w:tblW w:w="0" w:type="auto"/>
        <w:tblInd w:w="10" w:type="dxa"/>
        <w:tblLayout w:type="fixed"/>
        <w:tblCellMar>
          <w:top w:w="0" w:type="dxa"/>
          <w:left w:w="0" w:type="dxa"/>
          <w:bottom w:w="0" w:type="dxa"/>
          <w:right w:w="0" w:type="dxa"/>
        </w:tblCellMar>
      </w:tblPr>
      <w:tblGrid>
        <w:gridCol w:w="1920"/>
        <w:gridCol w:w="500"/>
        <w:gridCol w:w="2400"/>
        <w:gridCol w:w="1820"/>
        <w:gridCol w:w="580"/>
        <w:gridCol w:w="2580"/>
      </w:tblGrid>
      <w:tr>
        <w:tblPrEx>
          <w:tblCellMar>
            <w:top w:w="0" w:type="dxa"/>
            <w:left w:w="0" w:type="dxa"/>
            <w:bottom w:w="0" w:type="dxa"/>
            <w:right w:w="0" w:type="dxa"/>
          </w:tblCellMar>
        </w:tblPrEx>
        <w:trPr>
          <w:trHeight w:val="273" w:hRule="atLeast"/>
        </w:trPr>
        <w:tc>
          <w:tcPr>
            <w:tcW w:w="1920" w:type="dxa"/>
            <w:tcBorders>
              <w:top w:val="single" w:color="auto" w:sz="8" w:space="0"/>
              <w:left w:val="single" w:color="auto" w:sz="8" w:space="0"/>
              <w:bottom w:val="single" w:color="auto" w:sz="8" w:space="0"/>
            </w:tcBorders>
            <w:vAlign w:val="bottom"/>
          </w:tcPr>
          <w:p>
            <w:pPr>
              <w:spacing w:after="0"/>
              <w:rPr>
                <w:color w:val="auto"/>
                <w:sz w:val="23"/>
                <w:szCs w:val="23"/>
              </w:rPr>
            </w:pPr>
          </w:p>
        </w:tc>
        <w:tc>
          <w:tcPr>
            <w:tcW w:w="2900" w:type="dxa"/>
            <w:gridSpan w:val="2"/>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ISO C90</w:t>
            </w:r>
          </w:p>
        </w:tc>
        <w:tc>
          <w:tcPr>
            <w:tcW w:w="1820" w:type="dxa"/>
            <w:tcBorders>
              <w:top w:val="single" w:color="auto" w:sz="8" w:space="0"/>
              <w:bottom w:val="single" w:color="auto" w:sz="8" w:space="0"/>
            </w:tcBorders>
            <w:vAlign w:val="bottom"/>
          </w:tcPr>
          <w:p>
            <w:pPr>
              <w:spacing w:after="0"/>
              <w:rPr>
                <w:color w:val="auto"/>
                <w:sz w:val="23"/>
                <w:szCs w:val="23"/>
              </w:rPr>
            </w:pPr>
          </w:p>
        </w:tc>
        <w:tc>
          <w:tcPr>
            <w:tcW w:w="3160" w:type="dxa"/>
            <w:gridSpan w:val="2"/>
            <w:tcBorders>
              <w:top w:val="single" w:color="auto" w:sz="8" w:space="0"/>
              <w:bottom w:val="single" w:color="auto" w:sz="8" w:space="0"/>
              <w:right w:val="single" w:color="auto" w:sz="8" w:space="0"/>
            </w:tcBorders>
            <w:vAlign w:val="bottom"/>
          </w:tcPr>
          <w:p>
            <w:pPr>
              <w:spacing w:after="0"/>
              <w:ind w:left="280"/>
              <w:rPr>
                <w:color w:val="auto"/>
                <w:sz w:val="20"/>
                <w:szCs w:val="20"/>
              </w:rPr>
            </w:pPr>
            <w:r>
              <w:rPr>
                <w:rFonts w:ascii="Arial" w:hAnsi="Arial" w:eastAsia="Arial" w:cs="Arial"/>
                <w:color w:val="auto"/>
                <w:sz w:val="22"/>
                <w:szCs w:val="22"/>
              </w:rPr>
              <w:t>ISO C99</w:t>
            </w:r>
          </w:p>
        </w:tc>
      </w:tr>
      <w:tr>
        <w:tblPrEx>
          <w:tblCellMar>
            <w:top w:w="0" w:type="dxa"/>
            <w:left w:w="0" w:type="dxa"/>
            <w:bottom w:w="0" w:type="dxa"/>
            <w:right w:w="0" w:type="dxa"/>
          </w:tblCellMar>
        </w:tblPrEx>
        <w:trPr>
          <w:trHeight w:val="259" w:hRule="atLeast"/>
        </w:trPr>
        <w:tc>
          <w:tcPr>
            <w:tcW w:w="1920" w:type="dxa"/>
            <w:tcBorders>
              <w:left w:val="single" w:color="auto" w:sz="8" w:space="0"/>
              <w:bottom w:val="single" w:color="auto" w:sz="8" w:space="0"/>
            </w:tcBorders>
            <w:vAlign w:val="bottom"/>
          </w:tcPr>
          <w:p>
            <w:pPr>
              <w:spacing w:after="0"/>
              <w:ind w:left="840"/>
              <w:rPr>
                <w:color w:val="auto"/>
                <w:sz w:val="20"/>
                <w:szCs w:val="20"/>
              </w:rPr>
            </w:pPr>
            <w:r>
              <w:rPr>
                <w:rFonts w:ascii="Arial" w:hAnsi="Arial" w:eastAsia="Arial" w:cs="Arial"/>
                <w:color w:val="auto"/>
                <w:sz w:val="22"/>
                <w:szCs w:val="22"/>
              </w:rPr>
              <w:t>Decimal</w:t>
            </w:r>
          </w:p>
        </w:tc>
        <w:tc>
          <w:tcPr>
            <w:tcW w:w="500" w:type="dxa"/>
            <w:tcBorders>
              <w:bottom w:val="single" w:color="auto" w:sz="8" w:space="0"/>
              <w:right w:val="single" w:color="auto" w:sz="8" w:space="0"/>
            </w:tcBorders>
            <w:vAlign w:val="bottom"/>
          </w:tcPr>
          <w:p>
            <w:pPr>
              <w:spacing w:after="0"/>
              <w:rPr>
                <w:color w:val="auto"/>
                <w:sz w:val="22"/>
                <w:szCs w:val="22"/>
              </w:rPr>
            </w:pPr>
          </w:p>
        </w:tc>
        <w:tc>
          <w:tcPr>
            <w:tcW w:w="2400" w:type="dxa"/>
            <w:tcBorders>
              <w:bottom w:val="single" w:color="auto" w:sz="8" w:space="0"/>
              <w:right w:val="single" w:color="auto" w:sz="8" w:space="0"/>
            </w:tcBorders>
            <w:vAlign w:val="bottom"/>
          </w:tcPr>
          <w:p>
            <w:pPr>
              <w:spacing w:after="0"/>
              <w:ind w:left="600"/>
              <w:rPr>
                <w:color w:val="auto"/>
                <w:sz w:val="20"/>
                <w:szCs w:val="20"/>
              </w:rPr>
            </w:pPr>
            <w:r>
              <w:rPr>
                <w:rFonts w:ascii="Arial" w:hAnsi="Arial" w:eastAsia="Arial" w:cs="Arial"/>
                <w:color w:val="auto"/>
                <w:sz w:val="22"/>
                <w:szCs w:val="22"/>
              </w:rPr>
              <w:t>Hexadecimal</w:t>
            </w:r>
          </w:p>
        </w:tc>
        <w:tc>
          <w:tcPr>
            <w:tcW w:w="1820" w:type="dxa"/>
            <w:tcBorders>
              <w:bottom w:val="single" w:color="auto" w:sz="8" w:space="0"/>
            </w:tcBorders>
            <w:vAlign w:val="bottom"/>
          </w:tcPr>
          <w:p>
            <w:pPr>
              <w:spacing w:after="0"/>
              <w:ind w:left="800"/>
              <w:rPr>
                <w:color w:val="auto"/>
                <w:sz w:val="20"/>
                <w:szCs w:val="20"/>
              </w:rPr>
            </w:pPr>
            <w:r>
              <w:rPr>
                <w:rFonts w:ascii="Arial" w:hAnsi="Arial" w:eastAsia="Arial" w:cs="Arial"/>
                <w:color w:val="auto"/>
                <w:sz w:val="22"/>
                <w:szCs w:val="22"/>
              </w:rPr>
              <w:t>Decimal</w:t>
            </w:r>
          </w:p>
        </w:tc>
        <w:tc>
          <w:tcPr>
            <w:tcW w:w="580" w:type="dxa"/>
            <w:tcBorders>
              <w:bottom w:val="single" w:color="auto" w:sz="8" w:space="0"/>
              <w:right w:val="single" w:color="auto" w:sz="8" w:space="0"/>
            </w:tcBorders>
            <w:vAlign w:val="bottom"/>
          </w:tcPr>
          <w:p>
            <w:pPr>
              <w:spacing w:after="0"/>
              <w:rPr>
                <w:color w:val="auto"/>
                <w:sz w:val="22"/>
                <w:szCs w:val="22"/>
              </w:rPr>
            </w:pPr>
          </w:p>
        </w:tc>
        <w:tc>
          <w:tcPr>
            <w:tcW w:w="2580" w:type="dxa"/>
            <w:tcBorders>
              <w:bottom w:val="single" w:color="auto" w:sz="8" w:space="0"/>
              <w:right w:val="single" w:color="auto" w:sz="8" w:space="0"/>
            </w:tcBorders>
            <w:vAlign w:val="bottom"/>
          </w:tcPr>
          <w:p>
            <w:pPr>
              <w:spacing w:after="0"/>
              <w:ind w:left="600"/>
              <w:rPr>
                <w:color w:val="auto"/>
                <w:sz w:val="20"/>
                <w:szCs w:val="20"/>
              </w:rPr>
            </w:pPr>
            <w:r>
              <w:rPr>
                <w:rFonts w:ascii="Arial" w:hAnsi="Arial" w:eastAsia="Arial" w:cs="Arial"/>
                <w:color w:val="auto"/>
                <w:sz w:val="22"/>
                <w:szCs w:val="22"/>
              </w:rPr>
              <w:t>Hexadecimal</w:t>
            </w:r>
          </w:p>
        </w:tc>
      </w:tr>
      <w:tr>
        <w:tblPrEx>
          <w:tblCellMar>
            <w:top w:w="0" w:type="dxa"/>
            <w:left w:w="0" w:type="dxa"/>
            <w:bottom w:w="0" w:type="dxa"/>
            <w:right w:w="0" w:type="dxa"/>
          </w:tblCellMar>
        </w:tblPrEx>
        <w:trPr>
          <w:trHeight w:val="233" w:hRule="atLeast"/>
        </w:trPr>
        <w:tc>
          <w:tcPr>
            <w:tcW w:w="1920" w:type="dxa"/>
            <w:tcBorders>
              <w:left w:val="single" w:color="auto" w:sz="8" w:space="0"/>
            </w:tcBorders>
            <w:vAlign w:val="bottom"/>
          </w:tcPr>
          <w:p>
            <w:pPr>
              <w:spacing w:after="0" w:line="233" w:lineRule="exact"/>
              <w:ind w:left="120"/>
              <w:rPr>
                <w:color w:val="auto"/>
                <w:sz w:val="20"/>
                <w:szCs w:val="20"/>
              </w:rPr>
            </w:pPr>
            <w:r>
              <w:rPr>
                <w:rFonts w:ascii="Arial" w:hAnsi="Arial" w:eastAsia="Arial" w:cs="Arial"/>
                <w:color w:val="auto"/>
                <w:sz w:val="22"/>
                <w:szCs w:val="22"/>
              </w:rPr>
              <w:t>int</w:t>
            </w:r>
          </w:p>
        </w:tc>
        <w:tc>
          <w:tcPr>
            <w:tcW w:w="500" w:type="dxa"/>
            <w:tcBorders>
              <w:right w:val="single" w:color="auto" w:sz="8" w:space="0"/>
            </w:tcBorders>
            <w:vAlign w:val="bottom"/>
          </w:tcPr>
          <w:p>
            <w:pPr>
              <w:spacing w:after="0"/>
              <w:rPr>
                <w:color w:val="auto"/>
                <w:sz w:val="20"/>
                <w:szCs w:val="20"/>
              </w:rPr>
            </w:pPr>
          </w:p>
        </w:tc>
        <w:tc>
          <w:tcPr>
            <w:tcW w:w="2400" w:type="dxa"/>
            <w:tcBorders>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int</w:t>
            </w:r>
          </w:p>
        </w:tc>
        <w:tc>
          <w:tcPr>
            <w:tcW w:w="1820" w:type="dxa"/>
            <w:vAlign w:val="bottom"/>
          </w:tcPr>
          <w:p>
            <w:pPr>
              <w:spacing w:after="0" w:line="233" w:lineRule="exact"/>
              <w:ind w:left="100"/>
              <w:rPr>
                <w:color w:val="auto"/>
                <w:sz w:val="20"/>
                <w:szCs w:val="20"/>
              </w:rPr>
            </w:pPr>
            <w:r>
              <w:rPr>
                <w:rFonts w:ascii="Arial" w:hAnsi="Arial" w:eastAsia="Arial" w:cs="Arial"/>
                <w:color w:val="auto"/>
                <w:sz w:val="22"/>
                <w:szCs w:val="22"/>
              </w:rPr>
              <w:t>int</w:t>
            </w:r>
          </w:p>
        </w:tc>
        <w:tc>
          <w:tcPr>
            <w:tcW w:w="580" w:type="dxa"/>
            <w:tcBorders>
              <w:right w:val="single" w:color="auto" w:sz="8" w:space="0"/>
            </w:tcBorders>
            <w:vAlign w:val="bottom"/>
          </w:tcPr>
          <w:p>
            <w:pPr>
              <w:spacing w:after="0"/>
              <w:rPr>
                <w:color w:val="auto"/>
                <w:sz w:val="20"/>
                <w:szCs w:val="20"/>
              </w:rPr>
            </w:pPr>
          </w:p>
        </w:tc>
        <w:tc>
          <w:tcPr>
            <w:tcW w:w="2580" w:type="dxa"/>
            <w:tcBorders>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int</w:t>
            </w:r>
          </w:p>
        </w:tc>
      </w:tr>
      <w:tr>
        <w:tblPrEx>
          <w:tblCellMar>
            <w:top w:w="0" w:type="dxa"/>
            <w:left w:w="0" w:type="dxa"/>
            <w:bottom w:w="0" w:type="dxa"/>
            <w:right w:w="0" w:type="dxa"/>
          </w:tblCellMar>
        </w:tblPrEx>
        <w:trPr>
          <w:trHeight w:val="271" w:hRule="atLeast"/>
        </w:trPr>
        <w:tc>
          <w:tcPr>
            <w:tcW w:w="1920" w:type="dxa"/>
            <w:tcBorders>
              <w:left w:val="single" w:color="auto" w:sz="8" w:space="0"/>
            </w:tcBorders>
            <w:vAlign w:val="bottom"/>
          </w:tcPr>
          <w:p>
            <w:pPr>
              <w:spacing w:after="0"/>
              <w:ind w:left="120"/>
              <w:rPr>
                <w:color w:val="auto"/>
                <w:sz w:val="20"/>
                <w:szCs w:val="20"/>
              </w:rPr>
            </w:pPr>
            <w:r>
              <w:rPr>
                <w:rFonts w:ascii="Arial" w:hAnsi="Arial" w:eastAsia="Arial" w:cs="Arial"/>
                <w:color w:val="auto"/>
                <w:sz w:val="22"/>
                <w:szCs w:val="22"/>
              </w:rPr>
              <w:t>long</w:t>
            </w:r>
          </w:p>
        </w:tc>
        <w:tc>
          <w:tcPr>
            <w:tcW w:w="500" w:type="dxa"/>
            <w:tcBorders>
              <w:right w:val="single" w:color="auto" w:sz="8" w:space="0"/>
            </w:tcBorders>
            <w:vAlign w:val="bottom"/>
          </w:tcPr>
          <w:p>
            <w:pPr>
              <w:spacing w:after="0"/>
              <w:rPr>
                <w:color w:val="auto"/>
                <w:sz w:val="23"/>
                <w:szCs w:val="23"/>
              </w:rPr>
            </w:pPr>
          </w:p>
        </w:tc>
        <w:tc>
          <w:tcPr>
            <w:tcW w:w="24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unsigned</w:t>
            </w:r>
          </w:p>
        </w:tc>
        <w:tc>
          <w:tcPr>
            <w:tcW w:w="1820" w:type="dxa"/>
            <w:vAlign w:val="bottom"/>
          </w:tcPr>
          <w:p>
            <w:pPr>
              <w:spacing w:after="0"/>
              <w:ind w:left="100"/>
              <w:rPr>
                <w:color w:val="auto"/>
                <w:sz w:val="20"/>
                <w:szCs w:val="20"/>
              </w:rPr>
            </w:pPr>
            <w:r>
              <w:rPr>
                <w:rFonts w:ascii="Arial" w:hAnsi="Arial" w:eastAsia="Arial" w:cs="Arial"/>
                <w:color w:val="auto"/>
                <w:sz w:val="22"/>
                <w:szCs w:val="22"/>
              </w:rPr>
              <w:t>long</w:t>
            </w:r>
          </w:p>
        </w:tc>
        <w:tc>
          <w:tcPr>
            <w:tcW w:w="580" w:type="dxa"/>
            <w:tcBorders>
              <w:right w:val="single" w:color="auto" w:sz="8" w:space="0"/>
            </w:tcBorders>
            <w:vAlign w:val="bottom"/>
          </w:tcPr>
          <w:p>
            <w:pPr>
              <w:spacing w:after="0"/>
              <w:rPr>
                <w:color w:val="auto"/>
                <w:sz w:val="23"/>
                <w:szCs w:val="23"/>
              </w:rPr>
            </w:pPr>
          </w:p>
        </w:tc>
        <w:tc>
          <w:tcPr>
            <w:tcW w:w="25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unsigned</w:t>
            </w:r>
          </w:p>
        </w:tc>
      </w:tr>
      <w:tr>
        <w:tblPrEx>
          <w:tblCellMar>
            <w:top w:w="0" w:type="dxa"/>
            <w:left w:w="0" w:type="dxa"/>
            <w:bottom w:w="0" w:type="dxa"/>
            <w:right w:w="0" w:type="dxa"/>
          </w:tblCellMar>
        </w:tblPrEx>
        <w:trPr>
          <w:trHeight w:val="271" w:hRule="atLeast"/>
        </w:trPr>
        <w:tc>
          <w:tcPr>
            <w:tcW w:w="1920" w:type="dxa"/>
            <w:tcBorders>
              <w:left w:val="single" w:color="auto" w:sz="8" w:space="0"/>
            </w:tcBorders>
            <w:vAlign w:val="bottom"/>
          </w:tcPr>
          <w:p>
            <w:pPr>
              <w:spacing w:after="0"/>
              <w:ind w:left="120"/>
              <w:rPr>
                <w:color w:val="auto"/>
                <w:sz w:val="20"/>
                <w:szCs w:val="20"/>
              </w:rPr>
            </w:pPr>
            <w:r>
              <w:rPr>
                <w:rFonts w:ascii="Arial" w:hAnsi="Arial" w:eastAsia="Arial" w:cs="Arial"/>
                <w:color w:val="auto"/>
                <w:sz w:val="22"/>
                <w:szCs w:val="22"/>
              </w:rPr>
              <w:t>unsigned</w:t>
            </w:r>
          </w:p>
        </w:tc>
        <w:tc>
          <w:tcPr>
            <w:tcW w:w="500" w:type="dxa"/>
            <w:tcBorders>
              <w:right w:val="single" w:color="auto" w:sz="8" w:space="0"/>
            </w:tcBorders>
            <w:vAlign w:val="bottom"/>
          </w:tcPr>
          <w:p>
            <w:pPr>
              <w:spacing w:after="0"/>
              <w:rPr>
                <w:color w:val="auto"/>
                <w:sz w:val="23"/>
                <w:szCs w:val="23"/>
              </w:rPr>
            </w:pPr>
          </w:p>
        </w:tc>
        <w:tc>
          <w:tcPr>
            <w:tcW w:w="24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long</w:t>
            </w:r>
          </w:p>
        </w:tc>
        <w:tc>
          <w:tcPr>
            <w:tcW w:w="1820" w:type="dxa"/>
            <w:vAlign w:val="bottom"/>
          </w:tcPr>
          <w:p>
            <w:pPr>
              <w:spacing w:after="0"/>
              <w:ind w:left="100"/>
              <w:rPr>
                <w:color w:val="auto"/>
                <w:sz w:val="20"/>
                <w:szCs w:val="20"/>
              </w:rPr>
            </w:pPr>
            <w:r>
              <w:rPr>
                <w:rFonts w:ascii="Arial" w:hAnsi="Arial" w:eastAsia="Arial" w:cs="Arial"/>
                <w:color w:val="auto"/>
                <w:sz w:val="22"/>
                <w:szCs w:val="22"/>
              </w:rPr>
              <w:t>long long</w:t>
            </w:r>
          </w:p>
        </w:tc>
        <w:tc>
          <w:tcPr>
            <w:tcW w:w="580" w:type="dxa"/>
            <w:tcBorders>
              <w:right w:val="single" w:color="auto" w:sz="8" w:space="0"/>
            </w:tcBorders>
            <w:vAlign w:val="bottom"/>
          </w:tcPr>
          <w:p>
            <w:pPr>
              <w:spacing w:after="0"/>
              <w:rPr>
                <w:color w:val="auto"/>
                <w:sz w:val="23"/>
                <w:szCs w:val="23"/>
              </w:rPr>
            </w:pPr>
          </w:p>
        </w:tc>
        <w:tc>
          <w:tcPr>
            <w:tcW w:w="25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long</w:t>
            </w:r>
          </w:p>
        </w:tc>
      </w:tr>
      <w:tr>
        <w:tblPrEx>
          <w:tblCellMar>
            <w:top w:w="0" w:type="dxa"/>
            <w:left w:w="0" w:type="dxa"/>
            <w:bottom w:w="0" w:type="dxa"/>
            <w:right w:w="0" w:type="dxa"/>
          </w:tblCellMar>
        </w:tblPrEx>
        <w:trPr>
          <w:trHeight w:val="271" w:hRule="atLeast"/>
        </w:trPr>
        <w:tc>
          <w:tcPr>
            <w:tcW w:w="1920" w:type="dxa"/>
            <w:tcBorders>
              <w:left w:val="single" w:color="auto" w:sz="8" w:space="0"/>
            </w:tcBorders>
            <w:vAlign w:val="bottom"/>
          </w:tcPr>
          <w:p>
            <w:pPr>
              <w:spacing w:after="0"/>
              <w:ind w:left="120"/>
              <w:rPr>
                <w:color w:val="auto"/>
                <w:sz w:val="20"/>
                <w:szCs w:val="20"/>
              </w:rPr>
            </w:pPr>
            <w:r>
              <w:rPr>
                <w:rFonts w:ascii="Arial" w:hAnsi="Arial" w:eastAsia="Arial" w:cs="Arial"/>
                <w:color w:val="auto"/>
                <w:sz w:val="22"/>
                <w:szCs w:val="22"/>
              </w:rPr>
              <w:t>unsigned long</w:t>
            </w:r>
          </w:p>
        </w:tc>
        <w:tc>
          <w:tcPr>
            <w:tcW w:w="500" w:type="dxa"/>
            <w:tcBorders>
              <w:right w:val="single" w:color="auto" w:sz="8" w:space="0"/>
            </w:tcBorders>
            <w:vAlign w:val="bottom"/>
          </w:tcPr>
          <w:p>
            <w:pPr>
              <w:spacing w:after="0"/>
              <w:rPr>
                <w:color w:val="auto"/>
                <w:sz w:val="23"/>
                <w:szCs w:val="23"/>
              </w:rPr>
            </w:pPr>
          </w:p>
        </w:tc>
        <w:tc>
          <w:tcPr>
            <w:tcW w:w="240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unsigned long</w:t>
            </w:r>
          </w:p>
        </w:tc>
        <w:tc>
          <w:tcPr>
            <w:tcW w:w="1820" w:type="dxa"/>
            <w:vAlign w:val="bottom"/>
          </w:tcPr>
          <w:p>
            <w:pPr>
              <w:spacing w:after="0"/>
              <w:rPr>
                <w:color w:val="auto"/>
                <w:sz w:val="23"/>
                <w:szCs w:val="23"/>
              </w:rPr>
            </w:pPr>
          </w:p>
        </w:tc>
        <w:tc>
          <w:tcPr>
            <w:tcW w:w="580" w:type="dxa"/>
            <w:tcBorders>
              <w:right w:val="single" w:color="auto" w:sz="8" w:space="0"/>
            </w:tcBorders>
            <w:vAlign w:val="bottom"/>
          </w:tcPr>
          <w:p>
            <w:pPr>
              <w:spacing w:after="0"/>
              <w:rPr>
                <w:color w:val="auto"/>
                <w:sz w:val="23"/>
                <w:szCs w:val="23"/>
              </w:rPr>
            </w:pPr>
          </w:p>
        </w:tc>
        <w:tc>
          <w:tcPr>
            <w:tcW w:w="25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unsigned long</w:t>
            </w:r>
          </w:p>
        </w:tc>
      </w:tr>
      <w:tr>
        <w:tblPrEx>
          <w:tblCellMar>
            <w:top w:w="0" w:type="dxa"/>
            <w:left w:w="0" w:type="dxa"/>
            <w:bottom w:w="0" w:type="dxa"/>
            <w:right w:w="0" w:type="dxa"/>
          </w:tblCellMar>
        </w:tblPrEx>
        <w:trPr>
          <w:trHeight w:val="271" w:hRule="atLeast"/>
        </w:trPr>
        <w:tc>
          <w:tcPr>
            <w:tcW w:w="1920" w:type="dxa"/>
            <w:tcBorders>
              <w:left w:val="single" w:color="auto" w:sz="8" w:space="0"/>
            </w:tcBorders>
            <w:vAlign w:val="bottom"/>
          </w:tcPr>
          <w:p>
            <w:pPr>
              <w:spacing w:after="0"/>
              <w:rPr>
                <w:color w:val="auto"/>
                <w:sz w:val="23"/>
                <w:szCs w:val="23"/>
              </w:rPr>
            </w:pPr>
          </w:p>
        </w:tc>
        <w:tc>
          <w:tcPr>
            <w:tcW w:w="500" w:type="dxa"/>
            <w:tcBorders>
              <w:right w:val="single" w:color="auto" w:sz="8" w:space="0"/>
            </w:tcBorders>
            <w:vAlign w:val="bottom"/>
          </w:tcPr>
          <w:p>
            <w:pPr>
              <w:spacing w:after="0"/>
              <w:rPr>
                <w:color w:val="auto"/>
                <w:sz w:val="23"/>
                <w:szCs w:val="23"/>
              </w:rPr>
            </w:pPr>
          </w:p>
        </w:tc>
        <w:tc>
          <w:tcPr>
            <w:tcW w:w="2400" w:type="dxa"/>
            <w:tcBorders>
              <w:right w:val="single" w:color="auto" w:sz="8" w:space="0"/>
            </w:tcBorders>
            <w:vAlign w:val="bottom"/>
          </w:tcPr>
          <w:p>
            <w:pPr>
              <w:spacing w:after="0"/>
              <w:rPr>
                <w:color w:val="auto"/>
                <w:sz w:val="23"/>
                <w:szCs w:val="23"/>
              </w:rPr>
            </w:pPr>
          </w:p>
        </w:tc>
        <w:tc>
          <w:tcPr>
            <w:tcW w:w="1820" w:type="dxa"/>
            <w:vAlign w:val="bottom"/>
          </w:tcPr>
          <w:p>
            <w:pPr>
              <w:spacing w:after="0"/>
              <w:rPr>
                <w:color w:val="auto"/>
                <w:sz w:val="23"/>
                <w:szCs w:val="23"/>
              </w:rPr>
            </w:pPr>
          </w:p>
        </w:tc>
        <w:tc>
          <w:tcPr>
            <w:tcW w:w="580" w:type="dxa"/>
            <w:tcBorders>
              <w:right w:val="single" w:color="auto" w:sz="8" w:space="0"/>
            </w:tcBorders>
            <w:vAlign w:val="bottom"/>
          </w:tcPr>
          <w:p>
            <w:pPr>
              <w:spacing w:after="0"/>
              <w:rPr>
                <w:color w:val="auto"/>
                <w:sz w:val="23"/>
                <w:szCs w:val="23"/>
              </w:rPr>
            </w:pPr>
          </w:p>
        </w:tc>
        <w:tc>
          <w:tcPr>
            <w:tcW w:w="25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long long</w:t>
            </w:r>
          </w:p>
        </w:tc>
      </w:tr>
      <w:tr>
        <w:tblPrEx>
          <w:tblCellMar>
            <w:top w:w="0" w:type="dxa"/>
            <w:left w:w="0" w:type="dxa"/>
            <w:bottom w:w="0" w:type="dxa"/>
            <w:right w:w="0" w:type="dxa"/>
          </w:tblCellMar>
        </w:tblPrEx>
        <w:trPr>
          <w:trHeight w:val="271" w:hRule="atLeast"/>
        </w:trPr>
        <w:tc>
          <w:tcPr>
            <w:tcW w:w="1920" w:type="dxa"/>
            <w:tcBorders>
              <w:left w:val="single" w:color="auto" w:sz="8" w:space="0"/>
            </w:tcBorders>
            <w:vAlign w:val="bottom"/>
          </w:tcPr>
          <w:p>
            <w:pPr>
              <w:spacing w:after="0"/>
              <w:rPr>
                <w:color w:val="auto"/>
                <w:sz w:val="23"/>
                <w:szCs w:val="23"/>
              </w:rPr>
            </w:pPr>
          </w:p>
        </w:tc>
        <w:tc>
          <w:tcPr>
            <w:tcW w:w="500" w:type="dxa"/>
            <w:tcBorders>
              <w:right w:val="single" w:color="auto" w:sz="8" w:space="0"/>
            </w:tcBorders>
            <w:vAlign w:val="bottom"/>
          </w:tcPr>
          <w:p>
            <w:pPr>
              <w:spacing w:after="0"/>
              <w:rPr>
                <w:color w:val="auto"/>
                <w:sz w:val="23"/>
                <w:szCs w:val="23"/>
              </w:rPr>
            </w:pPr>
          </w:p>
        </w:tc>
        <w:tc>
          <w:tcPr>
            <w:tcW w:w="2400" w:type="dxa"/>
            <w:tcBorders>
              <w:right w:val="single" w:color="auto" w:sz="8" w:space="0"/>
            </w:tcBorders>
            <w:vAlign w:val="bottom"/>
          </w:tcPr>
          <w:p>
            <w:pPr>
              <w:spacing w:after="0"/>
              <w:rPr>
                <w:color w:val="auto"/>
                <w:sz w:val="23"/>
                <w:szCs w:val="23"/>
              </w:rPr>
            </w:pPr>
          </w:p>
        </w:tc>
        <w:tc>
          <w:tcPr>
            <w:tcW w:w="1820" w:type="dxa"/>
            <w:vAlign w:val="bottom"/>
          </w:tcPr>
          <w:p>
            <w:pPr>
              <w:spacing w:after="0"/>
              <w:rPr>
                <w:color w:val="auto"/>
                <w:sz w:val="23"/>
                <w:szCs w:val="23"/>
              </w:rPr>
            </w:pPr>
          </w:p>
        </w:tc>
        <w:tc>
          <w:tcPr>
            <w:tcW w:w="580" w:type="dxa"/>
            <w:tcBorders>
              <w:right w:val="single" w:color="auto" w:sz="8" w:space="0"/>
            </w:tcBorders>
            <w:vAlign w:val="bottom"/>
          </w:tcPr>
          <w:p>
            <w:pPr>
              <w:spacing w:after="0"/>
              <w:rPr>
                <w:color w:val="auto"/>
                <w:sz w:val="23"/>
                <w:szCs w:val="23"/>
              </w:rPr>
            </w:pPr>
          </w:p>
        </w:tc>
        <w:tc>
          <w:tcPr>
            <w:tcW w:w="25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unsigned long long</w:t>
            </w:r>
          </w:p>
        </w:tc>
      </w:tr>
      <w:tr>
        <w:tblPrEx>
          <w:tblCellMar>
            <w:top w:w="0" w:type="dxa"/>
            <w:left w:w="0" w:type="dxa"/>
            <w:bottom w:w="0" w:type="dxa"/>
            <w:right w:w="0" w:type="dxa"/>
          </w:tblCellMar>
        </w:tblPrEx>
        <w:trPr>
          <w:trHeight w:val="31" w:hRule="atLeast"/>
        </w:trPr>
        <w:tc>
          <w:tcPr>
            <w:tcW w:w="1920" w:type="dxa"/>
            <w:tcBorders>
              <w:left w:val="single" w:color="auto" w:sz="8" w:space="0"/>
              <w:bottom w:val="single" w:color="auto" w:sz="8" w:space="0"/>
            </w:tcBorders>
            <w:vAlign w:val="bottom"/>
          </w:tcPr>
          <w:p>
            <w:pPr>
              <w:spacing w:after="0"/>
              <w:rPr>
                <w:color w:val="auto"/>
                <w:sz w:val="2"/>
                <w:szCs w:val="2"/>
              </w:rPr>
            </w:pPr>
          </w:p>
        </w:tc>
        <w:tc>
          <w:tcPr>
            <w:tcW w:w="500" w:type="dxa"/>
            <w:tcBorders>
              <w:bottom w:val="single" w:color="auto" w:sz="8" w:space="0"/>
              <w:right w:val="single" w:color="auto" w:sz="8" w:space="0"/>
            </w:tcBorders>
            <w:vAlign w:val="bottom"/>
          </w:tcPr>
          <w:p>
            <w:pPr>
              <w:spacing w:after="0"/>
              <w:rPr>
                <w:color w:val="auto"/>
                <w:sz w:val="2"/>
                <w:szCs w:val="2"/>
              </w:rPr>
            </w:pPr>
          </w:p>
        </w:tc>
        <w:tc>
          <w:tcPr>
            <w:tcW w:w="2400" w:type="dxa"/>
            <w:tcBorders>
              <w:bottom w:val="single" w:color="auto" w:sz="8" w:space="0"/>
              <w:right w:val="single" w:color="auto" w:sz="8" w:space="0"/>
            </w:tcBorders>
            <w:vAlign w:val="bottom"/>
          </w:tcPr>
          <w:p>
            <w:pPr>
              <w:spacing w:after="0"/>
              <w:rPr>
                <w:color w:val="auto"/>
                <w:sz w:val="2"/>
                <w:szCs w:val="2"/>
              </w:rPr>
            </w:pPr>
          </w:p>
        </w:tc>
        <w:tc>
          <w:tcPr>
            <w:tcW w:w="1820" w:type="dxa"/>
            <w:tcBorders>
              <w:bottom w:val="single" w:color="auto" w:sz="8" w:space="0"/>
            </w:tcBorders>
            <w:vAlign w:val="bottom"/>
          </w:tcPr>
          <w:p>
            <w:pPr>
              <w:spacing w:after="0"/>
              <w:rPr>
                <w:color w:val="auto"/>
                <w:sz w:val="2"/>
                <w:szCs w:val="2"/>
              </w:rPr>
            </w:pPr>
          </w:p>
        </w:tc>
        <w:tc>
          <w:tcPr>
            <w:tcW w:w="580" w:type="dxa"/>
            <w:tcBorders>
              <w:bottom w:val="single" w:color="auto" w:sz="8" w:space="0"/>
              <w:right w:val="single" w:color="auto" w:sz="8" w:space="0"/>
            </w:tcBorders>
            <w:vAlign w:val="bottom"/>
          </w:tcPr>
          <w:p>
            <w:pPr>
              <w:spacing w:after="0"/>
              <w:rPr>
                <w:color w:val="auto"/>
                <w:sz w:val="2"/>
                <w:szCs w:val="2"/>
              </w:rPr>
            </w:pPr>
          </w:p>
        </w:tc>
        <w:tc>
          <w:tcPr>
            <w:tcW w:w="2580" w:type="dxa"/>
            <w:tcBorders>
              <w:bottom w:val="single" w:color="auto" w:sz="8" w:space="0"/>
              <w:right w:val="single" w:color="auto" w:sz="8" w:space="0"/>
            </w:tcBorders>
            <w:vAlign w:val="bottom"/>
          </w:tcPr>
          <w:p>
            <w:pPr>
              <w:spacing w:after="0"/>
              <w:rPr>
                <w:color w:val="auto"/>
                <w:sz w:val="2"/>
                <w:szCs w:val="2"/>
              </w:rPr>
            </w:pPr>
          </w:p>
        </w:tc>
      </w:tr>
    </w:tbl>
    <w:p>
      <w:pPr>
        <w:spacing w:after="0" w:line="200" w:lineRule="exact"/>
        <w:rPr>
          <w:color w:val="auto"/>
          <w:sz w:val="20"/>
          <w:szCs w:val="20"/>
        </w:rPr>
      </w:pPr>
    </w:p>
    <w:p>
      <w:pPr>
        <w:spacing w:after="0" w:line="207" w:lineRule="exact"/>
        <w:rPr>
          <w:color w:val="auto"/>
          <w:sz w:val="20"/>
          <w:szCs w:val="20"/>
        </w:rPr>
      </w:pPr>
    </w:p>
    <w:p>
      <w:pPr>
        <w:spacing w:after="0" w:line="244" w:lineRule="auto"/>
        <w:ind w:right="460"/>
        <w:jc w:val="both"/>
        <w:rPr>
          <w:color w:val="auto"/>
          <w:sz w:val="20"/>
          <w:szCs w:val="20"/>
        </w:rPr>
      </w:pPr>
      <w:r>
        <w:rPr>
          <w:rFonts w:ascii="Arial" w:hAnsi="Arial" w:eastAsia="Arial" w:cs="Arial"/>
          <w:color w:val="auto"/>
          <w:sz w:val="22"/>
          <w:szCs w:val="22"/>
        </w:rPr>
        <w:t xml:space="preserve">Figure 1: </w:t>
      </w:r>
      <w:r>
        <w:rPr>
          <w:rFonts w:ascii="Arial" w:hAnsi="Arial" w:eastAsia="Arial" w:cs="Arial"/>
          <w:b/>
          <w:bCs/>
          <w:color w:val="auto"/>
          <w:sz w:val="19"/>
          <w:szCs w:val="19"/>
        </w:rPr>
        <w:t>Data types for representing integer constants.</w:t>
      </w:r>
      <w:r>
        <w:rPr>
          <w:rFonts w:ascii="Arial" w:hAnsi="Arial" w:eastAsia="Arial" w:cs="Arial"/>
          <w:color w:val="auto"/>
          <w:sz w:val="22"/>
          <w:szCs w:val="22"/>
        </w:rPr>
        <w:t xml:space="preserve"> </w:t>
      </w:r>
      <w:r>
        <w:rPr>
          <w:rFonts w:ascii="Arial" w:hAnsi="Arial" w:eastAsia="Arial" w:cs="Arial"/>
          <w:color w:val="auto"/>
          <w:sz w:val="19"/>
          <w:szCs w:val="19"/>
        </w:rPr>
        <w:t>According to the language version and format</w:t>
      </w:r>
      <w:r>
        <w:rPr>
          <w:rFonts w:ascii="Arial" w:hAnsi="Arial" w:eastAsia="Arial" w:cs="Arial"/>
          <w:color w:val="auto"/>
          <w:sz w:val="22"/>
          <w:szCs w:val="22"/>
        </w:rPr>
        <w:t xml:space="preserve"> </w:t>
      </w:r>
      <w:r>
        <w:rPr>
          <w:rFonts w:ascii="Arial" w:hAnsi="Arial" w:eastAsia="Arial" w:cs="Arial"/>
          <w:color w:val="auto"/>
          <w:sz w:val="19"/>
          <w:szCs w:val="19"/>
        </w:rPr>
        <w:t>(decimal or hexadecimal), the data type for a constant is given by the first type in the appropriate list that can represent the value.</w:t>
      </w:r>
    </w:p>
    <w:p>
      <w:pPr>
        <w:spacing w:after="0" w:line="202" w:lineRule="exact"/>
        <w:rPr>
          <w:color w:val="auto"/>
          <w:sz w:val="20"/>
          <w:szCs w:val="20"/>
        </w:rPr>
      </w:pPr>
    </w:p>
    <w:tbl>
      <w:tblPr>
        <w:tblStyle w:val="2"/>
        <w:tblW w:w="0" w:type="auto"/>
        <w:tblInd w:w="850" w:type="dxa"/>
        <w:tblLayout w:type="fixed"/>
        <w:tblCellMar>
          <w:top w:w="0" w:type="dxa"/>
          <w:left w:w="0" w:type="dxa"/>
          <w:bottom w:w="0" w:type="dxa"/>
          <w:right w:w="0" w:type="dxa"/>
        </w:tblCellMar>
      </w:tblPr>
      <w:tblGrid>
        <w:gridCol w:w="1220"/>
        <w:gridCol w:w="1680"/>
        <w:gridCol w:w="1560"/>
        <w:gridCol w:w="680"/>
        <w:gridCol w:w="1000"/>
        <w:gridCol w:w="1540"/>
      </w:tblGrid>
      <w:tr>
        <w:tblPrEx>
          <w:tblCellMar>
            <w:top w:w="0" w:type="dxa"/>
            <w:left w:w="0" w:type="dxa"/>
            <w:bottom w:w="0" w:type="dxa"/>
            <w:right w:w="0" w:type="dxa"/>
          </w:tblCellMar>
        </w:tblPrEx>
        <w:trPr>
          <w:trHeight w:val="273" w:hRule="atLeast"/>
        </w:trPr>
        <w:tc>
          <w:tcPr>
            <w:tcW w:w="1220" w:type="dxa"/>
            <w:tcBorders>
              <w:top w:val="single" w:color="auto" w:sz="8" w:space="0"/>
              <w:left w:val="single" w:color="auto" w:sz="8" w:space="0"/>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Word Size</w:t>
            </w:r>
          </w:p>
        </w:tc>
        <w:tc>
          <w:tcPr>
            <w:tcW w:w="3240" w:type="dxa"/>
            <w:gridSpan w:val="2"/>
            <w:tcBorders>
              <w:top w:val="single" w:color="auto" w:sz="8" w:space="0"/>
              <w:bottom w:val="single" w:color="auto" w:sz="8" w:space="0"/>
              <w:right w:val="single" w:color="auto" w:sz="8" w:space="0"/>
            </w:tcBorders>
            <w:vAlign w:val="bottom"/>
          </w:tcPr>
          <w:p>
            <w:pPr>
              <w:spacing w:after="0"/>
              <w:ind w:left="1220"/>
              <w:rPr>
                <w:color w:val="auto"/>
                <w:sz w:val="20"/>
                <w:szCs w:val="20"/>
              </w:rPr>
            </w:pPr>
            <w:r>
              <w:rPr>
                <w:rFonts w:ascii="Arial" w:hAnsi="Arial" w:eastAsia="Arial" w:cs="Arial"/>
                <w:color w:val="auto"/>
                <w:sz w:val="22"/>
                <w:szCs w:val="22"/>
              </w:rPr>
              <w:t>ISO C90</w:t>
            </w:r>
          </w:p>
        </w:tc>
        <w:tc>
          <w:tcPr>
            <w:tcW w:w="680" w:type="dxa"/>
            <w:tcBorders>
              <w:top w:val="single" w:color="auto" w:sz="8" w:space="0"/>
              <w:bottom w:val="single" w:color="auto" w:sz="8" w:space="0"/>
            </w:tcBorders>
            <w:vAlign w:val="bottom"/>
          </w:tcPr>
          <w:p>
            <w:pPr>
              <w:spacing w:after="0"/>
              <w:rPr>
                <w:color w:val="auto"/>
                <w:sz w:val="23"/>
                <w:szCs w:val="23"/>
              </w:rPr>
            </w:pPr>
          </w:p>
        </w:tc>
        <w:tc>
          <w:tcPr>
            <w:tcW w:w="2540" w:type="dxa"/>
            <w:gridSpan w:val="2"/>
            <w:tcBorders>
              <w:top w:val="single" w:color="auto" w:sz="8" w:space="0"/>
              <w:bottom w:val="single" w:color="auto" w:sz="8" w:space="0"/>
              <w:right w:val="single" w:color="auto" w:sz="8" w:space="0"/>
            </w:tcBorders>
            <w:vAlign w:val="bottom"/>
          </w:tcPr>
          <w:p>
            <w:pPr>
              <w:spacing w:after="0"/>
              <w:ind w:left="520"/>
              <w:rPr>
                <w:color w:val="auto"/>
                <w:sz w:val="20"/>
                <w:szCs w:val="20"/>
              </w:rPr>
            </w:pPr>
            <w:r>
              <w:rPr>
                <w:rFonts w:ascii="Arial" w:hAnsi="Arial" w:eastAsia="Arial" w:cs="Arial"/>
                <w:color w:val="auto"/>
                <w:sz w:val="22"/>
                <w:szCs w:val="22"/>
              </w:rPr>
              <w:t>ISO C99</w:t>
            </w:r>
          </w:p>
        </w:tc>
      </w:tr>
      <w:tr>
        <w:tblPrEx>
          <w:tblCellMar>
            <w:top w:w="0" w:type="dxa"/>
            <w:left w:w="0" w:type="dxa"/>
            <w:bottom w:w="0" w:type="dxa"/>
            <w:right w:w="0" w:type="dxa"/>
          </w:tblCellMar>
        </w:tblPrEx>
        <w:trPr>
          <w:trHeight w:val="259" w:hRule="atLeast"/>
        </w:trPr>
        <w:tc>
          <w:tcPr>
            <w:tcW w:w="122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w w:val="97"/>
                <w:sz w:val="22"/>
                <w:szCs w:val="22"/>
              </w:rPr>
              <w:t>Expression</w:t>
            </w:r>
          </w:p>
        </w:tc>
        <w:tc>
          <w:tcPr>
            <w:tcW w:w="1680" w:type="dxa"/>
            <w:tcBorders>
              <w:bottom w:val="single" w:color="auto" w:sz="8" w:space="0"/>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-2147483648</w:t>
            </w:r>
          </w:p>
        </w:tc>
        <w:tc>
          <w:tcPr>
            <w:tcW w:w="1560" w:type="dxa"/>
            <w:tcBorders>
              <w:bottom w:val="single" w:color="auto" w:sz="8" w:space="0"/>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0x80000000</w:t>
            </w:r>
          </w:p>
        </w:tc>
        <w:tc>
          <w:tcPr>
            <w:tcW w:w="1680" w:type="dxa"/>
            <w:gridSpan w:val="2"/>
            <w:tcBorders>
              <w:bottom w:val="single" w:color="auto" w:sz="8" w:space="0"/>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-2147483648</w:t>
            </w:r>
          </w:p>
        </w:tc>
        <w:tc>
          <w:tcPr>
            <w:tcW w:w="1540" w:type="dxa"/>
            <w:tcBorders>
              <w:bottom w:val="single" w:color="auto" w:sz="8" w:space="0"/>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0x80000000</w:t>
            </w:r>
          </w:p>
        </w:tc>
      </w:tr>
      <w:tr>
        <w:tblPrEx>
          <w:tblCellMar>
            <w:top w:w="0" w:type="dxa"/>
            <w:left w:w="0" w:type="dxa"/>
            <w:bottom w:w="0" w:type="dxa"/>
            <w:right w:w="0" w:type="dxa"/>
          </w:tblCellMar>
        </w:tblPrEx>
        <w:trPr>
          <w:trHeight w:val="253" w:hRule="atLeast"/>
        </w:trPr>
        <w:tc>
          <w:tcPr>
            <w:tcW w:w="1220" w:type="dxa"/>
            <w:tcBorders>
              <w:left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32</w:t>
            </w:r>
          </w:p>
        </w:tc>
        <w:tc>
          <w:tcPr>
            <w:tcW w:w="1680" w:type="dxa"/>
            <w:tcBorders>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unsigned</w:t>
            </w:r>
          </w:p>
        </w:tc>
        <w:tc>
          <w:tcPr>
            <w:tcW w:w="1560" w:type="dxa"/>
            <w:tcBorders>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unsigned</w:t>
            </w:r>
          </w:p>
        </w:tc>
        <w:tc>
          <w:tcPr>
            <w:tcW w:w="680" w:type="dxa"/>
            <w:vAlign w:val="bottom"/>
          </w:tcPr>
          <w:p>
            <w:pPr>
              <w:spacing w:after="0" w:line="233" w:lineRule="exact"/>
              <w:ind w:left="100"/>
              <w:rPr>
                <w:color w:val="auto"/>
                <w:sz w:val="20"/>
                <w:szCs w:val="20"/>
              </w:rPr>
            </w:pPr>
            <w:r>
              <w:rPr>
                <w:rFonts w:ascii="Arial" w:hAnsi="Arial" w:eastAsia="Arial" w:cs="Arial"/>
                <w:color w:val="auto"/>
                <w:sz w:val="22"/>
                <w:szCs w:val="22"/>
              </w:rPr>
              <w:t>long</w:t>
            </w:r>
          </w:p>
        </w:tc>
        <w:tc>
          <w:tcPr>
            <w:tcW w:w="1000" w:type="dxa"/>
            <w:tcBorders>
              <w:right w:val="single" w:color="auto" w:sz="8" w:space="0"/>
            </w:tcBorders>
            <w:vAlign w:val="bottom"/>
          </w:tcPr>
          <w:p>
            <w:pPr>
              <w:spacing w:after="0" w:line="233" w:lineRule="exact"/>
              <w:ind w:left="80"/>
              <w:rPr>
                <w:color w:val="auto"/>
                <w:sz w:val="20"/>
                <w:szCs w:val="20"/>
              </w:rPr>
            </w:pPr>
            <w:r>
              <w:rPr>
                <w:rFonts w:ascii="Arial" w:hAnsi="Arial" w:eastAsia="Arial" w:cs="Arial"/>
                <w:color w:val="auto"/>
                <w:sz w:val="22"/>
                <w:szCs w:val="22"/>
              </w:rPr>
              <w:t>long</w:t>
            </w:r>
          </w:p>
        </w:tc>
        <w:tc>
          <w:tcPr>
            <w:tcW w:w="1540" w:type="dxa"/>
            <w:tcBorders>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unsigned</w:t>
            </w:r>
          </w:p>
        </w:tc>
      </w:tr>
      <w:tr>
        <w:tblPrEx>
          <w:tblCellMar>
            <w:top w:w="0" w:type="dxa"/>
            <w:left w:w="0" w:type="dxa"/>
            <w:bottom w:w="0" w:type="dxa"/>
            <w:right w:w="0" w:type="dxa"/>
          </w:tblCellMar>
        </w:tblPrEx>
        <w:trPr>
          <w:trHeight w:val="261" w:hRule="atLeast"/>
        </w:trPr>
        <w:tc>
          <w:tcPr>
            <w:tcW w:w="1220" w:type="dxa"/>
            <w:tcBorders>
              <w:left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64</w:t>
            </w:r>
          </w:p>
        </w:tc>
        <w:tc>
          <w:tcPr>
            <w:tcW w:w="1680" w:type="dxa"/>
            <w:tcBorders>
              <w:right w:val="single" w:color="auto" w:sz="8" w:space="0"/>
            </w:tcBorders>
            <w:vAlign w:val="bottom"/>
          </w:tcPr>
          <w:p>
            <w:pPr>
              <w:spacing w:after="0" w:line="250" w:lineRule="exact"/>
              <w:ind w:left="100"/>
              <w:rPr>
                <w:color w:val="auto"/>
                <w:sz w:val="20"/>
                <w:szCs w:val="20"/>
              </w:rPr>
            </w:pPr>
            <w:r>
              <w:rPr>
                <w:rFonts w:ascii="Arial" w:hAnsi="Arial" w:eastAsia="Arial" w:cs="Arial"/>
                <w:color w:val="auto"/>
                <w:sz w:val="22"/>
                <w:szCs w:val="22"/>
              </w:rPr>
              <w:t>long</w:t>
            </w:r>
          </w:p>
        </w:tc>
        <w:tc>
          <w:tcPr>
            <w:tcW w:w="1560" w:type="dxa"/>
            <w:tcBorders>
              <w:right w:val="single" w:color="auto" w:sz="8" w:space="0"/>
            </w:tcBorders>
            <w:vAlign w:val="bottom"/>
          </w:tcPr>
          <w:p>
            <w:pPr>
              <w:spacing w:after="0" w:line="250" w:lineRule="exact"/>
              <w:ind w:left="100"/>
              <w:rPr>
                <w:color w:val="auto"/>
                <w:sz w:val="20"/>
                <w:szCs w:val="20"/>
              </w:rPr>
            </w:pPr>
            <w:r>
              <w:rPr>
                <w:rFonts w:ascii="Arial" w:hAnsi="Arial" w:eastAsia="Arial" w:cs="Arial"/>
                <w:color w:val="auto"/>
                <w:sz w:val="22"/>
                <w:szCs w:val="22"/>
              </w:rPr>
              <w:t>unsigned</w:t>
            </w:r>
          </w:p>
        </w:tc>
        <w:tc>
          <w:tcPr>
            <w:tcW w:w="680" w:type="dxa"/>
            <w:vAlign w:val="bottom"/>
          </w:tcPr>
          <w:p>
            <w:pPr>
              <w:spacing w:after="0" w:line="250" w:lineRule="exact"/>
              <w:ind w:left="100"/>
              <w:rPr>
                <w:color w:val="auto"/>
                <w:sz w:val="20"/>
                <w:szCs w:val="20"/>
              </w:rPr>
            </w:pPr>
            <w:r>
              <w:rPr>
                <w:rFonts w:ascii="Arial" w:hAnsi="Arial" w:eastAsia="Arial" w:cs="Arial"/>
                <w:color w:val="auto"/>
                <w:sz w:val="22"/>
                <w:szCs w:val="22"/>
              </w:rPr>
              <w:t>long</w:t>
            </w:r>
          </w:p>
        </w:tc>
        <w:tc>
          <w:tcPr>
            <w:tcW w:w="1000" w:type="dxa"/>
            <w:tcBorders>
              <w:right w:val="single" w:color="auto" w:sz="8" w:space="0"/>
            </w:tcBorders>
            <w:vAlign w:val="bottom"/>
          </w:tcPr>
          <w:p>
            <w:pPr>
              <w:spacing w:after="0"/>
              <w:rPr>
                <w:color w:val="auto"/>
                <w:sz w:val="22"/>
                <w:szCs w:val="22"/>
              </w:rPr>
            </w:pPr>
          </w:p>
        </w:tc>
        <w:tc>
          <w:tcPr>
            <w:tcW w:w="1540" w:type="dxa"/>
            <w:tcBorders>
              <w:right w:val="single" w:color="auto" w:sz="8" w:space="0"/>
            </w:tcBorders>
            <w:vAlign w:val="bottom"/>
          </w:tcPr>
          <w:p>
            <w:pPr>
              <w:spacing w:after="0" w:line="250" w:lineRule="exact"/>
              <w:ind w:left="100"/>
              <w:rPr>
                <w:color w:val="auto"/>
                <w:sz w:val="20"/>
                <w:szCs w:val="20"/>
              </w:rPr>
            </w:pPr>
            <w:r>
              <w:rPr>
                <w:rFonts w:ascii="Arial" w:hAnsi="Arial" w:eastAsia="Arial" w:cs="Arial"/>
                <w:color w:val="auto"/>
                <w:sz w:val="22"/>
                <w:szCs w:val="22"/>
              </w:rPr>
              <w:t>unsigned</w:t>
            </w:r>
          </w:p>
        </w:tc>
      </w:tr>
      <w:tr>
        <w:tblPrEx>
          <w:tblCellMar>
            <w:top w:w="0" w:type="dxa"/>
            <w:left w:w="0" w:type="dxa"/>
            <w:bottom w:w="0" w:type="dxa"/>
            <w:right w:w="0" w:type="dxa"/>
          </w:tblCellMar>
        </w:tblPrEx>
        <w:trPr>
          <w:trHeight w:val="21" w:hRule="atLeast"/>
        </w:trPr>
        <w:tc>
          <w:tcPr>
            <w:tcW w:w="1220" w:type="dxa"/>
            <w:tcBorders>
              <w:left w:val="single" w:color="auto" w:sz="8" w:space="0"/>
              <w:bottom w:val="single" w:color="auto" w:sz="8" w:space="0"/>
              <w:right w:val="single" w:color="auto" w:sz="8" w:space="0"/>
            </w:tcBorders>
            <w:vAlign w:val="bottom"/>
          </w:tcPr>
          <w:p>
            <w:pPr>
              <w:spacing w:after="0" w:line="20" w:lineRule="exact"/>
              <w:rPr>
                <w:color w:val="auto"/>
                <w:sz w:val="1"/>
                <w:szCs w:val="1"/>
              </w:rPr>
            </w:pPr>
          </w:p>
        </w:tc>
        <w:tc>
          <w:tcPr>
            <w:tcW w:w="1680" w:type="dxa"/>
            <w:tcBorders>
              <w:bottom w:val="single" w:color="auto" w:sz="8" w:space="0"/>
              <w:right w:val="single" w:color="auto" w:sz="8" w:space="0"/>
            </w:tcBorders>
            <w:vAlign w:val="bottom"/>
          </w:tcPr>
          <w:p>
            <w:pPr>
              <w:spacing w:after="0" w:line="20" w:lineRule="exact"/>
              <w:rPr>
                <w:color w:val="auto"/>
                <w:sz w:val="1"/>
                <w:szCs w:val="1"/>
              </w:rPr>
            </w:pPr>
          </w:p>
        </w:tc>
        <w:tc>
          <w:tcPr>
            <w:tcW w:w="1560" w:type="dxa"/>
            <w:tcBorders>
              <w:bottom w:val="single" w:color="auto" w:sz="8" w:space="0"/>
              <w:right w:val="single" w:color="auto" w:sz="8" w:space="0"/>
            </w:tcBorders>
            <w:vAlign w:val="bottom"/>
          </w:tcPr>
          <w:p>
            <w:pPr>
              <w:spacing w:after="0" w:line="20" w:lineRule="exact"/>
              <w:rPr>
                <w:color w:val="auto"/>
                <w:sz w:val="1"/>
                <w:szCs w:val="1"/>
              </w:rPr>
            </w:pPr>
          </w:p>
        </w:tc>
        <w:tc>
          <w:tcPr>
            <w:tcW w:w="680" w:type="dxa"/>
            <w:tcBorders>
              <w:bottom w:val="single" w:color="auto" w:sz="8" w:space="0"/>
            </w:tcBorders>
            <w:vAlign w:val="bottom"/>
          </w:tcPr>
          <w:p>
            <w:pPr>
              <w:spacing w:after="0" w:line="20" w:lineRule="exact"/>
              <w:rPr>
                <w:color w:val="auto"/>
                <w:sz w:val="1"/>
                <w:szCs w:val="1"/>
              </w:rPr>
            </w:pPr>
          </w:p>
        </w:tc>
        <w:tc>
          <w:tcPr>
            <w:tcW w:w="1000" w:type="dxa"/>
            <w:tcBorders>
              <w:bottom w:val="single" w:color="auto" w:sz="8" w:space="0"/>
              <w:right w:val="single" w:color="auto" w:sz="8" w:space="0"/>
            </w:tcBorders>
            <w:vAlign w:val="bottom"/>
          </w:tcPr>
          <w:p>
            <w:pPr>
              <w:spacing w:after="0" w:line="20" w:lineRule="exact"/>
              <w:rPr>
                <w:color w:val="auto"/>
                <w:sz w:val="1"/>
                <w:szCs w:val="1"/>
              </w:rPr>
            </w:pPr>
          </w:p>
        </w:tc>
        <w:tc>
          <w:tcPr>
            <w:tcW w:w="1540" w:type="dxa"/>
            <w:tcBorders>
              <w:bottom w:val="single" w:color="auto" w:sz="8" w:space="0"/>
              <w:right w:val="single" w:color="auto" w:sz="8" w:space="0"/>
            </w:tcBorders>
            <w:vAlign w:val="bottom"/>
          </w:tcPr>
          <w:p>
            <w:pPr>
              <w:spacing w:after="0" w:line="20" w:lineRule="exact"/>
              <w:rPr>
                <w:color w:val="auto"/>
                <w:sz w:val="1"/>
                <w:szCs w:val="1"/>
              </w:rPr>
            </w:pPr>
          </w:p>
        </w:tc>
      </w:tr>
    </w:tbl>
    <w:p>
      <w:pPr>
        <w:spacing w:after="0" w:line="389" w:lineRule="exact"/>
        <w:rPr>
          <w:color w:val="auto"/>
          <w:sz w:val="20"/>
          <w:szCs w:val="20"/>
        </w:rPr>
      </w:pPr>
    </w:p>
    <w:p>
      <w:pPr>
        <w:spacing w:after="0" w:line="242" w:lineRule="auto"/>
        <w:ind w:right="460"/>
        <w:jc w:val="both"/>
        <w:rPr>
          <w:color w:val="auto"/>
          <w:sz w:val="20"/>
          <w:szCs w:val="20"/>
        </w:rPr>
      </w:pPr>
      <w:r>
        <w:rPr>
          <w:rFonts w:ascii="Arial" w:hAnsi="Arial" w:eastAsia="Arial" w:cs="Arial"/>
          <w:color w:val="auto"/>
          <w:sz w:val="22"/>
          <w:szCs w:val="22"/>
        </w:rPr>
        <w:t xml:space="preserve">Figure 2: </w:t>
      </w:r>
      <w:r>
        <w:rPr>
          <w:rFonts w:ascii="Arial" w:hAnsi="Arial" w:eastAsia="Arial" w:cs="Arial"/>
          <w:b/>
          <w:bCs/>
          <w:color w:val="auto"/>
          <w:sz w:val="19"/>
          <w:szCs w:val="19"/>
        </w:rPr>
        <w:t>Data types resulting from constant expressions for</w:t>
      </w:r>
      <w:r>
        <w:rPr>
          <w:rFonts w:ascii="Arial" w:hAnsi="Arial" w:eastAsia="Arial" w:cs="Arial"/>
          <w:color w:val="auto"/>
          <w:sz w:val="22"/>
          <w:szCs w:val="22"/>
        </w:rPr>
        <w:t xml:space="preserve"> </w:t>
      </w:r>
      <w:r>
        <w:rPr>
          <w:rFonts w:ascii="Arial" w:hAnsi="Arial" w:eastAsia="Arial" w:cs="Arial"/>
          <w:color w:val="auto"/>
          <w:sz w:val="19"/>
          <w:szCs w:val="19"/>
        </w:rPr>
        <w:t>TMin</w:t>
      </w:r>
      <w:r>
        <w:rPr>
          <w:rFonts w:ascii="Arial" w:hAnsi="Arial" w:eastAsia="Arial" w:cs="Arial"/>
          <w:color w:val="auto"/>
          <w:sz w:val="27"/>
          <w:szCs w:val="27"/>
          <w:vertAlign w:val="subscript"/>
        </w:rPr>
        <w:t>32</w:t>
      </w:r>
      <w:r>
        <w:rPr>
          <w:rFonts w:ascii="Arial" w:hAnsi="Arial" w:eastAsia="Arial" w:cs="Arial"/>
          <w:b/>
          <w:bCs/>
          <w:color w:val="auto"/>
          <w:sz w:val="19"/>
          <w:szCs w:val="19"/>
        </w:rPr>
        <w:t>.</w:t>
      </w:r>
      <w:r>
        <w:rPr>
          <w:rFonts w:ascii="Arial" w:hAnsi="Arial" w:eastAsia="Arial" w:cs="Arial"/>
          <w:color w:val="auto"/>
          <w:sz w:val="22"/>
          <w:szCs w:val="22"/>
        </w:rPr>
        <w:t xml:space="preserve"> </w:t>
      </w:r>
      <w:r>
        <w:rPr>
          <w:rFonts w:ascii="Arial" w:hAnsi="Arial" w:eastAsia="Arial" w:cs="Arial"/>
          <w:color w:val="auto"/>
          <w:sz w:val="19"/>
          <w:szCs w:val="19"/>
        </w:rPr>
        <w:t>According to the language</w:t>
      </w:r>
      <w:r>
        <w:rPr>
          <w:rFonts w:ascii="Arial" w:hAnsi="Arial" w:eastAsia="Arial" w:cs="Arial"/>
          <w:color w:val="auto"/>
          <w:sz w:val="22"/>
          <w:szCs w:val="22"/>
        </w:rPr>
        <w:t xml:space="preserve"> </w:t>
      </w:r>
      <w:r>
        <w:rPr>
          <w:rFonts w:ascii="Arial" w:hAnsi="Arial" w:eastAsia="Arial" w:cs="Arial"/>
          <w:color w:val="auto"/>
          <w:sz w:val="19"/>
          <w:szCs w:val="19"/>
        </w:rPr>
        <w:t>version and format (decimal or hexadecimal), we can get three different data types for the two expressions, including cases where the value is positive.</w:t>
      </w:r>
    </w:p>
    <w:p>
      <w:pPr>
        <w:spacing w:after="0" w:line="353" w:lineRule="exact"/>
        <w:rPr>
          <w:color w:val="auto"/>
          <w:sz w:val="20"/>
          <w:szCs w:val="20"/>
        </w:rPr>
      </w:pPr>
    </w:p>
    <w:p>
      <w:pPr>
        <w:spacing w:after="0" w:line="280" w:lineRule="auto"/>
        <w:ind w:right="460"/>
        <w:jc w:val="both"/>
        <w:rPr>
          <w:color w:val="auto"/>
          <w:sz w:val="20"/>
          <w:szCs w:val="20"/>
        </w:rPr>
      </w:pPr>
      <w:r>
        <w:rPr>
          <w:rFonts w:ascii="Arial" w:hAnsi="Arial" w:eastAsia="Arial" w:cs="Arial"/>
          <w:color w:val="auto"/>
          <w:sz w:val="19"/>
          <w:szCs w:val="19"/>
        </w:rPr>
        <w:t xml:space="preserve">represent as an int, since this value is one larger than TMax </w:t>
      </w:r>
      <w:r>
        <w:rPr>
          <w:rFonts w:ascii="Arial" w:hAnsi="Arial" w:eastAsia="Arial" w:cs="Arial"/>
          <w:color w:val="auto"/>
          <w:sz w:val="27"/>
          <w:szCs w:val="27"/>
          <w:vertAlign w:val="subscript"/>
        </w:rPr>
        <w:t>32</w:t>
      </w:r>
      <w:r>
        <w:rPr>
          <w:rFonts w:ascii="Arial" w:hAnsi="Arial" w:eastAsia="Arial" w:cs="Arial"/>
          <w:color w:val="auto"/>
          <w:sz w:val="19"/>
          <w:szCs w:val="19"/>
        </w:rPr>
        <w:t xml:space="preserve"> (the asymmetry strikes!). The compiler tries to determine a data type that can represent this value properly. It proceeds down one of the lists shown for the decimal cases in Figure 1, depending on the language version.</w:t>
      </w:r>
      <w:r>
        <w:rPr>
          <w:rFonts w:ascii="Arial" w:hAnsi="Arial" w:eastAsia="Arial" w:cs="Arial"/>
          <w:color w:val="auto"/>
          <w:sz w:val="27"/>
          <w:szCs w:val="27"/>
          <w:vertAlign w:val="superscript"/>
        </w:rPr>
        <w:t>1</w:t>
      </w:r>
      <w:r>
        <w:rPr>
          <w:rFonts w:ascii="Arial" w:hAnsi="Arial" w:eastAsia="Arial" w:cs="Arial"/>
          <w:color w:val="auto"/>
          <w:sz w:val="19"/>
          <w:szCs w:val="19"/>
        </w:rPr>
        <w:t xml:space="preserve"> For the case of ISO C90, it proceeds from int to long to unsigned, only then finding a data type that can represent the number 2,147,483,648. As we will see in CS:APP3e-2.3.3, values 2,147,483,648 and 2,147,483,648 have the same bit representations as 32-bit numbers, and so the resulting constant has data type unsigned and value 2147483648. For the case of ISO C99, the compiler proceeds from int to long to long long, finally finding a data type that can represent the number 2,147,483,648. With 64 bits, we can uniquely represent both 2,147,483,648 and 2,147,483,648, and so the resulting constant has data type long long and value -2147483648.</w:t>
      </w:r>
    </w:p>
    <w:p>
      <w:pPr>
        <w:spacing w:after="0" w:line="119" w:lineRule="exact"/>
        <w:rPr>
          <w:color w:val="auto"/>
          <w:sz w:val="20"/>
          <w:szCs w:val="20"/>
        </w:rPr>
      </w:pPr>
    </w:p>
    <w:p>
      <w:pPr>
        <w:spacing w:after="0" w:line="227" w:lineRule="auto"/>
        <w:ind w:right="460"/>
        <w:jc w:val="both"/>
        <w:rPr>
          <w:color w:val="auto"/>
          <w:sz w:val="20"/>
          <w:szCs w:val="20"/>
        </w:rPr>
      </w:pPr>
      <w:r>
        <w:rPr>
          <w:rFonts w:ascii="Arial" w:hAnsi="Arial" w:eastAsia="Arial" w:cs="Arial"/>
          <w:color w:val="auto"/>
          <w:sz w:val="21"/>
          <w:szCs w:val="21"/>
        </w:rPr>
        <w:t xml:space="preserve">When compiling hexadecimal constant 0x80000000 in a 32-bit program, the compiler proceeds in a similar fashion, following one of the lists for the hexadecimal cases in Figure 1. For both language versions, it first compares the number to TMax </w:t>
      </w:r>
      <w:r>
        <w:rPr>
          <w:rFonts w:ascii="Arial" w:hAnsi="Arial" w:eastAsia="Arial" w:cs="Arial"/>
          <w:color w:val="auto"/>
          <w:sz w:val="30"/>
          <w:szCs w:val="30"/>
          <w:vertAlign w:val="subscript"/>
        </w:rPr>
        <w:t>32</w:t>
      </w:r>
      <w:r>
        <w:rPr>
          <w:rFonts w:ascii="Arial" w:hAnsi="Arial" w:eastAsia="Arial" w:cs="Arial"/>
          <w:color w:val="auto"/>
          <w:sz w:val="21"/>
          <w:szCs w:val="21"/>
        </w:rPr>
        <w:t xml:space="preserve"> (0x7FFFFFFF) and, since it is larger, decides that the value cannot be represented as an int. It next compares the number to UMax </w:t>
      </w:r>
      <w:r>
        <w:rPr>
          <w:rFonts w:ascii="Arial" w:hAnsi="Arial" w:eastAsia="Arial" w:cs="Arial"/>
          <w:color w:val="auto"/>
          <w:sz w:val="30"/>
          <w:szCs w:val="30"/>
          <w:vertAlign w:val="subscript"/>
        </w:rPr>
        <w:t>32</w:t>
      </w:r>
      <w:r>
        <w:rPr>
          <w:rFonts w:ascii="Arial" w:hAnsi="Arial" w:eastAsia="Arial" w:cs="Arial"/>
          <w:color w:val="auto"/>
          <w:sz w:val="21"/>
          <w:szCs w:val="21"/>
        </w:rPr>
        <w:t xml:space="preserve"> (0xFFFFFFFF) and, since it is smaller, chooses an unsigned representation. It therefore yields a constant with data type unsigned and value 0x80000000 (or, equivalently, 2,147,483,648).</w:t>
      </w:r>
    </w:p>
    <w:p>
      <w:pPr>
        <w:spacing w:after="0" w:line="111" w:lineRule="exact"/>
        <w:rPr>
          <w:color w:val="auto"/>
          <w:sz w:val="20"/>
          <w:szCs w:val="20"/>
        </w:rPr>
      </w:pPr>
    </w:p>
    <w:p>
      <w:pPr>
        <w:spacing w:after="0" w:line="278" w:lineRule="auto"/>
        <w:ind w:right="460"/>
        <w:jc w:val="both"/>
        <w:rPr>
          <w:color w:val="auto"/>
          <w:sz w:val="20"/>
          <w:szCs w:val="20"/>
        </w:rPr>
      </w:pPr>
      <w:r>
        <w:rPr>
          <w:rFonts w:ascii="Arial" w:hAnsi="Arial" w:eastAsia="Arial" w:cs="Arial"/>
          <w:color w:val="auto"/>
          <w:sz w:val="21"/>
          <w:szCs w:val="21"/>
        </w:rPr>
        <w:t>Things work a bit differently with a 64-bit program. For both language versions, the decimal form yields a constant with data type long (64-bits) and value 2,147,483,648, while the hexadecimal form yields a constant with type unsigned and value 0x80000000 (or, equivalently, 2,147,483,648).</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59055</wp:posOffset>
                </wp:positionV>
                <wp:extent cx="2372995" cy="0"/>
                <wp:effectExtent l="0" t="0" r="0" b="0"/>
                <wp:wrapNone/>
                <wp:docPr id="2" name="Shape 2"/>
                <wp:cNvGraphicFramePr/>
                <a:graphic xmlns:a="http://schemas.openxmlformats.org/drawingml/2006/main">
                  <a:graphicData uri="http://schemas.microsoft.com/office/word/2010/wordprocessingShape">
                    <wps:wsp>
                      <wps:cNvCnPr/>
                      <wps:spPr>
                        <a:xfrm>
                          <a:off x="0" y="0"/>
                          <a:ext cx="2372995" cy="4763"/>
                        </a:xfrm>
                        <a:prstGeom prst="line">
                          <a:avLst/>
                        </a:prstGeom>
                        <a:solidFill>
                          <a:srgbClr val="FFFFFF"/>
                        </a:solidFill>
                        <a:ln w="5054">
                          <a:solidFill>
                            <a:srgbClr val="000000"/>
                          </a:solidFill>
                          <a:miter lim="800000"/>
                        </a:ln>
                      </wps:spPr>
                      <wps:bodyPr/>
                    </wps:wsp>
                  </a:graphicData>
                </a:graphic>
              </wp:anchor>
            </w:drawing>
          </mc:Choice>
          <mc:Fallback>
            <w:pict>
              <v:line id="Shape 2" o:spid="_x0000_s1026" o:spt="20" style="position:absolute;left:0pt;margin-left:0pt;margin-top:4.65pt;height:0pt;width:186.85pt;z-index:-251658240;mso-width-relative:page;mso-height-relative:page;" fillcolor="#FFFFFF" filled="t" stroked="t" coordsize="21600,21600" o:allowincell="f" o:gfxdata="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ZAu4zVAAAABAEAAA8AAAAAAAAAAQAgAAAAIgAAAGRy&#10;cy9kb3ducmV2LnhtbFBLAQIUABQAAAAIAIdO4kAq6JJwlgEAAEsDAAAOAAAAAAAAAAEAIAAAACQB&#10;AABkcnMvZTJvRG9jLnhtbFBLBQYAAAAABgAGAFkBAAAsBQAAAAA=&#10;">
                <v:fill on="t" focussize="0,0"/>
                <v:stroke weight="0.397952755905512pt" color="#000000" miterlimit="8" joinstyle="miter"/>
                <v:imagedata o:title=""/>
                <o:lock v:ext="edit" aspectratio="f"/>
              </v:line>
            </w:pict>
          </mc:Fallback>
        </mc:AlternateContent>
      </w:r>
    </w:p>
    <w:p>
      <w:pPr>
        <w:sectPr>
          <w:pgSz w:w="12240" w:h="15840"/>
          <w:pgMar w:top="1440" w:right="1000" w:bottom="976" w:left="1440" w:header="0" w:footer="0" w:gutter="0"/>
          <w:cols w:equalWidth="0" w:num="1">
            <w:col w:w="9800"/>
          </w:cols>
        </w:sectPr>
      </w:pPr>
    </w:p>
    <w:p>
      <w:pPr>
        <w:spacing w:after="0" w:line="122" w:lineRule="exact"/>
        <w:rPr>
          <w:color w:val="auto"/>
          <w:sz w:val="20"/>
          <w:szCs w:val="20"/>
        </w:rPr>
      </w:pPr>
    </w:p>
    <w:p>
      <w:pPr>
        <w:spacing w:after="0"/>
        <w:ind w:left="260"/>
        <w:rPr>
          <w:color w:val="auto"/>
          <w:sz w:val="20"/>
          <w:szCs w:val="20"/>
        </w:rPr>
      </w:pPr>
      <w:r>
        <w:rPr>
          <w:rFonts w:ascii="Arial" w:hAnsi="Arial" w:eastAsia="Arial" w:cs="Arial"/>
          <w:color w:val="auto"/>
          <w:sz w:val="21"/>
          <w:szCs w:val="21"/>
          <w:vertAlign w:val="superscript"/>
        </w:rPr>
        <w:t>1</w:t>
      </w:r>
      <w:r>
        <w:rPr>
          <w:rFonts w:ascii="Arial" w:hAnsi="Arial" w:eastAsia="Arial" w:cs="Arial"/>
          <w:color w:val="auto"/>
          <w:sz w:val="16"/>
          <w:szCs w:val="16"/>
        </w:rPr>
        <w:t>Data type long long is not covered in CS:APP3e . It was introduced in ISO C99 as a data type that is at least 64 bits long.</w:t>
      </w:r>
    </w:p>
    <w:p>
      <w:pPr>
        <w:sectPr>
          <w:type w:val="continuous"/>
          <w:pgSz w:w="12240" w:h="15840"/>
          <w:pgMar w:top="1440" w:right="1000" w:bottom="976" w:left="1440" w:header="0" w:footer="0" w:gutter="0"/>
          <w:cols w:equalWidth="0" w:num="1">
            <w:col w:w="9800"/>
          </w:cols>
        </w:sectPr>
      </w:pPr>
    </w:p>
    <w:p>
      <w:pPr>
        <w:spacing w:after="0" w:line="200" w:lineRule="exact"/>
        <w:rPr>
          <w:color w:val="auto"/>
          <w:sz w:val="20"/>
          <w:szCs w:val="20"/>
        </w:rPr>
      </w:pPr>
      <w:bookmarkStart w:id="2" w:name="page3"/>
      <w:bookmarkEnd w:id="2"/>
    </w:p>
    <w:p>
      <w:pPr>
        <w:spacing w:after="0" w:line="258" w:lineRule="exact"/>
        <w:rPr>
          <w:color w:val="auto"/>
          <w:sz w:val="20"/>
          <w:szCs w:val="20"/>
        </w:rPr>
      </w:pPr>
    </w:p>
    <w:p>
      <w:pPr>
        <w:spacing w:after="0"/>
        <w:ind w:right="20"/>
        <w:jc w:val="right"/>
        <w:rPr>
          <w:color w:val="auto"/>
          <w:sz w:val="20"/>
          <w:szCs w:val="20"/>
        </w:rPr>
      </w:pPr>
      <w:r>
        <w:rPr>
          <w:rFonts w:ascii="Arial" w:hAnsi="Arial" w:eastAsia="Arial" w:cs="Arial"/>
          <w:color w:val="auto"/>
          <w:sz w:val="22"/>
          <w:szCs w:val="22"/>
        </w:rPr>
        <w:t>3</w:t>
      </w:r>
    </w:p>
    <w:p>
      <w:pPr>
        <w:spacing w:after="0" w:line="200" w:lineRule="exact"/>
        <w:rPr>
          <w:color w:val="auto"/>
          <w:sz w:val="20"/>
          <w:szCs w:val="20"/>
        </w:rPr>
      </w:pPr>
    </w:p>
    <w:p>
      <w:pPr>
        <w:spacing w:after="0" w:line="264" w:lineRule="exact"/>
        <w:rPr>
          <w:color w:val="auto"/>
          <w:sz w:val="20"/>
          <w:szCs w:val="20"/>
        </w:rPr>
      </w:pPr>
    </w:p>
    <w:p>
      <w:pPr>
        <w:spacing w:after="0" w:line="231" w:lineRule="auto"/>
        <w:ind w:right="20"/>
        <w:jc w:val="both"/>
        <w:rPr>
          <w:color w:val="auto"/>
          <w:sz w:val="20"/>
          <w:szCs w:val="20"/>
        </w:rPr>
      </w:pPr>
      <w:r>
        <w:rPr>
          <w:rFonts w:ascii="Arial" w:hAnsi="Arial" w:eastAsia="Arial" w:cs="Arial"/>
          <w:color w:val="auto"/>
          <w:sz w:val="22"/>
          <w:szCs w:val="22"/>
        </w:rPr>
        <w:t>All of these variations can be summarized by the table shown in Figure 2. For the cases where the result has type long or long long, the constant is negative, but it is 64 bits long. For the cases where the result has type unsigned, the constant is positive and 32 bits long. These outcomes can be demonstrated by the following code:</w:t>
      </w:r>
    </w:p>
    <w:p>
      <w:pPr>
        <w:spacing w:after="0" w:line="268" w:lineRule="exact"/>
        <w:rPr>
          <w:color w:val="auto"/>
          <w:sz w:val="20"/>
          <w:szCs w:val="20"/>
        </w:rPr>
      </w:pPr>
    </w:p>
    <w:p>
      <w:pPr>
        <w:spacing w:after="0"/>
        <w:ind w:left="240"/>
        <w:rPr>
          <w:color w:val="auto"/>
          <w:sz w:val="20"/>
          <w:szCs w:val="20"/>
        </w:rPr>
      </w:pPr>
      <w:r>
        <w:rPr>
          <w:rFonts w:ascii="Arial" w:hAnsi="Arial" w:eastAsia="Arial" w:cs="Arial"/>
          <w:color w:val="auto"/>
          <w:sz w:val="20"/>
          <w:szCs w:val="20"/>
        </w:rPr>
        <w:t>int dpos32 = (-2147483648 &gt; 0);</w:t>
      </w:r>
    </w:p>
    <w:p>
      <w:pPr>
        <w:spacing w:after="0" w:line="9" w:lineRule="exact"/>
        <w:rPr>
          <w:color w:val="auto"/>
          <w:sz w:val="20"/>
          <w:szCs w:val="20"/>
        </w:rPr>
      </w:pPr>
    </w:p>
    <w:p>
      <w:pPr>
        <w:tabs>
          <w:tab w:val="left" w:pos="3320"/>
        </w:tabs>
        <w:spacing w:after="0"/>
        <w:ind w:left="240"/>
        <w:rPr>
          <w:color w:val="auto"/>
          <w:sz w:val="20"/>
          <w:szCs w:val="20"/>
        </w:rPr>
      </w:pPr>
      <w:r>
        <w:rPr>
          <w:rFonts w:ascii="Arial" w:hAnsi="Arial" w:eastAsia="Arial" w:cs="Arial"/>
          <w:color w:val="auto"/>
          <w:sz w:val="20"/>
          <w:szCs w:val="20"/>
        </w:rPr>
        <w:t>int hpos32 = (0x80000000</w:t>
      </w:r>
      <w:r>
        <w:rPr>
          <w:rFonts w:ascii="Arial" w:hAnsi="Arial" w:eastAsia="Arial" w:cs="Arial"/>
          <w:color w:val="auto"/>
          <w:sz w:val="20"/>
          <w:szCs w:val="20"/>
        </w:rPr>
        <w:tab/>
      </w:r>
      <w:r>
        <w:rPr>
          <w:rFonts w:ascii="Arial" w:hAnsi="Arial" w:eastAsia="Arial" w:cs="Arial"/>
          <w:color w:val="auto"/>
          <w:sz w:val="20"/>
          <w:szCs w:val="20"/>
        </w:rPr>
        <w:t>&gt; 0);</w:t>
      </w:r>
    </w:p>
    <w:p>
      <w:pPr>
        <w:spacing w:after="0" w:line="243" w:lineRule="exact"/>
        <w:rPr>
          <w:color w:val="auto"/>
          <w:sz w:val="20"/>
          <w:szCs w:val="20"/>
        </w:rPr>
      </w:pPr>
    </w:p>
    <w:p>
      <w:pPr>
        <w:spacing w:after="0" w:line="269" w:lineRule="auto"/>
        <w:ind w:right="20"/>
        <w:jc w:val="both"/>
        <w:rPr>
          <w:color w:val="auto"/>
          <w:sz w:val="20"/>
          <w:szCs w:val="20"/>
        </w:rPr>
      </w:pPr>
      <w:r>
        <w:rPr>
          <w:rFonts w:ascii="Arial" w:hAnsi="Arial" w:eastAsia="Arial" w:cs="Arial"/>
          <w:color w:val="auto"/>
          <w:sz w:val="19"/>
          <w:szCs w:val="19"/>
        </w:rPr>
        <w:t>These lines of code attempt to express TMin</w:t>
      </w:r>
      <w:r>
        <w:rPr>
          <w:rFonts w:ascii="Arial" w:hAnsi="Arial" w:eastAsia="Arial" w:cs="Arial"/>
          <w:color w:val="auto"/>
          <w:sz w:val="27"/>
          <w:szCs w:val="27"/>
          <w:vertAlign w:val="subscript"/>
        </w:rPr>
        <w:t>32</w:t>
      </w:r>
      <w:r>
        <w:rPr>
          <w:rFonts w:ascii="Arial" w:hAnsi="Arial" w:eastAsia="Arial" w:cs="Arial"/>
          <w:color w:val="auto"/>
          <w:sz w:val="19"/>
          <w:szCs w:val="19"/>
        </w:rPr>
        <w:t xml:space="preserve"> as a decimal or hexadecimal constant and test whether the value is greater than zero. Depending on the compiler version and word size, we find that the value of dpos32 can be either 1 or 0, indicating that the decimal constant can be either positive or nonnegative, while the value of hpos32 is consistently 1, indicating that the hexadecimal constant is consistently positive. Our seemingly simple task of writing TMin</w:t>
      </w:r>
      <w:r>
        <w:rPr>
          <w:rFonts w:ascii="Arial" w:hAnsi="Arial" w:eastAsia="Arial" w:cs="Arial"/>
          <w:color w:val="auto"/>
          <w:sz w:val="27"/>
          <w:szCs w:val="27"/>
          <w:vertAlign w:val="subscript"/>
        </w:rPr>
        <w:t>32</w:t>
      </w:r>
      <w:r>
        <w:rPr>
          <w:rFonts w:ascii="Arial" w:hAnsi="Arial" w:eastAsia="Arial" w:cs="Arial"/>
          <w:color w:val="auto"/>
          <w:sz w:val="19"/>
          <w:szCs w:val="19"/>
        </w:rPr>
        <w:t xml:space="preserve"> as a constant is more difficult than might be expected!</w:t>
      </w:r>
    </w:p>
    <w:p>
      <w:pPr>
        <w:spacing w:after="0" w:line="296" w:lineRule="exact"/>
        <w:rPr>
          <w:color w:val="auto"/>
          <w:sz w:val="20"/>
          <w:szCs w:val="20"/>
        </w:rPr>
      </w:pPr>
    </w:p>
    <w:p>
      <w:pPr>
        <w:spacing w:after="0"/>
        <w:ind w:left="540"/>
        <w:rPr>
          <w:color w:val="auto"/>
          <w:sz w:val="20"/>
          <w:szCs w:val="20"/>
        </w:rPr>
      </w:pPr>
      <w:r>
        <w:rPr>
          <w:rFonts w:ascii="Arial" w:hAnsi="Arial" w:eastAsia="Arial" w:cs="Arial"/>
          <w:color w:val="auto"/>
          <w:sz w:val="22"/>
          <w:szCs w:val="22"/>
        </w:rPr>
        <w:t>Practice Problem 1:</w:t>
      </w:r>
    </w:p>
    <w:p>
      <w:pPr>
        <w:spacing w:after="0" w:line="100" w:lineRule="exact"/>
        <w:rPr>
          <w:color w:val="auto"/>
          <w:sz w:val="20"/>
          <w:szCs w:val="20"/>
        </w:rPr>
      </w:pPr>
    </w:p>
    <w:p>
      <w:pPr>
        <w:spacing w:after="0"/>
        <w:ind w:left="540"/>
        <w:rPr>
          <w:color w:val="auto"/>
          <w:sz w:val="20"/>
          <w:szCs w:val="20"/>
        </w:rPr>
      </w:pPr>
      <w:r>
        <w:rPr>
          <w:rFonts w:ascii="Arial" w:hAnsi="Arial" w:eastAsia="Arial" w:cs="Arial"/>
          <w:color w:val="auto"/>
          <w:sz w:val="20"/>
          <w:szCs w:val="20"/>
        </w:rPr>
        <w:t>Consider the following code:</w:t>
      </w:r>
    </w:p>
    <w:p>
      <w:pPr>
        <w:spacing w:after="0" w:line="273" w:lineRule="exact"/>
        <w:rPr>
          <w:color w:val="auto"/>
          <w:sz w:val="20"/>
          <w:szCs w:val="20"/>
        </w:rPr>
      </w:pPr>
    </w:p>
    <w:p>
      <w:pPr>
        <w:tabs>
          <w:tab w:val="left" w:pos="2320"/>
        </w:tabs>
        <w:spacing w:after="0"/>
        <w:ind w:left="780"/>
        <w:rPr>
          <w:color w:val="auto"/>
          <w:sz w:val="20"/>
          <w:szCs w:val="20"/>
        </w:rPr>
      </w:pPr>
      <w:r>
        <w:rPr>
          <w:rFonts w:ascii="Arial" w:hAnsi="Arial" w:eastAsia="Arial" w:cs="Arial"/>
          <w:color w:val="auto"/>
          <w:sz w:val="20"/>
          <w:szCs w:val="20"/>
        </w:rPr>
        <w:t>int dtmin32</w:t>
      </w:r>
      <w:r>
        <w:rPr>
          <w:rFonts w:ascii="Arial" w:hAnsi="Arial" w:eastAsia="Arial" w:cs="Arial"/>
          <w:color w:val="auto"/>
          <w:sz w:val="20"/>
          <w:szCs w:val="20"/>
        </w:rPr>
        <w:tab/>
      </w:r>
      <w:r>
        <w:rPr>
          <w:rFonts w:ascii="Arial" w:hAnsi="Arial" w:eastAsia="Arial" w:cs="Arial"/>
          <w:color w:val="auto"/>
          <w:sz w:val="20"/>
          <w:szCs w:val="20"/>
        </w:rPr>
        <w:t>= -2147483648;</w:t>
      </w:r>
    </w:p>
    <w:p>
      <w:pPr>
        <w:spacing w:after="0" w:line="9" w:lineRule="exact"/>
        <w:rPr>
          <w:color w:val="auto"/>
          <w:sz w:val="20"/>
          <w:szCs w:val="20"/>
        </w:rPr>
      </w:pPr>
    </w:p>
    <w:p>
      <w:pPr>
        <w:spacing w:after="0"/>
        <w:ind w:left="780"/>
        <w:rPr>
          <w:color w:val="auto"/>
          <w:sz w:val="20"/>
          <w:szCs w:val="20"/>
        </w:rPr>
      </w:pPr>
      <w:r>
        <w:rPr>
          <w:rFonts w:ascii="Arial" w:hAnsi="Arial" w:eastAsia="Arial" w:cs="Arial"/>
          <w:color w:val="auto"/>
          <w:sz w:val="20"/>
          <w:szCs w:val="20"/>
        </w:rPr>
        <w:t>int dpos32a = (dtmin32 &gt; 0);</w:t>
      </w:r>
    </w:p>
    <w:p>
      <w:pPr>
        <w:spacing w:after="0" w:line="9" w:lineRule="exact"/>
        <w:rPr>
          <w:color w:val="auto"/>
          <w:sz w:val="20"/>
          <w:szCs w:val="20"/>
        </w:rPr>
      </w:pPr>
    </w:p>
    <w:p>
      <w:pPr>
        <w:tabs>
          <w:tab w:val="left" w:pos="2320"/>
        </w:tabs>
        <w:spacing w:after="0"/>
        <w:ind w:left="780"/>
        <w:rPr>
          <w:color w:val="auto"/>
          <w:sz w:val="20"/>
          <w:szCs w:val="20"/>
        </w:rPr>
      </w:pPr>
      <w:r>
        <w:rPr>
          <w:rFonts w:ascii="Arial" w:hAnsi="Arial" w:eastAsia="Arial" w:cs="Arial"/>
          <w:color w:val="auto"/>
          <w:sz w:val="20"/>
          <w:szCs w:val="20"/>
        </w:rPr>
        <w:t>int htmin32</w:t>
      </w:r>
      <w:r>
        <w:rPr>
          <w:rFonts w:ascii="Arial" w:hAnsi="Arial" w:eastAsia="Arial" w:cs="Arial"/>
          <w:color w:val="auto"/>
          <w:sz w:val="20"/>
          <w:szCs w:val="20"/>
        </w:rPr>
        <w:tab/>
      </w:r>
      <w:r>
        <w:rPr>
          <w:rFonts w:ascii="Arial" w:hAnsi="Arial" w:eastAsia="Arial" w:cs="Arial"/>
          <w:color w:val="auto"/>
          <w:sz w:val="20"/>
          <w:szCs w:val="20"/>
        </w:rPr>
        <w:t>= 0x80000000;</w:t>
      </w:r>
    </w:p>
    <w:p>
      <w:pPr>
        <w:spacing w:after="0" w:line="9" w:lineRule="exact"/>
        <w:rPr>
          <w:color w:val="auto"/>
          <w:sz w:val="20"/>
          <w:szCs w:val="20"/>
        </w:rPr>
      </w:pPr>
    </w:p>
    <w:p>
      <w:pPr>
        <w:spacing w:after="0"/>
        <w:ind w:left="780"/>
        <w:rPr>
          <w:color w:val="auto"/>
          <w:sz w:val="20"/>
          <w:szCs w:val="20"/>
        </w:rPr>
      </w:pPr>
      <w:r>
        <w:rPr>
          <w:rFonts w:ascii="Arial" w:hAnsi="Arial" w:eastAsia="Arial" w:cs="Arial"/>
          <w:color w:val="auto"/>
          <w:sz w:val="20"/>
          <w:szCs w:val="20"/>
        </w:rPr>
        <w:t>int hpos32a = (htmin32 &gt; 0);</w:t>
      </w:r>
    </w:p>
    <w:p>
      <w:pPr>
        <w:spacing w:after="0" w:line="274" w:lineRule="exact"/>
        <w:rPr>
          <w:color w:val="auto"/>
          <w:sz w:val="20"/>
          <w:szCs w:val="20"/>
        </w:rPr>
      </w:pPr>
    </w:p>
    <w:p>
      <w:pPr>
        <w:spacing w:after="0" w:line="232" w:lineRule="auto"/>
        <w:ind w:left="540" w:right="560"/>
        <w:jc w:val="both"/>
        <w:rPr>
          <w:color w:val="auto"/>
          <w:sz w:val="20"/>
          <w:szCs w:val="20"/>
        </w:rPr>
      </w:pPr>
      <w:r>
        <w:rPr>
          <w:rFonts w:ascii="Arial" w:hAnsi="Arial" w:eastAsia="Arial" w:cs="Arial"/>
          <w:color w:val="auto"/>
          <w:sz w:val="20"/>
          <w:szCs w:val="20"/>
        </w:rPr>
        <w:t>We compile this code as both 32-bit and 64-bit programs on a machine using two’s complement rep-resentations of integers, and we try it for both language standards ISO-C90 and ISO-C99. In all cases, we consistently get value 0 for both dpos32a and hpos32a, and further tests verify that dtmin32 and htmin32 indeed equal TMin</w:t>
      </w:r>
      <w:r>
        <w:rPr>
          <w:rFonts w:ascii="Arial" w:hAnsi="Arial" w:eastAsia="Arial" w:cs="Arial"/>
          <w:color w:val="auto"/>
          <w:sz w:val="27"/>
          <w:szCs w:val="27"/>
          <w:vertAlign w:val="subscript"/>
        </w:rPr>
        <w:t>32</w:t>
      </w:r>
      <w:r>
        <w:rPr>
          <w:rFonts w:ascii="Arial" w:hAnsi="Arial" w:eastAsia="Arial" w:cs="Arial"/>
          <w:color w:val="auto"/>
          <w:sz w:val="20"/>
          <w:szCs w:val="20"/>
        </w:rPr>
        <w:t>. Explain why this code does not have the compiler and language sensitivities we saw for the earlier code example.</w:t>
      </w:r>
    </w:p>
    <w:p>
      <w:pPr>
        <w:spacing w:after="0" w:line="200" w:lineRule="exact"/>
        <w:rPr>
          <w:color w:val="auto"/>
          <w:sz w:val="20"/>
          <w:szCs w:val="20"/>
        </w:rPr>
      </w:pPr>
    </w:p>
    <w:p>
      <w:pPr>
        <w:spacing w:after="0" w:line="390" w:lineRule="exact"/>
        <w:rPr>
          <w:color w:val="auto"/>
          <w:sz w:val="20"/>
          <w:szCs w:val="20"/>
        </w:rPr>
      </w:pPr>
    </w:p>
    <w:p>
      <w:pPr>
        <w:numPr>
          <w:ilvl w:val="0"/>
          <w:numId w:val="2"/>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Implications</w:t>
      </w:r>
    </w:p>
    <w:p>
      <w:pPr>
        <w:spacing w:after="0" w:line="331" w:lineRule="exact"/>
        <w:rPr>
          <w:color w:val="auto"/>
          <w:sz w:val="20"/>
          <w:szCs w:val="20"/>
        </w:rPr>
      </w:pPr>
    </w:p>
    <w:p>
      <w:pPr>
        <w:spacing w:after="0" w:line="219" w:lineRule="auto"/>
        <w:ind w:right="20"/>
        <w:jc w:val="both"/>
        <w:rPr>
          <w:color w:val="auto"/>
          <w:sz w:val="20"/>
          <w:szCs w:val="20"/>
        </w:rPr>
      </w:pPr>
      <w:r>
        <w:rPr>
          <w:rFonts w:ascii="Arial" w:hAnsi="Arial" w:eastAsia="Arial" w:cs="Arial"/>
          <w:color w:val="auto"/>
          <w:sz w:val="22"/>
          <w:szCs w:val="22"/>
        </w:rPr>
        <w:t>For many programs, the ambiguities caused by different word sizes and language standards would not affect program behavior (for example, see Problem 1.) Nonetheless, we can now appreciate why the convention of writing TMin</w:t>
      </w:r>
      <w:r>
        <w:rPr>
          <w:rFonts w:ascii="Arial" w:hAnsi="Arial" w:eastAsia="Arial" w:cs="Arial"/>
          <w:color w:val="auto"/>
          <w:sz w:val="31"/>
          <w:szCs w:val="31"/>
          <w:vertAlign w:val="subscript"/>
        </w:rPr>
        <w:t>32</w:t>
      </w:r>
      <w:r>
        <w:rPr>
          <w:rFonts w:ascii="Arial" w:hAnsi="Arial" w:eastAsia="Arial" w:cs="Arial"/>
          <w:color w:val="auto"/>
          <w:sz w:val="22"/>
          <w:szCs w:val="22"/>
        </w:rPr>
        <w:t xml:space="preserve"> as -2147483647-1 yields a more desirable result. Since 2147483647 is the value of TMax </w:t>
      </w:r>
      <w:r>
        <w:rPr>
          <w:rFonts w:ascii="Arial" w:hAnsi="Arial" w:eastAsia="Arial" w:cs="Arial"/>
          <w:color w:val="auto"/>
          <w:sz w:val="31"/>
          <w:szCs w:val="31"/>
          <w:vertAlign w:val="subscript"/>
        </w:rPr>
        <w:t>32</w:t>
      </w:r>
      <w:r>
        <w:rPr>
          <w:rFonts w:ascii="Arial" w:hAnsi="Arial" w:eastAsia="Arial" w:cs="Arial"/>
          <w:color w:val="auto"/>
          <w:sz w:val="22"/>
          <w:szCs w:val="22"/>
        </w:rPr>
        <w:t>, it can be represented as an int, and hence there is no need to invoke the conversion rules of Figure 1.</w:t>
      </w:r>
    </w:p>
    <w:p>
      <w:pPr>
        <w:spacing w:after="0" w:line="332" w:lineRule="exact"/>
        <w:rPr>
          <w:color w:val="auto"/>
          <w:sz w:val="20"/>
          <w:szCs w:val="20"/>
        </w:rPr>
      </w:pPr>
    </w:p>
    <w:p>
      <w:pPr>
        <w:spacing w:after="0"/>
        <w:ind w:left="540"/>
        <w:rPr>
          <w:color w:val="auto"/>
          <w:sz w:val="20"/>
          <w:szCs w:val="20"/>
        </w:rPr>
      </w:pPr>
      <w:r>
        <w:rPr>
          <w:rFonts w:ascii="Arial" w:hAnsi="Arial" w:eastAsia="Arial" w:cs="Arial"/>
          <w:color w:val="auto"/>
          <w:sz w:val="22"/>
          <w:szCs w:val="22"/>
        </w:rPr>
        <w:t>Practice Problem 2:</w:t>
      </w:r>
    </w:p>
    <w:p>
      <w:pPr>
        <w:spacing w:after="0" w:line="65" w:lineRule="exact"/>
        <w:rPr>
          <w:color w:val="auto"/>
          <w:sz w:val="20"/>
          <w:szCs w:val="20"/>
        </w:rPr>
      </w:pPr>
    </w:p>
    <w:p>
      <w:pPr>
        <w:spacing w:after="0" w:line="272" w:lineRule="auto"/>
        <w:ind w:left="540" w:right="560"/>
        <w:rPr>
          <w:color w:val="auto"/>
          <w:sz w:val="20"/>
          <w:szCs w:val="20"/>
        </w:rPr>
      </w:pPr>
      <w:r>
        <w:rPr>
          <w:rFonts w:ascii="Arial" w:hAnsi="Arial" w:eastAsia="Arial" w:cs="Arial"/>
          <w:color w:val="auto"/>
          <w:sz w:val="18"/>
          <w:szCs w:val="18"/>
        </w:rPr>
        <w:t>Suppose we try to write TMin</w:t>
      </w:r>
      <w:r>
        <w:rPr>
          <w:rFonts w:ascii="Arial" w:hAnsi="Arial" w:eastAsia="Arial" w:cs="Arial"/>
          <w:color w:val="auto"/>
          <w:sz w:val="24"/>
          <w:szCs w:val="24"/>
          <w:vertAlign w:val="subscript"/>
        </w:rPr>
        <w:t>32</w:t>
      </w:r>
      <w:r>
        <w:rPr>
          <w:rFonts w:ascii="Arial" w:hAnsi="Arial" w:eastAsia="Arial" w:cs="Arial"/>
          <w:color w:val="auto"/>
          <w:sz w:val="18"/>
          <w:szCs w:val="18"/>
        </w:rPr>
        <w:t xml:space="preserve"> as -0x7FFFFFFF-1. Would the C compiler generate a constant of type int for both 32- and 64-bit programs and for both versions of the C language standard? Explain.</w:t>
      </w:r>
    </w:p>
    <w:p>
      <w:pPr>
        <w:spacing w:after="0" w:line="200" w:lineRule="exact"/>
        <w:rPr>
          <w:color w:val="auto"/>
          <w:sz w:val="20"/>
          <w:szCs w:val="20"/>
        </w:rPr>
      </w:pPr>
    </w:p>
    <w:p>
      <w:pPr>
        <w:spacing w:after="0" w:line="219" w:lineRule="exact"/>
        <w:rPr>
          <w:color w:val="auto"/>
          <w:sz w:val="20"/>
          <w:szCs w:val="20"/>
        </w:rPr>
      </w:pPr>
    </w:p>
    <w:p>
      <w:pPr>
        <w:spacing w:after="0"/>
        <w:ind w:left="540"/>
        <w:rPr>
          <w:color w:val="auto"/>
          <w:sz w:val="20"/>
          <w:szCs w:val="20"/>
        </w:rPr>
      </w:pPr>
      <w:r>
        <w:rPr>
          <w:rFonts w:ascii="Arial" w:hAnsi="Arial" w:eastAsia="Arial" w:cs="Arial"/>
          <w:color w:val="auto"/>
          <w:sz w:val="22"/>
          <w:szCs w:val="22"/>
        </w:rPr>
        <w:t>Practice Problem 3:</w:t>
      </w:r>
    </w:p>
    <w:p>
      <w:pPr>
        <w:sectPr>
          <w:pgSz w:w="12240" w:h="15840"/>
          <w:pgMar w:top="1440" w:right="1440" w:bottom="635" w:left="1440" w:header="0" w:footer="0" w:gutter="0"/>
          <w:cols w:equalWidth="0" w:num="1">
            <w:col w:w="9360"/>
          </w:cols>
        </w:sectPr>
      </w:pPr>
    </w:p>
    <w:p>
      <w:pPr>
        <w:spacing w:after="0" w:line="65" w:lineRule="exact"/>
        <w:rPr>
          <w:color w:val="auto"/>
          <w:sz w:val="20"/>
          <w:szCs w:val="20"/>
        </w:rPr>
      </w:pPr>
    </w:p>
    <w:p>
      <w:pPr>
        <w:spacing w:after="0" w:line="272" w:lineRule="auto"/>
        <w:ind w:left="540" w:right="560"/>
        <w:rPr>
          <w:color w:val="auto"/>
          <w:sz w:val="20"/>
          <w:szCs w:val="20"/>
        </w:rPr>
      </w:pPr>
      <w:r>
        <w:rPr>
          <w:rFonts w:ascii="Arial" w:hAnsi="Arial" w:eastAsia="Arial" w:cs="Arial"/>
          <w:color w:val="auto"/>
          <w:sz w:val="18"/>
          <w:szCs w:val="18"/>
        </w:rPr>
        <w:t>You wish to write a succinct expression for TMin</w:t>
      </w:r>
      <w:r>
        <w:rPr>
          <w:rFonts w:ascii="Arial" w:hAnsi="Arial" w:eastAsia="Arial" w:cs="Arial"/>
          <w:color w:val="auto"/>
          <w:sz w:val="24"/>
          <w:szCs w:val="24"/>
          <w:vertAlign w:val="subscript"/>
        </w:rPr>
        <w:t>w</w:t>
      </w:r>
      <w:r>
        <w:rPr>
          <w:rFonts w:ascii="Arial" w:hAnsi="Arial" w:eastAsia="Arial" w:cs="Arial"/>
          <w:color w:val="auto"/>
          <w:sz w:val="18"/>
          <w:szCs w:val="18"/>
        </w:rPr>
        <w:t>, where w is the number of bits in data type long int. Since the size of this data type varies depending on the machine and the compiler settings (see</w:t>
      </w:r>
    </w:p>
    <w:p>
      <w:pPr>
        <w:sectPr>
          <w:type w:val="continuous"/>
          <w:pgSz w:w="12240" w:h="15840"/>
          <w:pgMar w:top="1440" w:right="1440" w:bottom="635" w:left="1440" w:header="0" w:footer="0" w:gutter="0"/>
          <w:cols w:equalWidth="0" w:num="1">
            <w:col w:w="9360"/>
          </w:cols>
        </w:sectPr>
      </w:pPr>
    </w:p>
    <w:p>
      <w:pPr>
        <w:spacing w:after="0" w:line="200" w:lineRule="exact"/>
        <w:rPr>
          <w:color w:val="auto"/>
          <w:sz w:val="20"/>
          <w:szCs w:val="20"/>
        </w:rPr>
      </w:pPr>
      <w:bookmarkStart w:id="3" w:name="page4"/>
      <w:bookmarkEnd w:id="3"/>
    </w:p>
    <w:p>
      <w:pPr>
        <w:spacing w:after="0" w:line="258" w:lineRule="exact"/>
        <w:rPr>
          <w:color w:val="auto"/>
          <w:sz w:val="20"/>
          <w:szCs w:val="20"/>
        </w:rPr>
      </w:pPr>
    </w:p>
    <w:p>
      <w:pPr>
        <w:spacing w:after="0"/>
        <w:ind w:right="20"/>
        <w:jc w:val="right"/>
        <w:rPr>
          <w:color w:val="auto"/>
          <w:sz w:val="20"/>
          <w:szCs w:val="20"/>
        </w:rPr>
      </w:pPr>
      <w:r>
        <w:rPr>
          <w:rFonts w:ascii="Arial" w:hAnsi="Arial" w:eastAsia="Arial" w:cs="Arial"/>
          <w:color w:val="auto"/>
          <w:sz w:val="22"/>
          <w:szCs w:val="22"/>
        </w:rPr>
        <w:t>4</w:t>
      </w:r>
    </w:p>
    <w:p>
      <w:pPr>
        <w:spacing w:after="0" w:line="200" w:lineRule="exact"/>
        <w:rPr>
          <w:color w:val="auto"/>
          <w:sz w:val="20"/>
          <w:szCs w:val="20"/>
        </w:rPr>
      </w:pPr>
    </w:p>
    <w:p>
      <w:pPr>
        <w:spacing w:after="0" w:line="281" w:lineRule="exact"/>
        <w:rPr>
          <w:color w:val="auto"/>
          <w:sz w:val="20"/>
          <w:szCs w:val="20"/>
        </w:rPr>
      </w:pPr>
    </w:p>
    <w:p>
      <w:pPr>
        <w:spacing w:after="0" w:line="254" w:lineRule="auto"/>
        <w:ind w:left="540" w:right="560"/>
        <w:jc w:val="both"/>
        <w:rPr>
          <w:color w:val="auto"/>
          <w:sz w:val="20"/>
          <w:szCs w:val="20"/>
        </w:rPr>
      </w:pPr>
      <w:r>
        <w:rPr>
          <w:rFonts w:ascii="Arial" w:hAnsi="Arial" w:eastAsia="Arial" w:cs="Arial"/>
          <w:color w:val="auto"/>
          <w:sz w:val="18"/>
          <w:szCs w:val="18"/>
        </w:rPr>
        <w:t>Figures CS:APP3e-2.9 and CS:APP3e-2.10), you decide to make use of the sizeof operation, so that the expression will yield TMin</w:t>
      </w:r>
      <w:r>
        <w:rPr>
          <w:rFonts w:ascii="Arial" w:hAnsi="Arial" w:eastAsia="Arial" w:cs="Arial"/>
          <w:color w:val="auto"/>
          <w:sz w:val="24"/>
          <w:szCs w:val="24"/>
          <w:vertAlign w:val="subscript"/>
        </w:rPr>
        <w:t>w</w:t>
      </w:r>
      <w:r>
        <w:rPr>
          <w:rFonts w:ascii="Arial" w:hAnsi="Arial" w:eastAsia="Arial" w:cs="Arial"/>
          <w:color w:val="auto"/>
          <w:sz w:val="18"/>
          <w:szCs w:val="18"/>
        </w:rPr>
        <w:t xml:space="preserve"> as long as w is a multiple of 8. You also use a trick, to be covered in Section CS:APP3e-2.3.6, that shifting a number left by 3 is the same as multiplying it by 8.</w:t>
      </w:r>
    </w:p>
    <w:p>
      <w:pPr>
        <w:spacing w:after="0" w:line="68" w:lineRule="exact"/>
        <w:rPr>
          <w:color w:val="auto"/>
          <w:sz w:val="20"/>
          <w:szCs w:val="20"/>
        </w:rPr>
      </w:pPr>
    </w:p>
    <w:p>
      <w:pPr>
        <w:spacing w:after="0"/>
        <w:ind w:left="540"/>
        <w:rPr>
          <w:color w:val="auto"/>
          <w:sz w:val="20"/>
          <w:szCs w:val="20"/>
        </w:rPr>
      </w:pPr>
      <w:r>
        <w:rPr>
          <w:rFonts w:ascii="Arial" w:hAnsi="Arial" w:eastAsia="Arial" w:cs="Arial"/>
          <w:color w:val="auto"/>
          <w:sz w:val="20"/>
          <w:szCs w:val="20"/>
        </w:rPr>
        <w:t>Your first attempt at this code is:</w:t>
      </w:r>
    </w:p>
    <w:p>
      <w:pPr>
        <w:spacing w:after="0" w:line="95" w:lineRule="exact"/>
        <w:rPr>
          <w:color w:val="auto"/>
          <w:sz w:val="20"/>
          <w:szCs w:val="20"/>
        </w:rPr>
      </w:pPr>
    </w:p>
    <w:p>
      <w:pPr>
        <w:spacing w:after="0"/>
        <w:ind w:left="1020"/>
        <w:rPr>
          <w:color w:val="auto"/>
          <w:sz w:val="20"/>
          <w:szCs w:val="20"/>
        </w:rPr>
      </w:pPr>
      <w:r>
        <w:rPr>
          <w:rFonts w:ascii="Arial" w:hAnsi="Arial" w:eastAsia="Arial" w:cs="Arial"/>
          <w:color w:val="auto"/>
          <w:sz w:val="20"/>
          <w:szCs w:val="20"/>
        </w:rPr>
        <w:t>/</w:t>
      </w:r>
      <w:r>
        <w:rPr>
          <w:rFonts w:ascii="Arial" w:hAnsi="Arial" w:eastAsia="Arial" w:cs="Arial"/>
          <w:color w:val="auto"/>
          <w:sz w:val="39"/>
          <w:szCs w:val="39"/>
          <w:vertAlign w:val="subscript"/>
        </w:rPr>
        <w:t>*</w:t>
      </w:r>
      <w:r>
        <w:rPr>
          <w:rFonts w:ascii="Arial" w:hAnsi="Arial" w:eastAsia="Arial" w:cs="Arial"/>
          <w:color w:val="auto"/>
          <w:sz w:val="20"/>
          <w:szCs w:val="20"/>
        </w:rPr>
        <w:t xml:space="preserve"> WARNING: This code is buggy </w:t>
      </w:r>
      <w:r>
        <w:rPr>
          <w:rFonts w:ascii="Arial" w:hAnsi="Arial" w:eastAsia="Arial" w:cs="Arial"/>
          <w:color w:val="auto"/>
          <w:sz w:val="39"/>
          <w:szCs w:val="39"/>
          <w:vertAlign w:val="subscript"/>
        </w:rPr>
        <w:t>*</w:t>
      </w:r>
      <w:r>
        <w:rPr>
          <w:rFonts w:ascii="Arial" w:hAnsi="Arial" w:eastAsia="Arial" w:cs="Arial"/>
          <w:color w:val="auto"/>
          <w:sz w:val="20"/>
          <w:szCs w:val="20"/>
        </w:rPr>
        <w:t>/</w:t>
      </w:r>
    </w:p>
    <w:p>
      <w:pPr>
        <w:spacing w:after="0" w:line="181" w:lineRule="auto"/>
        <w:ind w:left="1020" w:right="3560"/>
        <w:rPr>
          <w:color w:val="auto"/>
          <w:sz w:val="20"/>
          <w:szCs w:val="20"/>
        </w:rPr>
      </w:pPr>
      <w:r>
        <w:rPr>
          <w:rFonts w:ascii="Arial" w:hAnsi="Arial" w:eastAsia="Arial" w:cs="Arial"/>
          <w:color w:val="auto"/>
          <w:sz w:val="18"/>
          <w:szCs w:val="18"/>
        </w:rPr>
        <w:t>/</w:t>
      </w:r>
      <w:r>
        <w:rPr>
          <w:rFonts w:ascii="Arial" w:hAnsi="Arial" w:eastAsia="Arial" w:cs="Arial"/>
          <w:color w:val="auto"/>
          <w:sz w:val="33"/>
          <w:szCs w:val="33"/>
          <w:vertAlign w:val="subscript"/>
        </w:rPr>
        <w:t>*</w:t>
      </w:r>
      <w:r>
        <w:rPr>
          <w:rFonts w:ascii="Arial" w:hAnsi="Arial" w:eastAsia="Arial" w:cs="Arial"/>
          <w:color w:val="auto"/>
          <w:sz w:val="18"/>
          <w:szCs w:val="18"/>
        </w:rPr>
        <w:t xml:space="preserve"> Shift 1 over by 8</w:t>
      </w:r>
      <w:r>
        <w:rPr>
          <w:rFonts w:ascii="Arial" w:hAnsi="Arial" w:eastAsia="Arial" w:cs="Arial"/>
          <w:color w:val="auto"/>
          <w:sz w:val="33"/>
          <w:szCs w:val="33"/>
          <w:vertAlign w:val="subscript"/>
        </w:rPr>
        <w:t>*</w:t>
      </w:r>
      <w:r>
        <w:rPr>
          <w:rFonts w:ascii="Arial" w:hAnsi="Arial" w:eastAsia="Arial" w:cs="Arial"/>
          <w:color w:val="auto"/>
          <w:sz w:val="18"/>
          <w:szCs w:val="18"/>
        </w:rPr>
        <w:t xml:space="preserve">sizeof(long) - 1 </w:t>
      </w:r>
      <w:r>
        <w:rPr>
          <w:rFonts w:ascii="Arial" w:hAnsi="Arial" w:eastAsia="Arial" w:cs="Arial"/>
          <w:color w:val="auto"/>
          <w:sz w:val="33"/>
          <w:szCs w:val="33"/>
          <w:vertAlign w:val="subscript"/>
        </w:rPr>
        <w:t>*</w:t>
      </w:r>
      <w:r>
        <w:rPr>
          <w:rFonts w:ascii="Arial" w:hAnsi="Arial" w:eastAsia="Arial" w:cs="Arial"/>
          <w:color w:val="auto"/>
          <w:sz w:val="18"/>
          <w:szCs w:val="18"/>
        </w:rPr>
        <w:t>/ 1L &lt;&lt; sizeof(long)&lt;&lt;3 - 1</w:t>
      </w:r>
    </w:p>
    <w:p>
      <w:pPr>
        <w:spacing w:after="0" w:line="281" w:lineRule="exact"/>
        <w:rPr>
          <w:color w:val="auto"/>
          <w:sz w:val="20"/>
          <w:szCs w:val="20"/>
        </w:rPr>
      </w:pPr>
    </w:p>
    <w:p>
      <w:pPr>
        <w:spacing w:after="0"/>
        <w:ind w:left="540"/>
        <w:rPr>
          <w:color w:val="auto"/>
          <w:sz w:val="20"/>
          <w:szCs w:val="20"/>
        </w:rPr>
      </w:pPr>
      <w:r>
        <w:rPr>
          <w:rFonts w:ascii="Arial" w:hAnsi="Arial" w:eastAsia="Arial" w:cs="Arial"/>
          <w:color w:val="auto"/>
          <w:sz w:val="20"/>
          <w:szCs w:val="20"/>
        </w:rPr>
        <w:t>You compile your code as a 32-bit program and find that the expression evaluates to 64.</w:t>
      </w:r>
    </w:p>
    <w:p>
      <w:pPr>
        <w:spacing w:after="0" w:line="172" w:lineRule="exact"/>
        <w:rPr>
          <w:color w:val="auto"/>
          <w:sz w:val="20"/>
          <w:szCs w:val="20"/>
        </w:rPr>
      </w:pPr>
    </w:p>
    <w:p>
      <w:pPr>
        <w:numPr>
          <w:ilvl w:val="0"/>
          <w:numId w:val="3"/>
        </w:numPr>
        <w:tabs>
          <w:tab w:val="left" w:pos="1020"/>
        </w:tabs>
        <w:spacing w:after="0"/>
        <w:ind w:left="1020" w:hanging="297"/>
        <w:rPr>
          <w:rFonts w:ascii="Arial" w:hAnsi="Arial" w:eastAsia="Arial" w:cs="Arial"/>
          <w:color w:val="auto"/>
          <w:sz w:val="20"/>
          <w:szCs w:val="20"/>
        </w:rPr>
      </w:pPr>
      <w:r>
        <w:rPr>
          <w:rFonts w:ascii="Arial" w:hAnsi="Arial" w:eastAsia="Arial" w:cs="Arial"/>
          <w:color w:val="auto"/>
          <w:sz w:val="20"/>
          <w:szCs w:val="20"/>
        </w:rPr>
        <w:t>Explain why this happened.</w:t>
      </w:r>
    </w:p>
    <w:p>
      <w:pPr>
        <w:spacing w:after="0" w:line="72" w:lineRule="exact"/>
        <w:rPr>
          <w:rFonts w:ascii="Arial" w:hAnsi="Arial" w:eastAsia="Arial" w:cs="Arial"/>
          <w:color w:val="auto"/>
          <w:sz w:val="20"/>
          <w:szCs w:val="20"/>
        </w:rPr>
      </w:pPr>
    </w:p>
    <w:p>
      <w:pPr>
        <w:numPr>
          <w:ilvl w:val="0"/>
          <w:numId w:val="3"/>
        </w:numPr>
        <w:tabs>
          <w:tab w:val="left" w:pos="1020"/>
        </w:tabs>
        <w:spacing w:after="0"/>
        <w:ind w:left="1020" w:hanging="286"/>
        <w:rPr>
          <w:rFonts w:ascii="Arial" w:hAnsi="Arial" w:eastAsia="Arial" w:cs="Arial"/>
          <w:color w:val="auto"/>
          <w:sz w:val="20"/>
          <w:szCs w:val="20"/>
        </w:rPr>
      </w:pPr>
      <w:r>
        <w:rPr>
          <w:rFonts w:ascii="Arial" w:hAnsi="Arial" w:eastAsia="Arial" w:cs="Arial"/>
          <w:color w:val="auto"/>
          <w:sz w:val="20"/>
          <w:szCs w:val="20"/>
        </w:rPr>
        <w:t>What value would the expression yield for a 64-bit program?</w:t>
      </w:r>
    </w:p>
    <w:p>
      <w:pPr>
        <w:spacing w:after="0" w:line="72" w:lineRule="exact"/>
        <w:rPr>
          <w:rFonts w:ascii="Arial" w:hAnsi="Arial" w:eastAsia="Arial" w:cs="Arial"/>
          <w:color w:val="auto"/>
          <w:sz w:val="20"/>
          <w:szCs w:val="20"/>
        </w:rPr>
      </w:pPr>
    </w:p>
    <w:p>
      <w:pPr>
        <w:numPr>
          <w:ilvl w:val="0"/>
          <w:numId w:val="3"/>
        </w:numPr>
        <w:tabs>
          <w:tab w:val="left" w:pos="1020"/>
        </w:tabs>
        <w:spacing w:after="0"/>
        <w:ind w:left="1020" w:hanging="286"/>
        <w:rPr>
          <w:rFonts w:ascii="Arial" w:hAnsi="Arial" w:eastAsia="Arial" w:cs="Arial"/>
          <w:color w:val="auto"/>
          <w:sz w:val="20"/>
          <w:szCs w:val="20"/>
        </w:rPr>
      </w:pPr>
      <w:r>
        <w:rPr>
          <w:rFonts w:ascii="Arial" w:hAnsi="Arial" w:eastAsia="Arial" w:cs="Arial"/>
          <w:color w:val="auto"/>
          <w:sz w:val="20"/>
          <w:szCs w:val="20"/>
        </w:rPr>
        <w:t>Make minimal modifications to the expression so that it evaluates correctly.</w:t>
      </w:r>
    </w:p>
    <w:p>
      <w:pPr>
        <w:spacing w:after="0" w:line="200" w:lineRule="exact"/>
        <w:rPr>
          <w:color w:val="auto"/>
          <w:sz w:val="20"/>
          <w:szCs w:val="20"/>
        </w:rPr>
      </w:pPr>
    </w:p>
    <w:p>
      <w:pPr>
        <w:spacing w:after="0" w:line="282" w:lineRule="exact"/>
        <w:rPr>
          <w:color w:val="auto"/>
          <w:sz w:val="20"/>
          <w:szCs w:val="20"/>
        </w:rPr>
      </w:pPr>
    </w:p>
    <w:p>
      <w:pPr>
        <w:spacing w:after="0"/>
        <w:ind w:left="540"/>
        <w:rPr>
          <w:color w:val="auto"/>
          <w:sz w:val="20"/>
          <w:szCs w:val="20"/>
        </w:rPr>
      </w:pPr>
      <w:r>
        <w:rPr>
          <w:rFonts w:ascii="Arial" w:hAnsi="Arial" w:eastAsia="Arial" w:cs="Arial"/>
          <w:color w:val="auto"/>
          <w:sz w:val="22"/>
          <w:szCs w:val="22"/>
        </w:rPr>
        <w:t>Practice Problem 4:</w:t>
      </w:r>
    </w:p>
    <w:p>
      <w:pPr>
        <w:spacing w:after="0" w:line="58" w:lineRule="exact"/>
        <w:rPr>
          <w:color w:val="auto"/>
          <w:sz w:val="20"/>
          <w:szCs w:val="20"/>
        </w:rPr>
      </w:pPr>
    </w:p>
    <w:p>
      <w:pPr>
        <w:spacing w:after="0" w:line="237" w:lineRule="auto"/>
        <w:ind w:left="540" w:right="560"/>
        <w:jc w:val="both"/>
        <w:rPr>
          <w:color w:val="auto"/>
          <w:sz w:val="20"/>
          <w:szCs w:val="20"/>
        </w:rPr>
      </w:pPr>
      <w:r>
        <w:rPr>
          <w:rFonts w:ascii="Arial" w:hAnsi="Arial" w:eastAsia="Arial" w:cs="Arial"/>
          <w:color w:val="auto"/>
          <w:sz w:val="20"/>
          <w:szCs w:val="20"/>
        </w:rPr>
        <w:t>Suppose we try to write the value of TMin</w:t>
      </w:r>
      <w:r>
        <w:rPr>
          <w:rFonts w:ascii="Arial" w:hAnsi="Arial" w:eastAsia="Arial" w:cs="Arial"/>
          <w:color w:val="auto"/>
          <w:sz w:val="27"/>
          <w:szCs w:val="27"/>
          <w:vertAlign w:val="subscript"/>
        </w:rPr>
        <w:t>64</w:t>
      </w:r>
      <w:r>
        <w:rPr>
          <w:rFonts w:ascii="Arial" w:hAnsi="Arial" w:eastAsia="Arial" w:cs="Arial"/>
          <w:color w:val="auto"/>
          <w:sz w:val="20"/>
          <w:szCs w:val="20"/>
        </w:rPr>
        <w:t xml:space="preserve"> as decimal and hexadecimal constants. Fill in the following table using the rules shown in Figure 1 to determine what type the resulting value should be. You may find some cases where the rules do not define a valid representation for the constant. Indicate such cases with the entry “undefined.”</w:t>
      </w:r>
    </w:p>
    <w:p>
      <w:pPr>
        <w:spacing w:after="0" w:line="209" w:lineRule="exact"/>
        <w:rPr>
          <w:color w:val="auto"/>
          <w:sz w:val="20"/>
          <w:szCs w:val="20"/>
        </w:rPr>
      </w:pPr>
    </w:p>
    <w:tbl>
      <w:tblPr>
        <w:tblStyle w:val="2"/>
        <w:tblW w:w="0" w:type="auto"/>
        <w:tblInd w:w="1110" w:type="dxa"/>
        <w:tblLayout w:type="fixed"/>
        <w:tblCellMar>
          <w:top w:w="0" w:type="dxa"/>
          <w:left w:w="0" w:type="dxa"/>
          <w:bottom w:w="0" w:type="dxa"/>
          <w:right w:w="0" w:type="dxa"/>
        </w:tblCellMar>
      </w:tblPr>
      <w:tblGrid>
        <w:gridCol w:w="1100"/>
        <w:gridCol w:w="1020"/>
        <w:gridCol w:w="2640"/>
        <w:gridCol w:w="2380"/>
      </w:tblGrid>
      <w:tr>
        <w:tblPrEx>
          <w:tblCellMar>
            <w:top w:w="0" w:type="dxa"/>
            <w:left w:w="0" w:type="dxa"/>
            <w:bottom w:w="0" w:type="dxa"/>
            <w:right w:w="0" w:type="dxa"/>
          </w:tblCellMar>
        </w:tblPrEx>
        <w:trPr>
          <w:trHeight w:val="246" w:hRule="atLeast"/>
        </w:trPr>
        <w:tc>
          <w:tcPr>
            <w:tcW w:w="1100" w:type="dxa"/>
            <w:tcBorders>
              <w:top w:val="single" w:color="auto" w:sz="8" w:space="0"/>
              <w:left w:val="single" w:color="auto" w:sz="8" w:space="0"/>
              <w:bottom w:val="single" w:color="auto" w:sz="8" w:space="0"/>
              <w:right w:val="single" w:color="auto" w:sz="8" w:space="0"/>
            </w:tcBorders>
            <w:vAlign w:val="bottom"/>
          </w:tcPr>
          <w:p>
            <w:pPr>
              <w:spacing w:after="0"/>
              <w:ind w:left="140"/>
              <w:rPr>
                <w:color w:val="auto"/>
                <w:sz w:val="20"/>
                <w:szCs w:val="20"/>
              </w:rPr>
            </w:pPr>
            <w:r>
              <w:rPr>
                <w:rFonts w:ascii="Arial" w:hAnsi="Arial" w:eastAsia="Arial" w:cs="Arial"/>
                <w:color w:val="auto"/>
                <w:w w:val="99"/>
                <w:sz w:val="20"/>
                <w:szCs w:val="20"/>
              </w:rPr>
              <w:t>Word Size</w:t>
            </w:r>
          </w:p>
        </w:tc>
        <w:tc>
          <w:tcPr>
            <w:tcW w:w="1020" w:type="dxa"/>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0"/>
                <w:szCs w:val="20"/>
              </w:rPr>
              <w:t>C Version</w:t>
            </w:r>
          </w:p>
        </w:tc>
        <w:tc>
          <w:tcPr>
            <w:tcW w:w="2640" w:type="dxa"/>
            <w:tcBorders>
              <w:top w:val="single" w:color="auto" w:sz="8" w:space="0"/>
              <w:bottom w:val="single" w:color="auto" w:sz="8" w:space="0"/>
              <w:right w:val="single" w:color="auto" w:sz="8" w:space="0"/>
            </w:tcBorders>
            <w:vAlign w:val="bottom"/>
          </w:tcPr>
          <w:p>
            <w:pPr>
              <w:spacing w:after="0" w:line="227" w:lineRule="exact"/>
              <w:ind w:right="40"/>
              <w:jc w:val="right"/>
              <w:rPr>
                <w:color w:val="auto"/>
                <w:sz w:val="20"/>
                <w:szCs w:val="20"/>
              </w:rPr>
            </w:pPr>
            <w:r>
              <w:rPr>
                <w:rFonts w:ascii="Arial" w:hAnsi="Arial" w:eastAsia="Arial" w:cs="Arial"/>
                <w:color w:val="auto"/>
                <w:sz w:val="20"/>
                <w:szCs w:val="20"/>
              </w:rPr>
              <w:t>-9223372036854775808</w:t>
            </w:r>
          </w:p>
        </w:tc>
        <w:tc>
          <w:tcPr>
            <w:tcW w:w="2380" w:type="dxa"/>
            <w:tcBorders>
              <w:top w:val="single" w:color="auto" w:sz="8" w:space="0"/>
              <w:bottom w:val="single" w:color="auto" w:sz="8" w:space="0"/>
              <w:right w:val="single" w:color="auto" w:sz="8" w:space="0"/>
            </w:tcBorders>
            <w:vAlign w:val="bottom"/>
          </w:tcPr>
          <w:p>
            <w:pPr>
              <w:spacing w:after="0" w:line="227" w:lineRule="exact"/>
              <w:ind w:left="100"/>
              <w:rPr>
                <w:color w:val="auto"/>
                <w:sz w:val="20"/>
                <w:szCs w:val="20"/>
              </w:rPr>
            </w:pPr>
            <w:r>
              <w:rPr>
                <w:rFonts w:ascii="Arial" w:hAnsi="Arial" w:eastAsia="Arial" w:cs="Arial"/>
                <w:color w:val="auto"/>
                <w:sz w:val="20"/>
                <w:szCs w:val="20"/>
              </w:rPr>
              <w:t>0x8000000000000000</w:t>
            </w:r>
          </w:p>
        </w:tc>
      </w:tr>
      <w:tr>
        <w:tblPrEx>
          <w:tblCellMar>
            <w:top w:w="0" w:type="dxa"/>
            <w:left w:w="0" w:type="dxa"/>
            <w:bottom w:w="0" w:type="dxa"/>
            <w:right w:w="0" w:type="dxa"/>
          </w:tblCellMar>
        </w:tblPrEx>
        <w:trPr>
          <w:trHeight w:val="227" w:hRule="atLeast"/>
        </w:trPr>
        <w:tc>
          <w:tcPr>
            <w:tcW w:w="1100" w:type="dxa"/>
            <w:tcBorders>
              <w:left w:val="single" w:color="auto" w:sz="8" w:space="0"/>
              <w:bottom w:val="single" w:color="auto" w:sz="8" w:space="0"/>
              <w:right w:val="single" w:color="auto" w:sz="8" w:space="0"/>
            </w:tcBorders>
            <w:vAlign w:val="bottom"/>
          </w:tcPr>
          <w:p>
            <w:pPr>
              <w:spacing w:after="0" w:line="227" w:lineRule="exact"/>
              <w:ind w:left="140"/>
              <w:rPr>
                <w:color w:val="auto"/>
                <w:sz w:val="20"/>
                <w:szCs w:val="20"/>
              </w:rPr>
            </w:pPr>
            <w:r>
              <w:rPr>
                <w:rFonts w:ascii="Arial" w:hAnsi="Arial" w:eastAsia="Arial" w:cs="Arial"/>
                <w:color w:val="auto"/>
                <w:sz w:val="20"/>
                <w:szCs w:val="20"/>
              </w:rPr>
              <w:t>32</w:t>
            </w:r>
          </w:p>
        </w:tc>
        <w:tc>
          <w:tcPr>
            <w:tcW w:w="1020" w:type="dxa"/>
            <w:tcBorders>
              <w:bottom w:val="single" w:color="auto" w:sz="8" w:space="0"/>
              <w:right w:val="single" w:color="auto" w:sz="8" w:space="0"/>
            </w:tcBorders>
            <w:vAlign w:val="bottom"/>
          </w:tcPr>
          <w:p>
            <w:pPr>
              <w:spacing w:after="0" w:line="227" w:lineRule="exact"/>
              <w:ind w:left="100"/>
              <w:rPr>
                <w:color w:val="auto"/>
                <w:sz w:val="20"/>
                <w:szCs w:val="20"/>
              </w:rPr>
            </w:pPr>
            <w:r>
              <w:rPr>
                <w:rFonts w:ascii="Arial" w:hAnsi="Arial" w:eastAsia="Arial" w:cs="Arial"/>
                <w:color w:val="auto"/>
                <w:sz w:val="20"/>
                <w:szCs w:val="20"/>
              </w:rPr>
              <w:t>C90</w:t>
            </w:r>
          </w:p>
        </w:tc>
        <w:tc>
          <w:tcPr>
            <w:tcW w:w="2640" w:type="dxa"/>
            <w:tcBorders>
              <w:bottom w:val="single" w:color="auto" w:sz="8" w:space="0"/>
              <w:right w:val="single" w:color="auto" w:sz="8" w:space="0"/>
            </w:tcBorders>
            <w:vAlign w:val="bottom"/>
          </w:tcPr>
          <w:p>
            <w:pPr>
              <w:spacing w:after="0"/>
              <w:rPr>
                <w:color w:val="auto"/>
                <w:sz w:val="19"/>
                <w:szCs w:val="19"/>
              </w:rPr>
            </w:pPr>
          </w:p>
        </w:tc>
        <w:tc>
          <w:tcPr>
            <w:tcW w:w="2380" w:type="dxa"/>
            <w:tcBorders>
              <w:bottom w:val="single" w:color="auto" w:sz="8" w:space="0"/>
              <w:right w:val="single" w:color="auto" w:sz="8" w:space="0"/>
            </w:tcBorders>
            <w:vAlign w:val="bottom"/>
          </w:tcPr>
          <w:p>
            <w:pPr>
              <w:spacing w:after="0"/>
              <w:rPr>
                <w:color w:val="auto"/>
                <w:sz w:val="19"/>
                <w:szCs w:val="19"/>
              </w:rPr>
            </w:pPr>
          </w:p>
        </w:tc>
      </w:tr>
      <w:tr>
        <w:tblPrEx>
          <w:tblCellMar>
            <w:top w:w="0" w:type="dxa"/>
            <w:left w:w="0" w:type="dxa"/>
            <w:bottom w:w="0" w:type="dxa"/>
            <w:right w:w="0" w:type="dxa"/>
          </w:tblCellMar>
        </w:tblPrEx>
        <w:trPr>
          <w:trHeight w:val="227" w:hRule="atLeast"/>
        </w:trPr>
        <w:tc>
          <w:tcPr>
            <w:tcW w:w="1100" w:type="dxa"/>
            <w:tcBorders>
              <w:left w:val="single" w:color="auto" w:sz="8" w:space="0"/>
              <w:bottom w:val="single" w:color="auto" w:sz="8" w:space="0"/>
              <w:right w:val="single" w:color="auto" w:sz="8" w:space="0"/>
            </w:tcBorders>
            <w:vAlign w:val="bottom"/>
          </w:tcPr>
          <w:p>
            <w:pPr>
              <w:spacing w:after="0" w:line="227" w:lineRule="exact"/>
              <w:ind w:left="140"/>
              <w:rPr>
                <w:color w:val="auto"/>
                <w:sz w:val="20"/>
                <w:szCs w:val="20"/>
              </w:rPr>
            </w:pPr>
            <w:r>
              <w:rPr>
                <w:rFonts w:ascii="Arial" w:hAnsi="Arial" w:eastAsia="Arial" w:cs="Arial"/>
                <w:color w:val="auto"/>
                <w:sz w:val="20"/>
                <w:szCs w:val="20"/>
              </w:rPr>
              <w:t>32</w:t>
            </w:r>
          </w:p>
        </w:tc>
        <w:tc>
          <w:tcPr>
            <w:tcW w:w="1020" w:type="dxa"/>
            <w:tcBorders>
              <w:bottom w:val="single" w:color="auto" w:sz="8" w:space="0"/>
              <w:right w:val="single" w:color="auto" w:sz="8" w:space="0"/>
            </w:tcBorders>
            <w:vAlign w:val="bottom"/>
          </w:tcPr>
          <w:p>
            <w:pPr>
              <w:spacing w:after="0" w:line="227" w:lineRule="exact"/>
              <w:ind w:left="100"/>
              <w:rPr>
                <w:color w:val="auto"/>
                <w:sz w:val="20"/>
                <w:szCs w:val="20"/>
              </w:rPr>
            </w:pPr>
            <w:r>
              <w:rPr>
                <w:rFonts w:ascii="Arial" w:hAnsi="Arial" w:eastAsia="Arial" w:cs="Arial"/>
                <w:color w:val="auto"/>
                <w:sz w:val="20"/>
                <w:szCs w:val="20"/>
              </w:rPr>
              <w:t>C99</w:t>
            </w:r>
          </w:p>
        </w:tc>
        <w:tc>
          <w:tcPr>
            <w:tcW w:w="2640" w:type="dxa"/>
            <w:tcBorders>
              <w:bottom w:val="single" w:color="auto" w:sz="8" w:space="0"/>
              <w:right w:val="single" w:color="auto" w:sz="8" w:space="0"/>
            </w:tcBorders>
            <w:vAlign w:val="bottom"/>
          </w:tcPr>
          <w:p>
            <w:pPr>
              <w:spacing w:after="0"/>
              <w:rPr>
                <w:color w:val="auto"/>
                <w:sz w:val="19"/>
                <w:szCs w:val="19"/>
              </w:rPr>
            </w:pPr>
          </w:p>
        </w:tc>
        <w:tc>
          <w:tcPr>
            <w:tcW w:w="2380" w:type="dxa"/>
            <w:tcBorders>
              <w:bottom w:val="single" w:color="auto" w:sz="8" w:space="0"/>
              <w:right w:val="single" w:color="auto" w:sz="8" w:space="0"/>
            </w:tcBorders>
            <w:vAlign w:val="bottom"/>
          </w:tcPr>
          <w:p>
            <w:pPr>
              <w:spacing w:after="0"/>
              <w:rPr>
                <w:color w:val="auto"/>
                <w:sz w:val="19"/>
                <w:szCs w:val="19"/>
              </w:rPr>
            </w:pPr>
          </w:p>
        </w:tc>
      </w:tr>
      <w:tr>
        <w:tblPrEx>
          <w:tblCellMar>
            <w:top w:w="0" w:type="dxa"/>
            <w:left w:w="0" w:type="dxa"/>
            <w:bottom w:w="0" w:type="dxa"/>
            <w:right w:w="0" w:type="dxa"/>
          </w:tblCellMar>
        </w:tblPrEx>
        <w:trPr>
          <w:trHeight w:val="227" w:hRule="atLeast"/>
        </w:trPr>
        <w:tc>
          <w:tcPr>
            <w:tcW w:w="1100" w:type="dxa"/>
            <w:tcBorders>
              <w:left w:val="single" w:color="auto" w:sz="8" w:space="0"/>
              <w:bottom w:val="single" w:color="auto" w:sz="8" w:space="0"/>
              <w:right w:val="single" w:color="auto" w:sz="8" w:space="0"/>
            </w:tcBorders>
            <w:vAlign w:val="bottom"/>
          </w:tcPr>
          <w:p>
            <w:pPr>
              <w:spacing w:after="0" w:line="227" w:lineRule="exact"/>
              <w:ind w:left="140"/>
              <w:rPr>
                <w:color w:val="auto"/>
                <w:sz w:val="20"/>
                <w:szCs w:val="20"/>
              </w:rPr>
            </w:pPr>
            <w:r>
              <w:rPr>
                <w:rFonts w:ascii="Arial" w:hAnsi="Arial" w:eastAsia="Arial" w:cs="Arial"/>
                <w:color w:val="auto"/>
                <w:sz w:val="20"/>
                <w:szCs w:val="20"/>
              </w:rPr>
              <w:t>64</w:t>
            </w:r>
          </w:p>
        </w:tc>
        <w:tc>
          <w:tcPr>
            <w:tcW w:w="1020" w:type="dxa"/>
            <w:tcBorders>
              <w:bottom w:val="single" w:color="auto" w:sz="8" w:space="0"/>
              <w:right w:val="single" w:color="auto" w:sz="8" w:space="0"/>
            </w:tcBorders>
            <w:vAlign w:val="bottom"/>
          </w:tcPr>
          <w:p>
            <w:pPr>
              <w:spacing w:after="0" w:line="227" w:lineRule="exact"/>
              <w:ind w:left="100"/>
              <w:rPr>
                <w:color w:val="auto"/>
                <w:sz w:val="20"/>
                <w:szCs w:val="20"/>
              </w:rPr>
            </w:pPr>
            <w:r>
              <w:rPr>
                <w:rFonts w:ascii="Arial" w:hAnsi="Arial" w:eastAsia="Arial" w:cs="Arial"/>
                <w:color w:val="auto"/>
                <w:sz w:val="20"/>
                <w:szCs w:val="20"/>
              </w:rPr>
              <w:t>C90</w:t>
            </w:r>
          </w:p>
        </w:tc>
        <w:tc>
          <w:tcPr>
            <w:tcW w:w="2640" w:type="dxa"/>
            <w:tcBorders>
              <w:bottom w:val="single" w:color="auto" w:sz="8" w:space="0"/>
              <w:right w:val="single" w:color="auto" w:sz="8" w:space="0"/>
            </w:tcBorders>
            <w:vAlign w:val="bottom"/>
          </w:tcPr>
          <w:p>
            <w:pPr>
              <w:spacing w:after="0"/>
              <w:rPr>
                <w:color w:val="auto"/>
                <w:sz w:val="19"/>
                <w:szCs w:val="19"/>
              </w:rPr>
            </w:pPr>
          </w:p>
        </w:tc>
        <w:tc>
          <w:tcPr>
            <w:tcW w:w="2380" w:type="dxa"/>
            <w:tcBorders>
              <w:bottom w:val="single" w:color="auto" w:sz="8" w:space="0"/>
              <w:right w:val="single" w:color="auto" w:sz="8" w:space="0"/>
            </w:tcBorders>
            <w:vAlign w:val="bottom"/>
          </w:tcPr>
          <w:p>
            <w:pPr>
              <w:spacing w:after="0"/>
              <w:rPr>
                <w:color w:val="auto"/>
                <w:sz w:val="19"/>
                <w:szCs w:val="19"/>
              </w:rPr>
            </w:pPr>
          </w:p>
        </w:tc>
      </w:tr>
      <w:tr>
        <w:tblPrEx>
          <w:tblCellMar>
            <w:top w:w="0" w:type="dxa"/>
            <w:left w:w="0" w:type="dxa"/>
            <w:bottom w:w="0" w:type="dxa"/>
            <w:right w:w="0" w:type="dxa"/>
          </w:tblCellMar>
        </w:tblPrEx>
        <w:trPr>
          <w:trHeight w:val="227" w:hRule="atLeast"/>
        </w:trPr>
        <w:tc>
          <w:tcPr>
            <w:tcW w:w="1100" w:type="dxa"/>
            <w:tcBorders>
              <w:left w:val="single" w:color="auto" w:sz="8" w:space="0"/>
              <w:bottom w:val="single" w:color="auto" w:sz="8" w:space="0"/>
              <w:right w:val="single" w:color="auto" w:sz="8" w:space="0"/>
            </w:tcBorders>
            <w:vAlign w:val="bottom"/>
          </w:tcPr>
          <w:p>
            <w:pPr>
              <w:spacing w:after="0" w:line="227" w:lineRule="exact"/>
              <w:ind w:left="140"/>
              <w:rPr>
                <w:color w:val="auto"/>
                <w:sz w:val="20"/>
                <w:szCs w:val="20"/>
              </w:rPr>
            </w:pPr>
            <w:r>
              <w:rPr>
                <w:rFonts w:ascii="Arial" w:hAnsi="Arial" w:eastAsia="Arial" w:cs="Arial"/>
                <w:color w:val="auto"/>
                <w:sz w:val="20"/>
                <w:szCs w:val="20"/>
              </w:rPr>
              <w:t>64</w:t>
            </w:r>
          </w:p>
        </w:tc>
        <w:tc>
          <w:tcPr>
            <w:tcW w:w="1020" w:type="dxa"/>
            <w:tcBorders>
              <w:bottom w:val="single" w:color="auto" w:sz="8" w:space="0"/>
              <w:right w:val="single" w:color="auto" w:sz="8" w:space="0"/>
            </w:tcBorders>
            <w:vAlign w:val="bottom"/>
          </w:tcPr>
          <w:p>
            <w:pPr>
              <w:spacing w:after="0" w:line="227" w:lineRule="exact"/>
              <w:ind w:left="100"/>
              <w:rPr>
                <w:color w:val="auto"/>
                <w:sz w:val="20"/>
                <w:szCs w:val="20"/>
              </w:rPr>
            </w:pPr>
            <w:r>
              <w:rPr>
                <w:rFonts w:ascii="Arial" w:hAnsi="Arial" w:eastAsia="Arial" w:cs="Arial"/>
                <w:color w:val="auto"/>
                <w:sz w:val="20"/>
                <w:szCs w:val="20"/>
              </w:rPr>
              <w:t>C99</w:t>
            </w:r>
          </w:p>
        </w:tc>
        <w:tc>
          <w:tcPr>
            <w:tcW w:w="2640" w:type="dxa"/>
            <w:tcBorders>
              <w:bottom w:val="single" w:color="auto" w:sz="8" w:space="0"/>
              <w:right w:val="single" w:color="auto" w:sz="8" w:space="0"/>
            </w:tcBorders>
            <w:vAlign w:val="bottom"/>
          </w:tcPr>
          <w:p>
            <w:pPr>
              <w:spacing w:after="0"/>
              <w:rPr>
                <w:color w:val="auto"/>
                <w:sz w:val="19"/>
                <w:szCs w:val="19"/>
              </w:rPr>
            </w:pPr>
          </w:p>
        </w:tc>
        <w:tc>
          <w:tcPr>
            <w:tcW w:w="2380" w:type="dxa"/>
            <w:tcBorders>
              <w:bottom w:val="single" w:color="auto" w:sz="8" w:space="0"/>
              <w:right w:val="single" w:color="auto" w:sz="8" w:space="0"/>
            </w:tcBorders>
            <w:vAlign w:val="bottom"/>
          </w:tcPr>
          <w:p>
            <w:pPr>
              <w:spacing w:after="0"/>
              <w:rPr>
                <w:color w:val="auto"/>
                <w:sz w:val="19"/>
                <w:szCs w:val="19"/>
              </w:rPr>
            </w:pPr>
          </w:p>
        </w:tc>
      </w:tr>
    </w:tbl>
    <w:p>
      <w:pPr>
        <w:spacing w:after="0" w:line="200" w:lineRule="exact"/>
        <w:rPr>
          <w:color w:val="auto"/>
          <w:sz w:val="20"/>
          <w:szCs w:val="20"/>
        </w:rPr>
      </w:pPr>
    </w:p>
    <w:p>
      <w:pPr>
        <w:spacing w:after="0" w:line="200" w:lineRule="exact"/>
        <w:rPr>
          <w:color w:val="auto"/>
          <w:sz w:val="20"/>
          <w:szCs w:val="20"/>
        </w:rPr>
      </w:pPr>
    </w:p>
    <w:p>
      <w:pPr>
        <w:spacing w:after="0" w:line="213" w:lineRule="exact"/>
        <w:rPr>
          <w:color w:val="auto"/>
          <w:sz w:val="20"/>
          <w:szCs w:val="20"/>
        </w:rPr>
      </w:pPr>
    </w:p>
    <w:p>
      <w:pPr>
        <w:spacing w:after="0"/>
        <w:rPr>
          <w:color w:val="auto"/>
          <w:sz w:val="20"/>
          <w:szCs w:val="20"/>
        </w:rPr>
      </w:pPr>
      <w:r>
        <w:rPr>
          <w:rFonts w:ascii="Arial" w:hAnsi="Arial" w:eastAsia="Arial" w:cs="Arial"/>
          <w:color w:val="auto"/>
          <w:sz w:val="29"/>
          <w:szCs w:val="29"/>
        </w:rPr>
        <w:t>Solutions to Practice Problems</w:t>
      </w:r>
    </w:p>
    <w:p>
      <w:pPr>
        <w:spacing w:after="0" w:line="323" w:lineRule="exact"/>
        <w:rPr>
          <w:color w:val="auto"/>
          <w:sz w:val="20"/>
          <w:szCs w:val="20"/>
        </w:rPr>
      </w:pPr>
    </w:p>
    <w:p>
      <w:pPr>
        <w:spacing w:after="0"/>
        <w:rPr>
          <w:color w:val="auto"/>
          <w:sz w:val="20"/>
          <w:szCs w:val="20"/>
        </w:rPr>
      </w:pPr>
      <w:r>
        <w:rPr>
          <w:rFonts w:ascii="Arial" w:hAnsi="Arial" w:eastAsia="Arial" w:cs="Arial"/>
          <w:color w:val="auto"/>
          <w:sz w:val="22"/>
          <w:szCs w:val="22"/>
        </w:rPr>
        <w:t>Problem 1 Solution: [Pg. 3]</w:t>
      </w:r>
    </w:p>
    <w:p>
      <w:pPr>
        <w:spacing w:after="0" w:line="121" w:lineRule="exact"/>
        <w:rPr>
          <w:color w:val="auto"/>
          <w:sz w:val="20"/>
          <w:szCs w:val="20"/>
        </w:rPr>
      </w:pPr>
    </w:p>
    <w:p>
      <w:pPr>
        <w:spacing w:after="0" w:line="260" w:lineRule="auto"/>
        <w:ind w:right="20"/>
        <w:jc w:val="both"/>
        <w:rPr>
          <w:color w:val="auto"/>
          <w:sz w:val="20"/>
          <w:szCs w:val="20"/>
        </w:rPr>
      </w:pPr>
      <w:r>
        <w:rPr>
          <w:rFonts w:ascii="Arial" w:hAnsi="Arial" w:eastAsia="Arial" w:cs="Arial"/>
          <w:color w:val="auto"/>
          <w:sz w:val="22"/>
          <w:szCs w:val="22"/>
        </w:rPr>
        <w:t>In making the assignment to integer variables dtmin32 and htmin32, we implicitly cast the value to a 32-bit, two’s complement integer. This yields the value 2,147,483,648 regardless of whether or not the constant value is signed or unsigned, or whether it is 32 or 64 bits.</w:t>
      </w:r>
    </w:p>
    <w:p>
      <w:pPr>
        <w:spacing w:after="0" w:line="179" w:lineRule="exact"/>
        <w:rPr>
          <w:color w:val="auto"/>
          <w:sz w:val="20"/>
          <w:szCs w:val="20"/>
        </w:rPr>
      </w:pPr>
    </w:p>
    <w:p>
      <w:pPr>
        <w:spacing w:after="0"/>
        <w:rPr>
          <w:color w:val="auto"/>
          <w:sz w:val="20"/>
          <w:szCs w:val="20"/>
        </w:rPr>
      </w:pPr>
      <w:r>
        <w:rPr>
          <w:rFonts w:ascii="Arial" w:hAnsi="Arial" w:eastAsia="Arial" w:cs="Arial"/>
          <w:color w:val="auto"/>
          <w:sz w:val="22"/>
          <w:szCs w:val="22"/>
        </w:rPr>
        <w:t>Problem 2 Solution: [Pg. 3]</w:t>
      </w:r>
    </w:p>
    <w:p>
      <w:pPr>
        <w:spacing w:after="0" w:line="121" w:lineRule="exact"/>
        <w:rPr>
          <w:color w:val="auto"/>
          <w:sz w:val="20"/>
          <w:szCs w:val="20"/>
        </w:rPr>
      </w:pPr>
    </w:p>
    <w:p>
      <w:pPr>
        <w:spacing w:after="0" w:line="223" w:lineRule="auto"/>
        <w:ind w:right="20"/>
        <w:jc w:val="both"/>
        <w:rPr>
          <w:color w:val="auto"/>
          <w:sz w:val="20"/>
          <w:szCs w:val="20"/>
        </w:rPr>
      </w:pPr>
      <w:r>
        <w:rPr>
          <w:rFonts w:ascii="Arial" w:hAnsi="Arial" w:eastAsia="Arial" w:cs="Arial"/>
          <w:color w:val="auto"/>
          <w:sz w:val="22"/>
          <w:szCs w:val="22"/>
        </w:rPr>
        <w:t xml:space="preserve">Yes, this would work as expected regardless of word size and language standard. Since 0x7FFFFFFF is equal to TMax </w:t>
      </w:r>
      <w:r>
        <w:rPr>
          <w:rFonts w:ascii="Arial" w:hAnsi="Arial" w:eastAsia="Arial" w:cs="Arial"/>
          <w:color w:val="auto"/>
          <w:sz w:val="31"/>
          <w:szCs w:val="31"/>
          <w:vertAlign w:val="subscript"/>
        </w:rPr>
        <w:t>32</w:t>
      </w:r>
      <w:r>
        <w:rPr>
          <w:rFonts w:ascii="Arial" w:hAnsi="Arial" w:eastAsia="Arial" w:cs="Arial"/>
          <w:color w:val="auto"/>
          <w:sz w:val="22"/>
          <w:szCs w:val="22"/>
        </w:rPr>
        <w:t>, it will represent this value with data type int. The resulting expression therefore has data type int.</w:t>
      </w:r>
    </w:p>
    <w:p>
      <w:pPr>
        <w:spacing w:after="0" w:line="200" w:lineRule="exact"/>
        <w:rPr>
          <w:color w:val="auto"/>
          <w:sz w:val="20"/>
          <w:szCs w:val="20"/>
        </w:rPr>
      </w:pPr>
    </w:p>
    <w:p>
      <w:pPr>
        <w:spacing w:after="0"/>
        <w:rPr>
          <w:color w:val="auto"/>
          <w:sz w:val="20"/>
          <w:szCs w:val="20"/>
        </w:rPr>
      </w:pPr>
      <w:r>
        <w:rPr>
          <w:rFonts w:ascii="Arial" w:hAnsi="Arial" w:eastAsia="Arial" w:cs="Arial"/>
          <w:color w:val="auto"/>
          <w:sz w:val="22"/>
          <w:szCs w:val="22"/>
        </w:rPr>
        <w:t>Problem 3 Solution: [Pg. 3]</w:t>
      </w:r>
    </w:p>
    <w:p>
      <w:pPr>
        <w:spacing w:after="0" w:line="121" w:lineRule="exact"/>
        <w:rPr>
          <w:color w:val="auto"/>
          <w:sz w:val="20"/>
          <w:szCs w:val="20"/>
        </w:rPr>
      </w:pPr>
    </w:p>
    <w:p>
      <w:pPr>
        <w:spacing w:after="0" w:line="260" w:lineRule="auto"/>
        <w:ind w:right="20"/>
        <w:jc w:val="both"/>
        <w:rPr>
          <w:color w:val="auto"/>
          <w:sz w:val="20"/>
          <w:szCs w:val="20"/>
        </w:rPr>
      </w:pPr>
      <w:r>
        <w:rPr>
          <w:rFonts w:ascii="Arial" w:hAnsi="Arial" w:eastAsia="Arial" w:cs="Arial"/>
          <w:color w:val="auto"/>
          <w:sz w:val="22"/>
          <w:szCs w:val="22"/>
        </w:rPr>
        <w:t>This is a classic example of failing to consider the operator precedence rules in C. As mentioned in Section CS:APP3e-2.1.9, addition and subtraction have higher precedence than shifting, and shifting associates to the left.</w:t>
      </w:r>
    </w:p>
    <w:p>
      <w:pPr>
        <w:sectPr>
          <w:pgSz w:w="12240" w:h="15840"/>
          <w:pgMar w:top="1440" w:right="1440" w:bottom="644" w:left="1440" w:header="0" w:footer="0" w:gutter="0"/>
          <w:cols w:equalWidth="0" w:num="1">
            <w:col w:w="9360"/>
          </w:cols>
        </w:sectPr>
      </w:pPr>
    </w:p>
    <w:p>
      <w:pPr>
        <w:spacing w:after="0" w:line="200" w:lineRule="exact"/>
        <w:rPr>
          <w:color w:val="auto"/>
          <w:sz w:val="20"/>
          <w:szCs w:val="20"/>
        </w:rPr>
      </w:pPr>
      <w:bookmarkStart w:id="4" w:name="page5"/>
      <w:bookmarkEnd w:id="4"/>
    </w:p>
    <w:p>
      <w:pPr>
        <w:spacing w:after="0" w:line="258" w:lineRule="exact"/>
        <w:rPr>
          <w:color w:val="auto"/>
          <w:sz w:val="20"/>
          <w:szCs w:val="20"/>
        </w:rPr>
      </w:pPr>
    </w:p>
    <w:p>
      <w:pPr>
        <w:spacing w:after="0"/>
        <w:ind w:left="9240"/>
        <w:rPr>
          <w:color w:val="auto"/>
          <w:sz w:val="20"/>
          <w:szCs w:val="20"/>
        </w:rPr>
      </w:pPr>
      <w:r>
        <w:rPr>
          <w:rFonts w:ascii="Arial" w:hAnsi="Arial" w:eastAsia="Arial" w:cs="Arial"/>
          <w:color w:val="auto"/>
          <w:sz w:val="22"/>
          <w:szCs w:val="22"/>
        </w:rPr>
        <w:t>5</w:t>
      </w:r>
    </w:p>
    <w:p>
      <w:pPr>
        <w:spacing w:after="0" w:line="200" w:lineRule="exact"/>
        <w:rPr>
          <w:color w:val="auto"/>
          <w:sz w:val="20"/>
          <w:szCs w:val="20"/>
        </w:rPr>
      </w:pPr>
    </w:p>
    <w:p>
      <w:pPr>
        <w:spacing w:after="0" w:line="264" w:lineRule="exact"/>
        <w:rPr>
          <w:color w:val="auto"/>
          <w:sz w:val="20"/>
          <w:szCs w:val="20"/>
        </w:rPr>
      </w:pPr>
    </w:p>
    <w:p>
      <w:pPr>
        <w:spacing w:after="0" w:line="263" w:lineRule="auto"/>
        <w:ind w:left="540" w:right="1180" w:hanging="320"/>
        <w:rPr>
          <w:color w:val="auto"/>
          <w:sz w:val="20"/>
          <w:szCs w:val="20"/>
        </w:rPr>
      </w:pPr>
      <w:r>
        <w:rPr>
          <w:rFonts w:ascii="Arial" w:hAnsi="Arial" w:eastAsia="Arial" w:cs="Arial"/>
          <w:color w:val="auto"/>
          <w:sz w:val="22"/>
          <w:szCs w:val="22"/>
        </w:rPr>
        <w:t>A. Consider the case where data type long requires 4 bytes.</w:t>
      </w:r>
      <w:r>
        <w:rPr>
          <w:color w:val="auto"/>
          <w:sz w:val="20"/>
          <w:szCs w:val="20"/>
        </w:rPr>
        <w:t xml:space="preserve"> </w:t>
      </w:r>
      <w:r>
        <w:rPr>
          <w:rFonts w:ascii="Arial" w:hAnsi="Arial" w:eastAsia="Arial" w:cs="Arial"/>
          <w:color w:val="auto"/>
          <w:sz w:val="22"/>
          <w:szCs w:val="22"/>
        </w:rPr>
        <w:t>Then the expression is equivalent to 1 &lt;&lt; 4 &lt;&lt; 3 - 1, which evaluates as (1 &lt;&lt; 4) &lt;&lt; 2, yielding 64.</w:t>
      </w:r>
    </w:p>
    <w:p>
      <w:pPr>
        <w:spacing w:after="0" w:line="167" w:lineRule="exact"/>
        <w:rPr>
          <w:color w:val="auto"/>
          <w:sz w:val="20"/>
          <w:szCs w:val="20"/>
        </w:rPr>
      </w:pPr>
    </w:p>
    <w:p>
      <w:pPr>
        <w:numPr>
          <w:ilvl w:val="0"/>
          <w:numId w:val="4"/>
        </w:numPr>
        <w:tabs>
          <w:tab w:val="left" w:pos="540"/>
        </w:tabs>
        <w:spacing w:after="0" w:line="263" w:lineRule="auto"/>
        <w:ind w:left="540" w:right="660" w:hanging="304"/>
        <w:rPr>
          <w:rFonts w:ascii="Arial" w:hAnsi="Arial" w:eastAsia="Arial" w:cs="Arial"/>
          <w:color w:val="auto"/>
          <w:sz w:val="22"/>
          <w:szCs w:val="22"/>
        </w:rPr>
      </w:pPr>
      <w:r>
        <w:rPr>
          <w:rFonts w:ascii="Arial" w:hAnsi="Arial" w:eastAsia="Arial" w:cs="Arial"/>
          <w:color w:val="auto"/>
          <w:sz w:val="22"/>
          <w:szCs w:val="22"/>
        </w:rPr>
        <w:t>When long requires 8 bytes, we would have 1 &lt;&lt; 8 &lt;&lt; 3 - 1 which evaluates as (1 &lt;&lt; 8) &lt;&lt; 2, yielding 1024.</w:t>
      </w:r>
    </w:p>
    <w:p>
      <w:pPr>
        <w:spacing w:after="0" w:line="166" w:lineRule="exact"/>
        <w:rPr>
          <w:rFonts w:ascii="Arial" w:hAnsi="Arial" w:eastAsia="Arial" w:cs="Arial"/>
          <w:color w:val="auto"/>
          <w:sz w:val="22"/>
          <w:szCs w:val="22"/>
        </w:rPr>
      </w:pPr>
    </w:p>
    <w:p>
      <w:pPr>
        <w:numPr>
          <w:ilvl w:val="0"/>
          <w:numId w:val="4"/>
        </w:numPr>
        <w:tabs>
          <w:tab w:val="left" w:pos="540"/>
        </w:tabs>
        <w:spacing w:after="0"/>
        <w:ind w:left="540" w:hanging="304"/>
        <w:rPr>
          <w:rFonts w:ascii="Arial" w:hAnsi="Arial" w:eastAsia="Arial" w:cs="Arial"/>
          <w:color w:val="auto"/>
          <w:sz w:val="22"/>
          <w:szCs w:val="22"/>
        </w:rPr>
      </w:pPr>
      <w:r>
        <w:rPr>
          <w:rFonts w:ascii="Arial" w:hAnsi="Arial" w:eastAsia="Arial" w:cs="Arial"/>
          <w:color w:val="auto"/>
          <w:sz w:val="22"/>
          <w:szCs w:val="22"/>
        </w:rPr>
        <w:t>The problem can be fixed with just one set of parentheses:</w:t>
      </w:r>
    </w:p>
    <w:p>
      <w:pPr>
        <w:spacing w:after="0" w:line="147" w:lineRule="exact"/>
        <w:rPr>
          <w:color w:val="auto"/>
          <w:sz w:val="20"/>
          <w:szCs w:val="20"/>
        </w:rPr>
      </w:pPr>
    </w:p>
    <w:p>
      <w:pPr>
        <w:spacing w:after="0"/>
        <w:ind w:left="1020"/>
        <w:rPr>
          <w:color w:val="auto"/>
          <w:sz w:val="20"/>
          <w:szCs w:val="20"/>
        </w:rPr>
      </w:pPr>
      <w:r>
        <w:rPr>
          <w:rFonts w:ascii="Arial" w:hAnsi="Arial" w:eastAsia="Arial" w:cs="Arial"/>
          <w:color w:val="auto"/>
          <w:sz w:val="20"/>
          <w:szCs w:val="20"/>
        </w:rPr>
        <w:t>/</w:t>
      </w:r>
      <w:r>
        <w:rPr>
          <w:rFonts w:ascii="Arial" w:hAnsi="Arial" w:eastAsia="Arial" w:cs="Arial"/>
          <w:color w:val="auto"/>
          <w:sz w:val="39"/>
          <w:szCs w:val="39"/>
          <w:vertAlign w:val="subscript"/>
        </w:rPr>
        <w:t>*</w:t>
      </w:r>
      <w:r>
        <w:rPr>
          <w:rFonts w:ascii="Arial" w:hAnsi="Arial" w:eastAsia="Arial" w:cs="Arial"/>
          <w:color w:val="auto"/>
          <w:sz w:val="20"/>
          <w:szCs w:val="20"/>
        </w:rPr>
        <w:t xml:space="preserve"> Shift 1 over by 8</w:t>
      </w:r>
      <w:r>
        <w:rPr>
          <w:rFonts w:ascii="Arial" w:hAnsi="Arial" w:eastAsia="Arial" w:cs="Arial"/>
          <w:color w:val="auto"/>
          <w:sz w:val="39"/>
          <w:szCs w:val="39"/>
          <w:vertAlign w:val="subscript"/>
        </w:rPr>
        <w:t>*</w:t>
      </w:r>
      <w:r>
        <w:rPr>
          <w:rFonts w:ascii="Arial" w:hAnsi="Arial" w:eastAsia="Arial" w:cs="Arial"/>
          <w:color w:val="auto"/>
          <w:sz w:val="20"/>
          <w:szCs w:val="20"/>
        </w:rPr>
        <w:t xml:space="preserve">sizeof(long) - 1 </w:t>
      </w:r>
      <w:r>
        <w:rPr>
          <w:rFonts w:ascii="Arial" w:hAnsi="Arial" w:eastAsia="Arial" w:cs="Arial"/>
          <w:color w:val="auto"/>
          <w:sz w:val="39"/>
          <w:szCs w:val="39"/>
          <w:vertAlign w:val="subscript"/>
        </w:rPr>
        <w:t>*</w:t>
      </w:r>
      <w:r>
        <w:rPr>
          <w:rFonts w:ascii="Arial" w:hAnsi="Arial" w:eastAsia="Arial" w:cs="Arial"/>
          <w:color w:val="auto"/>
          <w:sz w:val="20"/>
          <w:szCs w:val="20"/>
        </w:rPr>
        <w:t>/</w:t>
      </w:r>
    </w:p>
    <w:p>
      <w:pPr>
        <w:tabs>
          <w:tab w:val="left" w:pos="1480"/>
        </w:tabs>
        <w:spacing w:after="0" w:line="213" w:lineRule="auto"/>
        <w:ind w:left="1020"/>
        <w:rPr>
          <w:color w:val="auto"/>
          <w:sz w:val="20"/>
          <w:szCs w:val="20"/>
        </w:rPr>
      </w:pPr>
      <w:r>
        <w:rPr>
          <w:rFonts w:ascii="Arial" w:hAnsi="Arial" w:eastAsia="Arial" w:cs="Arial"/>
          <w:color w:val="auto"/>
          <w:sz w:val="20"/>
          <w:szCs w:val="20"/>
        </w:rPr>
        <w:t>1L</w:t>
      </w:r>
      <w:r>
        <w:rPr>
          <w:rFonts w:ascii="Arial" w:hAnsi="Arial" w:eastAsia="Arial" w:cs="Arial"/>
          <w:color w:val="auto"/>
          <w:sz w:val="20"/>
          <w:szCs w:val="20"/>
        </w:rPr>
        <w:tab/>
      </w:r>
      <w:r>
        <w:rPr>
          <w:rFonts w:ascii="Arial" w:hAnsi="Arial" w:eastAsia="Arial" w:cs="Arial"/>
          <w:color w:val="auto"/>
          <w:sz w:val="20"/>
          <w:szCs w:val="20"/>
        </w:rPr>
        <w:t>&lt;&lt; (sizeof(long)&lt;&lt;3) - 1</w:t>
      </w:r>
    </w:p>
    <w:p>
      <w:pPr>
        <w:spacing w:after="0" w:line="211" w:lineRule="exact"/>
        <w:rPr>
          <w:color w:val="auto"/>
          <w:sz w:val="20"/>
          <w:szCs w:val="20"/>
        </w:rPr>
      </w:pPr>
    </w:p>
    <w:p>
      <w:pPr>
        <w:spacing w:after="0" w:line="226" w:lineRule="auto"/>
        <w:ind w:left="540" w:right="1180"/>
        <w:jc w:val="both"/>
        <w:rPr>
          <w:color w:val="auto"/>
          <w:sz w:val="20"/>
          <w:szCs w:val="20"/>
        </w:rPr>
      </w:pPr>
      <w:r>
        <w:rPr>
          <w:rFonts w:ascii="Arial" w:hAnsi="Arial" w:eastAsia="Arial" w:cs="Arial"/>
          <w:color w:val="auto"/>
          <w:sz w:val="22"/>
          <w:szCs w:val="22"/>
        </w:rPr>
        <w:t>We could also replace sizeof(long)&lt;&lt;3 by 8</w:t>
      </w:r>
      <w:r>
        <w:rPr>
          <w:rFonts w:ascii="Arial" w:hAnsi="Arial" w:eastAsia="Arial" w:cs="Arial"/>
          <w:color w:val="auto"/>
          <w:sz w:val="43"/>
          <w:szCs w:val="43"/>
          <w:vertAlign w:val="subscript"/>
        </w:rPr>
        <w:t>*</w:t>
      </w:r>
      <w:r>
        <w:rPr>
          <w:rFonts w:ascii="Arial" w:hAnsi="Arial" w:eastAsia="Arial" w:cs="Arial"/>
          <w:color w:val="auto"/>
          <w:sz w:val="22"/>
          <w:szCs w:val="22"/>
        </w:rPr>
        <w:t>sizeof(long), and the higher precedence of multiplication would ensure correct expression evaluation. In fact, this would make the code more readable, and the resulting machine-level code would be identical.</w:t>
      </w:r>
    </w:p>
    <w:p>
      <w:pPr>
        <w:spacing w:after="0" w:line="398" w:lineRule="exact"/>
        <w:rPr>
          <w:color w:val="auto"/>
          <w:sz w:val="20"/>
          <w:szCs w:val="20"/>
        </w:rPr>
      </w:pPr>
    </w:p>
    <w:p>
      <w:pPr>
        <w:spacing w:after="0"/>
        <w:rPr>
          <w:color w:val="auto"/>
          <w:sz w:val="20"/>
          <w:szCs w:val="20"/>
        </w:rPr>
      </w:pPr>
      <w:r>
        <w:rPr>
          <w:rFonts w:ascii="Arial" w:hAnsi="Arial" w:eastAsia="Arial" w:cs="Arial"/>
          <w:color w:val="auto"/>
          <w:sz w:val="22"/>
          <w:szCs w:val="22"/>
        </w:rPr>
        <w:t>Problem 4 Solution: [Pg. 4]</w:t>
      </w:r>
    </w:p>
    <w:p>
      <w:pPr>
        <w:spacing w:after="0" w:line="121" w:lineRule="exact"/>
        <w:rPr>
          <w:color w:val="auto"/>
          <w:sz w:val="20"/>
          <w:szCs w:val="20"/>
        </w:rPr>
      </w:pPr>
    </w:p>
    <w:p>
      <w:pPr>
        <w:spacing w:after="0"/>
        <w:rPr>
          <w:color w:val="auto"/>
          <w:sz w:val="20"/>
          <w:szCs w:val="20"/>
        </w:rPr>
      </w:pPr>
      <w:r>
        <w:rPr>
          <w:rFonts w:ascii="Arial" w:hAnsi="Arial" w:eastAsia="Arial" w:cs="Arial"/>
          <w:color w:val="auto"/>
          <w:sz w:val="22"/>
          <w:szCs w:val="22"/>
        </w:rPr>
        <w:t>This problem uncovers some quirky aspects about the rules shown in Figure 1:</w:t>
      </w:r>
    </w:p>
    <w:p>
      <w:pPr>
        <w:spacing w:after="0" w:line="327" w:lineRule="exact"/>
        <w:rPr>
          <w:color w:val="auto"/>
          <w:sz w:val="20"/>
          <w:szCs w:val="20"/>
        </w:rPr>
      </w:pPr>
    </w:p>
    <w:tbl>
      <w:tblPr>
        <w:tblStyle w:val="2"/>
        <w:tblW w:w="0" w:type="auto"/>
        <w:tblInd w:w="830" w:type="dxa"/>
        <w:tblLayout w:type="fixed"/>
        <w:tblCellMar>
          <w:top w:w="0" w:type="dxa"/>
          <w:left w:w="0" w:type="dxa"/>
          <w:bottom w:w="0" w:type="dxa"/>
          <w:right w:w="0" w:type="dxa"/>
        </w:tblCellMar>
      </w:tblPr>
      <w:tblGrid>
        <w:gridCol w:w="1160"/>
        <w:gridCol w:w="1100"/>
        <w:gridCol w:w="2860"/>
        <w:gridCol w:w="2600"/>
      </w:tblGrid>
      <w:tr>
        <w:tblPrEx>
          <w:tblCellMar>
            <w:top w:w="0" w:type="dxa"/>
            <w:left w:w="0" w:type="dxa"/>
            <w:bottom w:w="0" w:type="dxa"/>
            <w:right w:w="0" w:type="dxa"/>
          </w:tblCellMar>
        </w:tblPrEx>
        <w:trPr>
          <w:trHeight w:val="273" w:hRule="atLeast"/>
        </w:trPr>
        <w:tc>
          <w:tcPr>
            <w:tcW w:w="1160" w:type="dxa"/>
            <w:tcBorders>
              <w:top w:val="single" w:color="auto" w:sz="8" w:space="0"/>
              <w:left w:val="single" w:color="auto" w:sz="8" w:space="0"/>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w w:val="98"/>
                <w:sz w:val="22"/>
                <w:szCs w:val="22"/>
              </w:rPr>
              <w:t>Word Size</w:t>
            </w:r>
          </w:p>
        </w:tc>
        <w:tc>
          <w:tcPr>
            <w:tcW w:w="1100" w:type="dxa"/>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w w:val="99"/>
                <w:sz w:val="22"/>
                <w:szCs w:val="22"/>
              </w:rPr>
              <w:t>C Version</w:t>
            </w:r>
          </w:p>
        </w:tc>
        <w:tc>
          <w:tcPr>
            <w:tcW w:w="2860" w:type="dxa"/>
            <w:tcBorders>
              <w:top w:val="single" w:color="auto" w:sz="8" w:space="0"/>
              <w:bottom w:val="single" w:color="auto" w:sz="8" w:space="0"/>
              <w:right w:val="single" w:color="auto" w:sz="8" w:space="0"/>
            </w:tcBorders>
            <w:vAlign w:val="bottom"/>
          </w:tcPr>
          <w:p>
            <w:pPr>
              <w:spacing w:after="0" w:line="247" w:lineRule="exact"/>
              <w:ind w:left="120"/>
              <w:rPr>
                <w:color w:val="auto"/>
                <w:sz w:val="20"/>
                <w:szCs w:val="20"/>
              </w:rPr>
            </w:pPr>
            <w:r>
              <w:rPr>
                <w:rFonts w:ascii="Arial" w:hAnsi="Arial" w:eastAsia="Arial" w:cs="Arial"/>
                <w:color w:val="auto"/>
                <w:sz w:val="22"/>
                <w:szCs w:val="22"/>
              </w:rPr>
              <w:t>-9223372036854775808</w:t>
            </w:r>
          </w:p>
        </w:tc>
        <w:tc>
          <w:tcPr>
            <w:tcW w:w="2600" w:type="dxa"/>
            <w:tcBorders>
              <w:top w:val="single" w:color="auto" w:sz="8" w:space="0"/>
              <w:bottom w:val="single" w:color="auto" w:sz="8" w:space="0"/>
              <w:right w:val="single" w:color="auto" w:sz="8" w:space="0"/>
            </w:tcBorders>
            <w:vAlign w:val="bottom"/>
          </w:tcPr>
          <w:p>
            <w:pPr>
              <w:spacing w:after="0" w:line="247" w:lineRule="exact"/>
              <w:ind w:left="120"/>
              <w:rPr>
                <w:color w:val="auto"/>
                <w:sz w:val="20"/>
                <w:szCs w:val="20"/>
              </w:rPr>
            </w:pPr>
            <w:r>
              <w:rPr>
                <w:rFonts w:ascii="Arial" w:hAnsi="Arial" w:eastAsia="Arial" w:cs="Arial"/>
                <w:color w:val="auto"/>
                <w:sz w:val="22"/>
                <w:szCs w:val="22"/>
              </w:rPr>
              <w:t>0x8000000000000000</w:t>
            </w:r>
          </w:p>
        </w:tc>
      </w:tr>
      <w:tr>
        <w:tblPrEx>
          <w:tblCellMar>
            <w:top w:w="0" w:type="dxa"/>
            <w:left w:w="0" w:type="dxa"/>
            <w:bottom w:w="0" w:type="dxa"/>
            <w:right w:w="0" w:type="dxa"/>
          </w:tblCellMar>
        </w:tblPrEx>
        <w:trPr>
          <w:trHeight w:val="259" w:hRule="atLeast"/>
        </w:trPr>
        <w:tc>
          <w:tcPr>
            <w:tcW w:w="116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32</w:t>
            </w:r>
          </w:p>
        </w:tc>
        <w:tc>
          <w:tcPr>
            <w:tcW w:w="1100" w:type="dxa"/>
            <w:tcBorders>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C90</w:t>
            </w:r>
          </w:p>
        </w:tc>
        <w:tc>
          <w:tcPr>
            <w:tcW w:w="2860" w:type="dxa"/>
            <w:tcBorders>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undefined</w:t>
            </w:r>
          </w:p>
        </w:tc>
        <w:tc>
          <w:tcPr>
            <w:tcW w:w="2600" w:type="dxa"/>
            <w:tcBorders>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undefined</w:t>
            </w:r>
          </w:p>
        </w:tc>
      </w:tr>
      <w:tr>
        <w:tblPrEx>
          <w:tblCellMar>
            <w:top w:w="0" w:type="dxa"/>
            <w:left w:w="0" w:type="dxa"/>
            <w:bottom w:w="0" w:type="dxa"/>
            <w:right w:w="0" w:type="dxa"/>
          </w:tblCellMar>
        </w:tblPrEx>
        <w:trPr>
          <w:trHeight w:val="259" w:hRule="atLeast"/>
        </w:trPr>
        <w:tc>
          <w:tcPr>
            <w:tcW w:w="116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32</w:t>
            </w:r>
          </w:p>
        </w:tc>
        <w:tc>
          <w:tcPr>
            <w:tcW w:w="1100" w:type="dxa"/>
            <w:tcBorders>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C99</w:t>
            </w:r>
          </w:p>
        </w:tc>
        <w:tc>
          <w:tcPr>
            <w:tcW w:w="2860" w:type="dxa"/>
            <w:tcBorders>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undefined</w:t>
            </w:r>
          </w:p>
        </w:tc>
        <w:tc>
          <w:tcPr>
            <w:tcW w:w="2600" w:type="dxa"/>
            <w:tcBorders>
              <w:bottom w:val="single" w:color="auto" w:sz="8" w:space="0"/>
              <w:right w:val="single" w:color="auto" w:sz="8" w:space="0"/>
            </w:tcBorders>
            <w:vAlign w:val="bottom"/>
          </w:tcPr>
          <w:p>
            <w:pPr>
              <w:spacing w:after="0" w:line="233" w:lineRule="exact"/>
              <w:ind w:left="120"/>
              <w:rPr>
                <w:color w:val="auto"/>
                <w:sz w:val="20"/>
                <w:szCs w:val="20"/>
              </w:rPr>
            </w:pPr>
            <w:r>
              <w:rPr>
                <w:rFonts w:ascii="Arial" w:hAnsi="Arial" w:eastAsia="Arial" w:cs="Arial"/>
                <w:color w:val="auto"/>
                <w:sz w:val="22"/>
                <w:szCs w:val="22"/>
              </w:rPr>
              <w:t>unsigned long long</w:t>
            </w:r>
          </w:p>
        </w:tc>
      </w:tr>
      <w:tr>
        <w:tblPrEx>
          <w:tblCellMar>
            <w:top w:w="0" w:type="dxa"/>
            <w:left w:w="0" w:type="dxa"/>
            <w:bottom w:w="0" w:type="dxa"/>
            <w:right w:w="0" w:type="dxa"/>
          </w:tblCellMar>
        </w:tblPrEx>
        <w:trPr>
          <w:trHeight w:val="259" w:hRule="atLeast"/>
        </w:trPr>
        <w:tc>
          <w:tcPr>
            <w:tcW w:w="116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64</w:t>
            </w:r>
          </w:p>
        </w:tc>
        <w:tc>
          <w:tcPr>
            <w:tcW w:w="1100" w:type="dxa"/>
            <w:tcBorders>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C90</w:t>
            </w:r>
          </w:p>
        </w:tc>
        <w:tc>
          <w:tcPr>
            <w:tcW w:w="2860" w:type="dxa"/>
            <w:tcBorders>
              <w:bottom w:val="single" w:color="auto" w:sz="8" w:space="0"/>
              <w:right w:val="single" w:color="auto" w:sz="8" w:space="0"/>
            </w:tcBorders>
            <w:vAlign w:val="bottom"/>
          </w:tcPr>
          <w:p>
            <w:pPr>
              <w:spacing w:after="0" w:line="233" w:lineRule="exact"/>
              <w:ind w:left="120"/>
              <w:rPr>
                <w:color w:val="auto"/>
                <w:sz w:val="20"/>
                <w:szCs w:val="20"/>
              </w:rPr>
            </w:pPr>
            <w:r>
              <w:rPr>
                <w:rFonts w:ascii="Arial" w:hAnsi="Arial" w:eastAsia="Arial" w:cs="Arial"/>
                <w:color w:val="auto"/>
                <w:sz w:val="22"/>
                <w:szCs w:val="22"/>
              </w:rPr>
              <w:t>unsigned long</w:t>
            </w:r>
          </w:p>
        </w:tc>
        <w:tc>
          <w:tcPr>
            <w:tcW w:w="2600" w:type="dxa"/>
            <w:tcBorders>
              <w:bottom w:val="single" w:color="auto" w:sz="8" w:space="0"/>
              <w:right w:val="single" w:color="auto" w:sz="8" w:space="0"/>
            </w:tcBorders>
            <w:vAlign w:val="bottom"/>
          </w:tcPr>
          <w:p>
            <w:pPr>
              <w:spacing w:after="0" w:line="233" w:lineRule="exact"/>
              <w:ind w:left="120"/>
              <w:rPr>
                <w:color w:val="auto"/>
                <w:sz w:val="20"/>
                <w:szCs w:val="20"/>
              </w:rPr>
            </w:pPr>
            <w:r>
              <w:rPr>
                <w:rFonts w:ascii="Arial" w:hAnsi="Arial" w:eastAsia="Arial" w:cs="Arial"/>
                <w:color w:val="auto"/>
                <w:sz w:val="22"/>
                <w:szCs w:val="22"/>
              </w:rPr>
              <w:t>unsigned long</w:t>
            </w:r>
          </w:p>
        </w:tc>
      </w:tr>
      <w:tr>
        <w:tblPrEx>
          <w:tblCellMar>
            <w:top w:w="0" w:type="dxa"/>
            <w:left w:w="0" w:type="dxa"/>
            <w:bottom w:w="0" w:type="dxa"/>
            <w:right w:w="0" w:type="dxa"/>
          </w:tblCellMar>
        </w:tblPrEx>
        <w:trPr>
          <w:trHeight w:val="259" w:hRule="atLeast"/>
        </w:trPr>
        <w:tc>
          <w:tcPr>
            <w:tcW w:w="1160" w:type="dxa"/>
            <w:tcBorders>
              <w:left w:val="single" w:color="auto" w:sz="8" w:space="0"/>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64</w:t>
            </w:r>
          </w:p>
        </w:tc>
        <w:tc>
          <w:tcPr>
            <w:tcW w:w="1100" w:type="dxa"/>
            <w:tcBorders>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C99</w:t>
            </w:r>
          </w:p>
        </w:tc>
        <w:tc>
          <w:tcPr>
            <w:tcW w:w="2860" w:type="dxa"/>
            <w:tcBorders>
              <w:bottom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2"/>
                <w:szCs w:val="22"/>
              </w:rPr>
              <w:t>undefined</w:t>
            </w:r>
          </w:p>
        </w:tc>
        <w:tc>
          <w:tcPr>
            <w:tcW w:w="2600" w:type="dxa"/>
            <w:tcBorders>
              <w:bottom w:val="single" w:color="auto" w:sz="8" w:space="0"/>
              <w:right w:val="single" w:color="auto" w:sz="8" w:space="0"/>
            </w:tcBorders>
            <w:vAlign w:val="bottom"/>
          </w:tcPr>
          <w:p>
            <w:pPr>
              <w:spacing w:after="0" w:line="233" w:lineRule="exact"/>
              <w:ind w:left="120"/>
              <w:rPr>
                <w:color w:val="auto"/>
                <w:sz w:val="20"/>
                <w:szCs w:val="20"/>
              </w:rPr>
            </w:pPr>
            <w:r>
              <w:rPr>
                <w:rFonts w:ascii="Arial" w:hAnsi="Arial" w:eastAsia="Arial" w:cs="Arial"/>
                <w:color w:val="auto"/>
                <w:sz w:val="22"/>
                <w:szCs w:val="22"/>
              </w:rPr>
              <w:t>unsigned long</w:t>
            </w:r>
          </w:p>
        </w:tc>
      </w:tr>
    </w:tbl>
    <w:p>
      <w:pPr>
        <w:spacing w:after="0" w:line="302" w:lineRule="exact"/>
        <w:rPr>
          <w:color w:val="auto"/>
          <w:sz w:val="20"/>
          <w:szCs w:val="20"/>
        </w:rPr>
      </w:pPr>
    </w:p>
    <w:p>
      <w:pPr>
        <w:spacing w:after="0"/>
        <w:rPr>
          <w:color w:val="auto"/>
          <w:sz w:val="20"/>
          <w:szCs w:val="20"/>
        </w:rPr>
      </w:pPr>
      <w:r>
        <w:rPr>
          <w:rFonts w:ascii="Arial" w:hAnsi="Arial" w:eastAsia="Arial" w:cs="Arial"/>
          <w:color w:val="auto"/>
          <w:sz w:val="22"/>
          <w:szCs w:val="22"/>
        </w:rPr>
        <w:t>Here are explanations of the entries:</w:t>
      </w:r>
    </w:p>
    <w:p>
      <w:pPr>
        <w:spacing w:after="0" w:line="239" w:lineRule="exact"/>
        <w:rPr>
          <w:color w:val="auto"/>
          <w:sz w:val="20"/>
          <w:szCs w:val="20"/>
        </w:rPr>
      </w:pPr>
    </w:p>
    <w:p>
      <w:pPr>
        <w:spacing w:after="0" w:line="229" w:lineRule="auto"/>
        <w:ind w:left="540" w:right="1180" w:hanging="544"/>
        <w:jc w:val="both"/>
        <w:rPr>
          <w:color w:val="auto"/>
          <w:sz w:val="20"/>
          <w:szCs w:val="20"/>
        </w:rPr>
      </w:pPr>
      <w:r>
        <w:rPr>
          <w:rFonts w:ascii="Arial" w:hAnsi="Arial" w:eastAsia="Arial" w:cs="Arial"/>
          <w:color w:val="auto"/>
          <w:sz w:val="22"/>
          <w:szCs w:val="22"/>
        </w:rPr>
        <w:t>32 / C90: None of the data types in C90 can represent TMin</w:t>
      </w:r>
      <w:r>
        <w:rPr>
          <w:rFonts w:ascii="Arial" w:hAnsi="Arial" w:eastAsia="Arial" w:cs="Arial"/>
          <w:color w:val="auto"/>
          <w:sz w:val="31"/>
          <w:szCs w:val="31"/>
          <w:vertAlign w:val="subscript"/>
        </w:rPr>
        <w:t>64</w:t>
      </w:r>
      <w:r>
        <w:rPr>
          <w:rFonts w:ascii="Arial" w:hAnsi="Arial" w:eastAsia="Arial" w:cs="Arial"/>
          <w:color w:val="auto"/>
          <w:sz w:val="22"/>
          <w:szCs w:val="22"/>
        </w:rPr>
        <w:t>, and so neither the decimal nor the hex-adecimal expression yields a valid constant.</w:t>
      </w:r>
    </w:p>
    <w:p>
      <w:pPr>
        <w:spacing w:after="0" w:line="183" w:lineRule="exact"/>
        <w:rPr>
          <w:color w:val="auto"/>
          <w:sz w:val="20"/>
          <w:szCs w:val="20"/>
        </w:rPr>
      </w:pPr>
    </w:p>
    <w:p>
      <w:pPr>
        <w:spacing w:after="0" w:line="262" w:lineRule="auto"/>
        <w:ind w:left="540" w:right="1180" w:hanging="544"/>
        <w:jc w:val="both"/>
        <w:rPr>
          <w:color w:val="auto"/>
          <w:sz w:val="20"/>
          <w:szCs w:val="20"/>
        </w:rPr>
      </w:pPr>
      <w:r>
        <w:rPr>
          <w:rFonts w:ascii="Arial" w:hAnsi="Arial" w:eastAsia="Arial" w:cs="Arial"/>
          <w:color w:val="auto"/>
          <w:sz w:val="22"/>
          <w:szCs w:val="22"/>
        </w:rPr>
        <w:t>32 / C99: The decimal value 9223372036854775808 cannot be represented with any of the data types, including long long, and so this also does not yield a valid constant. On the other hand, the hexadecimal value 0x8000000000000000 can be represented with data type unsigned long long.</w:t>
      </w:r>
    </w:p>
    <w:p>
      <w:pPr>
        <w:spacing w:after="0" w:line="159" w:lineRule="exact"/>
        <w:rPr>
          <w:color w:val="auto"/>
          <w:sz w:val="20"/>
          <w:szCs w:val="20"/>
        </w:rPr>
      </w:pPr>
    </w:p>
    <w:p>
      <w:pPr>
        <w:spacing w:after="0" w:line="271" w:lineRule="auto"/>
        <w:ind w:left="540" w:right="360" w:hanging="544"/>
        <w:rPr>
          <w:color w:val="auto"/>
          <w:sz w:val="20"/>
          <w:szCs w:val="20"/>
        </w:rPr>
      </w:pPr>
      <w:r>
        <w:rPr>
          <w:rFonts w:ascii="Arial" w:hAnsi="Arial" w:eastAsia="Arial" w:cs="Arial"/>
          <w:color w:val="auto"/>
          <w:sz w:val="22"/>
          <w:szCs w:val="22"/>
        </w:rPr>
        <w:t>64 / C90: Both the decimal value 9223372036854775808 and the hexadecimal value 0x8000000000000000 can be represented as unsigned long.</w:t>
      </w:r>
    </w:p>
    <w:p>
      <w:pPr>
        <w:spacing w:after="0" w:line="150" w:lineRule="exact"/>
        <w:rPr>
          <w:color w:val="auto"/>
          <w:sz w:val="20"/>
          <w:szCs w:val="20"/>
        </w:rPr>
      </w:pPr>
    </w:p>
    <w:p>
      <w:pPr>
        <w:spacing w:after="0"/>
        <w:rPr>
          <w:color w:val="auto"/>
          <w:sz w:val="20"/>
          <w:szCs w:val="20"/>
        </w:rPr>
      </w:pPr>
      <w:r>
        <w:rPr>
          <w:rFonts w:ascii="Arial" w:hAnsi="Arial" w:eastAsia="Arial" w:cs="Arial"/>
          <w:color w:val="auto"/>
          <w:sz w:val="22"/>
          <w:szCs w:val="22"/>
        </w:rPr>
        <w:t>64 / C99: The decimal value 9223372036854775808 cannot be represented with any of the data types,</w:t>
      </w:r>
    </w:p>
    <w:p>
      <w:pPr>
        <w:spacing w:after="0" w:line="30" w:lineRule="exact"/>
        <w:rPr>
          <w:color w:val="auto"/>
          <w:sz w:val="20"/>
          <w:szCs w:val="20"/>
        </w:rPr>
      </w:pPr>
    </w:p>
    <w:p>
      <w:pPr>
        <w:spacing w:after="0" w:line="260" w:lineRule="auto"/>
        <w:ind w:left="540"/>
        <w:rPr>
          <w:color w:val="auto"/>
          <w:sz w:val="20"/>
          <w:szCs w:val="20"/>
        </w:rPr>
      </w:pPr>
      <w:r>
        <w:rPr>
          <w:rFonts w:ascii="Arial" w:hAnsi="Arial" w:eastAsia="Arial" w:cs="Arial"/>
          <w:color w:val="auto"/>
          <w:sz w:val="22"/>
          <w:szCs w:val="22"/>
        </w:rPr>
        <w:t>and so this also does not yield a valid constant. On the other hand, the hexadecimal value 0x8000000000000000 can be represented with data type unsigned long.</w:t>
      </w:r>
    </w:p>
    <w:sectPr>
      <w:pgSz w:w="12240" w:h="15840"/>
      <w:pgMar w:top="1440" w:right="280" w:bottom="1440" w:left="1440" w:header="0" w:footer="0" w:gutter="0"/>
      <w:cols w:equalWidth="0" w:num="1">
        <w:col w:w="10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singleLevel"/>
    <w:tmpl w:val="000001EB"/>
    <w:lvl w:ilvl="0" w:tentative="0">
      <w:start w:val="2"/>
      <w:numFmt w:val="upperLetter"/>
      <w:lvlText w:val="%1."/>
      <w:lvlJc w:val="left"/>
    </w:lvl>
  </w:abstractNum>
  <w:abstractNum w:abstractNumId="1">
    <w:nsid w:val="000026E9"/>
    <w:multiLevelType w:val="singleLevel"/>
    <w:tmpl w:val="000026E9"/>
    <w:lvl w:ilvl="0" w:tentative="0">
      <w:start w:val="1"/>
      <w:numFmt w:val="upperLetter"/>
      <w:lvlText w:val="%1."/>
      <w:lvlJc w:val="left"/>
    </w:lvl>
  </w:abstractNum>
  <w:abstractNum w:abstractNumId="2">
    <w:nsid w:val="000041BB"/>
    <w:multiLevelType w:val="singleLevel"/>
    <w:tmpl w:val="000041BB"/>
    <w:lvl w:ilvl="0" w:tentative="0">
      <w:start w:val="1"/>
      <w:numFmt w:val="bullet"/>
      <w:lvlText w:val="2"/>
      <w:lvlJc w:val="left"/>
    </w:lvl>
  </w:abstractNum>
  <w:abstractNum w:abstractNumId="3">
    <w:nsid w:val="00006DF1"/>
    <w:multiLevelType w:val="singleLevel"/>
    <w:tmpl w:val="00006DF1"/>
    <w:lvl w:ilvl="0" w:tentative="0">
      <w:start w:val="1"/>
      <w:numFmt w:val="bullet"/>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64EDD"/>
    <w:rsid w:val="5BA11D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2020-07-18T09:35:00Z</dcterms:created>
  <dc:creator>Windows User</dc:creator>
  <cp:lastModifiedBy>炽</cp:lastModifiedBy>
  <dcterms:modified xsi:type="dcterms:W3CDTF">2020-07-18T01:50:54Z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