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 w:before="0" w:line="215"/>
        <w:jc w:val="center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Дополнительное соглашение №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{amendment_number}</w:t>
      </w:r>
    </w:p>
    <w:p>
      <w:pPr>
        <w:spacing w:after="20" w:before="0" w:line="215"/>
        <w:jc w:val="center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к Договору №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{contract_number}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 на оказание гостиничных услуг</w:t>
      </w:r>
    </w:p>
    <w:p>
      <w:pPr>
        <w:spacing w:after="50" w:before="0" w:line="215"/>
        <w:jc w:val="center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от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{contract_date}</w:t>
      </w:r>
    </w:p>
    <w:p>
      <w:pPr>
        <w:spacing w:after="6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г.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{hotel_city}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    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{print_date}</w:t>
      </w:r>
    </w:p>
    <w:p>
      <w:pPr>
        <w:spacing w:after="50" w:before="0" w:line="215"/>
      </w:pPr>
      <w:r>
        <w:rPr>
          <w:rFonts w:ascii="Times New Roman" w:cs="Times New Roman" w:eastAsia="Times New Roman" w:hAnsi="Times New Roman"/>
          <w:b/>
          <w:bCs/>
          <w:sz w:val="17"/>
          <w:szCs w:val="17"/>
        </w:rPr>
        <w:t xml:space="preserve">Исполнитель: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{hotel_name}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 (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{hotel_legal_name}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), и Заказчик (Потребитель): 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{guest_fio}</w:t>
      </w:r>
      <w:r>
        <w:rPr>
          <w:rFonts w:ascii="Times New Roman" w:cs="Times New Roman" w:eastAsia="Times New Roman" w:hAnsi="Times New Roman"/>
          <w:sz w:val="17"/>
          <w:szCs w:val="17"/>
        </w:rPr>
        <w:t xml:space="preserve">, именуемые в дальнейшем «Стороны», заключили настоящее дополнительное соглашение о нижеследующем: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Стороны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Исполнитель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Заказчик (Потребитель)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5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{hotel_name}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(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{hotel_legal_name}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)</w:t>
            </w:r>
          </w:p>
          <w:p>
            <w:pPr>
              <w:spacing w:after="35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{hotel_city}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{hotel_address}</w:t>
            </w:r>
          </w:p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Тел.: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{hotel_phone}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35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{guest_fio}</w:t>
            </w:r>
          </w:p>
          <w:p>
            <w:pPr>
              <w:spacing w:after="35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Паспорт: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{guest_passport}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, выдан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{guest_doc_issued_by}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,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{guest_doc_issued_date}</w:t>
            </w:r>
          </w:p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Тел.: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{guest_phone}</w:t>
            </w:r>
          </w:p>
        </w:tc>
      </w:tr>
    </w:tbl>
    <w:p>
      <w:pPr>
        <w:spacing w:after="5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{change_summary}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1. Изменение срока и условий размещения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1.1. В связи с {change_reason} срока проживания Заказчика (Потребителя) Стороны договорились изменить пункт 2.3 Договора и изложить его в следующей редакции: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«Период проживания: {new_stay_period} ({new_nights} сут.). Дата выезда — до {check_out_time} «{new_check_out}».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1.2. Ранее согласованный период проживания: {prev_stay_period} ({prev_nights} сут.), дата выезда — «{prev_check_out}», более не действует.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1.3. Номер (место) размещения: № {room_number} — без изменений.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1.4. Изменение срока проживания оформляется по инициативе Заказчика и/или по согласованию с администрацией {hotel_name} в порядке, предусмотренном Договором, правилами проживания и Правилами оказания гостиничных услуг (Постановление Правительства РФ от 18.11.2020 № 1853).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2. Изменение стоимости услуг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2.1. Стоимость услуг по Договору с учётом настоящего дополнительного соглашения составляет {new_booking_amount} (ранее — {prev_booking_amount}, изменение: {amount_delta}).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2.2. Пересчёт произведён по действующим тарифам {hotel_name} с учётом фактического срока проживания, применимых скидочных категорий и условий, указанных в Договоре.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2.3. На дату подписания настоящего дополнительного соглашения оплачено: {booking_paid}; остаток к оплате: {booking_balance}.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2.4. Доплата за {change_type} срока проживания производится до {check_out_time} дня выезда, если иной порядок не согласован с администрацией.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3. Возврат средств при сокращении срока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3.1. При сокращении срока проживания неиспользованная предоплата за неоказанные услуги подлежит возврату в порядке и сроки, установленные правилами возврата {hotel_name}, Договором, настоящим дополнительным соглашением и ст. 22, 32 Закона РФ «О защите прав потребителей» (не позднее 10 календарных дней с даты предъявления соответствующего требования, если иное не установлено законом).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3.2. Пересчёт стоимости при досрочном выезде производится по действующим тарифам с учётом фактически оказанных услуг и применимых скидочных категорий.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4. Прочие условия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4.1. Во всём остальном, что не урегулировано настоящим дополнительным соглашением, Стороны руководствуются Договором № {contract_number} от {contract_date}, правилами проживания {hotel_name}, действующими тарифами и законодательством РФ, в том числе Гражданским кодексом РФ (глава 53 «Подряд» / услуги), Законом «О защите прав потребителей», Правилами оказания гостиничных услуг.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4.2. Заказчик подтверждает, что получил информацию об изменении срока и стоимости услуг в объёме, предусмотренном ст. 8–10 Закона «О защите прав потребителей».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4.3. Настоящее дополнительное соглашение изменяет Договор на основании ст. 450, 452 Гражданского кодекса РФ по соглашению Сторон.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5. Заключительные положения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5.1. Настоящее дополнительное соглашение является неотъемлемой частью Договора № {contract_number} от {contract_date}.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5.2. Соглашение составлено в двух экземплярах, имеющих одинаковую юридическую силу, по одному для каждой из Сторон.</w:t>
      </w:r>
    </w:p>
    <w:p>
      <w:pPr>
        <w:spacing w:after="40" w:before="0" w:line="215"/>
      </w:pPr>
      <w:r>
        <w:rPr>
          <w:rFonts w:ascii="Times New Roman" w:cs="Times New Roman" w:eastAsia="Times New Roman" w:hAnsi="Times New Roman"/>
          <w:sz w:val="17"/>
          <w:szCs w:val="17"/>
        </w:rPr>
        <w:t xml:space="preserve">5.3. Вступает в силу с момента подписания Сторонами.</w:t>
      </w:r>
    </w:p>
    <w:p>
      <w:pPr>
        <w:spacing w:after="35" w:before="60" w:line="215"/>
      </w:pPr>
      <w:r>
        <w:rPr>
          <w:rFonts w:ascii="Times New Roman" w:cs="Times New Roman" w:eastAsia="Times New Roman" w:hAnsi="Times New Roman"/>
          <w:b/>
          <w:bCs/>
          <w:sz w:val="18"/>
          <w:szCs w:val="18"/>
        </w:rPr>
        <w:t xml:space="preserve">6. Подписи сторон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Исполнитель</w:t>
            </w:r>
          </w:p>
        </w:tc>
        <w:tc>
          <w:tcPr>
            <w:tcW w:type="dxa" w:w="4680"/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b/>
                <w:bCs/>
                <w:sz w:val="17"/>
                <w:szCs w:val="17"/>
              </w:rPr>
              <w:t xml:space="preserve">Заказчик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___________________ / _________________ /</w:t>
            </w:r>
          </w:p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(подпись)              (Ф.И.О.)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6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___________________ /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{guest_fio}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 /</w:t>
            </w:r>
          </w:p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(подпись)              (Ф.И.О.)</w:t>
            </w:r>
          </w:p>
        </w:tc>
      </w:tr>
      <w:tr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М.П. (при наличии)</w:t>
            </w:r>
          </w:p>
        </w:tc>
        <w:tc>
          <w:tcPr>
            <w:tcBorders>
              <w:top w:val="single" w:color="999999" w:sz="1"/>
              <w:left w:val="single" w:color="999999" w:sz="1"/>
              <w:bottom w:val="single" w:color="999999" w:sz="1"/>
              <w:right w:val="single" w:color="999999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  <w:vAlign w:val="top"/>
          </w:tcPr>
          <w:p>
            <w:pPr>
              <w:spacing w:after="0" w:before="0" w:line="215"/>
            </w:pP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Дата: </w:t>
            </w:r>
            <w:r>
              <w:rPr>
                <w:rFonts w:ascii="Times New Roman" w:cs="Times New Roman" w:eastAsia="Times New Roman" w:hAnsi="Times New Roman"/>
                <w:sz w:val="17"/>
                <w:szCs w:val="17"/>
              </w:rPr>
              <w:t xml:space="preserve">{print_date}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2026-06-16T21:48:09.775Z</dcterms:created>
  <dcterms:modified xsi:type="dcterms:W3CDTF">2026-06-16T21:48:09.776Z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