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487A24AF"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C7B732A"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1EB4AFD7" w:rsidR="00B26B3B" w:rsidRPr="00B26B3B" w:rsidRDefault="000F17D4" w:rsidP="00B26B3B">
      <w:pPr>
        <w:spacing w:after="160" w:line="360" w:lineRule="auto"/>
        <w:jc w:val="both"/>
        <w:rPr>
          <w:sz w:val="20"/>
          <w:szCs w:val="20"/>
        </w:rPr>
      </w:pPr>
      <w:r w:rsidRPr="000F17D4">
        <w:rPr>
          <w:noProof/>
          <w:sz w:val="20"/>
          <w:szCs w:val="20"/>
        </w:rPr>
        <w:drawing>
          <wp:inline distT="0" distB="0" distL="0" distR="0" wp14:anchorId="14CA96F0" wp14:editId="3B0D21C5">
            <wp:extent cx="5892800" cy="2413000"/>
            <wp:effectExtent l="0" t="0" r="0" b="0"/>
            <wp:docPr id="1379646919"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6919" name="Picture 1" descr="A diagram of a problem&#10;&#10;Description automatically generated"/>
                    <pic:cNvPicPr/>
                  </pic:nvPicPr>
                  <pic:blipFill>
                    <a:blip r:embed="rId7"/>
                    <a:stretch>
                      <a:fillRect/>
                    </a:stretch>
                  </pic:blipFill>
                  <pic:spPr>
                    <a:xfrm>
                      <a:off x="0" y="0"/>
                      <a:ext cx="5892800" cy="2413000"/>
                    </a:xfrm>
                    <a:prstGeom prst="rect">
                      <a:avLst/>
                    </a:prstGeom>
                  </pic:spPr>
                </pic:pic>
              </a:graphicData>
            </a:graphic>
          </wp:inline>
        </w:drawing>
      </w:r>
    </w:p>
    <w:p w14:paraId="040ECA64" w14:textId="6C804E73" w:rsidR="00B54B24" w:rsidRPr="000F17D4" w:rsidRDefault="00FB4B01" w:rsidP="00B92266">
      <w:pPr>
        <w:spacing w:after="160" w:line="240" w:lineRule="auto"/>
        <w:jc w:val="both"/>
        <w:rPr>
          <w:rFonts w:asciiTheme="majorHAnsi" w:hAnsiTheme="majorHAnsi" w:cstheme="majorHAnsi"/>
          <w:sz w:val="20"/>
          <w:szCs w:val="20"/>
        </w:rPr>
      </w:pPr>
      <w:r w:rsidRPr="000F17D4">
        <w:rPr>
          <w:rFonts w:asciiTheme="majorHAnsi" w:eastAsia="Nunito" w:hAnsiTheme="majorHAnsi" w:cstheme="majorHAnsi"/>
          <w:sz w:val="20"/>
          <w:szCs w:val="20"/>
        </w:rPr>
        <w:t xml:space="preserve">Figure 1. </w:t>
      </w:r>
      <w:r w:rsidR="000F17D4" w:rsidRPr="000F17D4">
        <w:rPr>
          <w:rFonts w:asciiTheme="majorHAnsi" w:eastAsia="Nunito" w:hAnsiTheme="majorHAnsi" w:cstheme="majorHAnsi"/>
          <w:sz w:val="20"/>
          <w:szCs w:val="20"/>
        </w:rPr>
        <w:t>Left images show t</w:t>
      </w:r>
      <w:r w:rsidRPr="000F17D4">
        <w:rPr>
          <w:rFonts w:asciiTheme="majorHAnsi" w:eastAsia="Nunito" w:hAnsiTheme="majorHAnsi" w:cstheme="majorHAnsi"/>
          <w:sz w:val="20"/>
          <w:szCs w:val="20"/>
        </w:rPr>
        <w:t xml:space="preserve">he </w:t>
      </w:r>
      <w:r w:rsidR="00273A0E" w:rsidRPr="000F17D4">
        <w:rPr>
          <w:rFonts w:asciiTheme="majorHAnsi" w:eastAsia="Nunito" w:hAnsiTheme="majorHAnsi" w:cstheme="majorHAnsi"/>
          <w:color w:val="F79646" w:themeColor="accent6"/>
          <w:sz w:val="20"/>
          <w:szCs w:val="20"/>
        </w:rPr>
        <w:t>reaching</w:t>
      </w:r>
      <w:r w:rsidRPr="000F17D4">
        <w:rPr>
          <w:rFonts w:asciiTheme="majorHAnsi" w:eastAsia="Nunito" w:hAnsiTheme="majorHAnsi" w:cstheme="majorHAnsi"/>
          <w:color w:val="F79646" w:themeColor="accent6"/>
          <w:sz w:val="20"/>
          <w:szCs w:val="20"/>
        </w:rPr>
        <w:t xml:space="preserve"> </w:t>
      </w:r>
      <w:r w:rsidRPr="000F17D4">
        <w:rPr>
          <w:rFonts w:asciiTheme="majorHAnsi" w:eastAsia="Nunito" w:hAnsiTheme="majorHAnsi" w:cstheme="majorHAnsi"/>
          <w:sz w:val="20"/>
          <w:szCs w:val="20"/>
        </w:rPr>
        <w:t xml:space="preserve">and throwing task setups. </w:t>
      </w:r>
      <w:r w:rsidR="000F17D4" w:rsidRPr="000F17D4">
        <w:rPr>
          <w:rFonts w:asciiTheme="majorHAnsi" w:eastAsia="Nunito" w:hAnsiTheme="majorHAnsi" w:cstheme="majorHAnsi"/>
          <w:sz w:val="20"/>
          <w:szCs w:val="20"/>
        </w:rPr>
        <w:t>In the table task, t</w:t>
      </w:r>
      <w:r w:rsidRPr="000F17D4">
        <w:rPr>
          <w:rFonts w:asciiTheme="majorHAnsi" w:eastAsia="Nunito" w:hAnsiTheme="majorHAnsi" w:cstheme="majorHAnsi"/>
          <w:sz w:val="20"/>
          <w:szCs w:val="20"/>
        </w:rPr>
        <w:t xml:space="preserve">he participant selects a chair from which to pick up one of two beanbags of a specified </w:t>
      </w:r>
      <w:proofErr w:type="spellStart"/>
      <w:r w:rsidRPr="000F17D4">
        <w:rPr>
          <w:rFonts w:asciiTheme="majorHAnsi" w:eastAsia="Nunito" w:hAnsiTheme="majorHAnsi" w:cstheme="majorHAnsi"/>
          <w:sz w:val="20"/>
          <w:szCs w:val="20"/>
        </w:rPr>
        <w:t>colour</w:t>
      </w:r>
      <w:proofErr w:type="spellEnd"/>
      <w:r w:rsidRPr="000F17D4">
        <w:rPr>
          <w:rFonts w:asciiTheme="majorHAnsi" w:eastAsia="Nunito" w:hAnsiTheme="majorHAnsi" w:cstheme="majorHAnsi"/>
          <w:sz w:val="20"/>
          <w:szCs w:val="20"/>
        </w:rPr>
        <w:t xml:space="preserve"> on a long table. </w:t>
      </w:r>
      <w:r w:rsidR="000F17D4" w:rsidRPr="000F17D4">
        <w:rPr>
          <w:rFonts w:asciiTheme="majorHAnsi" w:hAnsiTheme="majorHAnsi" w:cstheme="majorHAnsi"/>
          <w:sz w:val="20"/>
          <w:szCs w:val="20"/>
        </w:rPr>
        <w:t>In the throwing task, t</w:t>
      </w:r>
      <w:r w:rsidRPr="000F17D4">
        <w:rPr>
          <w:rFonts w:asciiTheme="majorHAnsi" w:hAnsiTheme="majorHAnsi" w:cstheme="majorHAnsi"/>
          <w:sz w:val="20"/>
          <w:szCs w:val="20"/>
        </w:rPr>
        <w:t xml:space="preserve">wo each of red, yellow, and blue hoops were taped down in an area outside the building in which the </w:t>
      </w:r>
      <w:r w:rsidR="00273A0E" w:rsidRPr="000F17D4">
        <w:rPr>
          <w:rFonts w:asciiTheme="majorHAnsi" w:hAnsiTheme="majorHAnsi" w:cstheme="majorHAnsi"/>
          <w:color w:val="F79646" w:themeColor="accent6"/>
          <w:sz w:val="20"/>
          <w:szCs w:val="20"/>
        </w:rPr>
        <w:t>reaching</w:t>
      </w:r>
      <w:r w:rsidRPr="000F17D4">
        <w:rPr>
          <w:rFonts w:asciiTheme="majorHAnsi" w:hAnsiTheme="majorHAnsi" w:cstheme="majorHAnsi"/>
          <w:color w:val="F79646" w:themeColor="accent6"/>
          <w:sz w:val="20"/>
          <w:szCs w:val="20"/>
        </w:rPr>
        <w:t xml:space="preserve"> </w:t>
      </w:r>
      <w:r w:rsidRPr="000F17D4">
        <w:rPr>
          <w:rFonts w:asciiTheme="majorHAnsi" w:hAnsiTheme="majorHAnsi" w:cstheme="majorHAnsi"/>
          <w:sz w:val="20"/>
          <w:szCs w:val="20"/>
        </w:rPr>
        <w:t xml:space="preserve">task took place. </w:t>
      </w:r>
      <w:r w:rsidR="000F17D4" w:rsidRPr="000F17D4">
        <w:rPr>
          <w:rFonts w:asciiTheme="majorHAnsi" w:hAnsiTheme="majorHAnsi" w:cstheme="majorHAnsi"/>
          <w:sz w:val="20"/>
          <w:szCs w:val="20"/>
        </w:rPr>
        <w:t xml:space="preserve">The </w:t>
      </w:r>
      <w:r w:rsidR="000F17D4">
        <w:rPr>
          <w:rFonts w:asciiTheme="majorHAnsi" w:hAnsiTheme="majorHAnsi" w:cstheme="majorHAnsi"/>
          <w:sz w:val="20"/>
          <w:szCs w:val="20"/>
        </w:rPr>
        <w:t xml:space="preserve">task </w:t>
      </w:r>
      <w:r w:rsidR="000F17D4" w:rsidRPr="000F17D4">
        <w:rPr>
          <w:rFonts w:asciiTheme="majorHAnsi" w:hAnsiTheme="majorHAnsi" w:cstheme="majorHAnsi"/>
          <w:sz w:val="20"/>
          <w:szCs w:val="20"/>
        </w:rPr>
        <w:t xml:space="preserve">order and control conditions for Experiment 1A, 1B and 1C </w:t>
      </w:r>
      <w:r w:rsidR="000F17D4">
        <w:rPr>
          <w:rFonts w:asciiTheme="majorHAnsi" w:hAnsiTheme="majorHAnsi" w:cstheme="majorHAnsi"/>
          <w:sz w:val="20"/>
          <w:szCs w:val="20"/>
        </w:rPr>
        <w:t>are</w:t>
      </w:r>
      <w:r w:rsidR="000F17D4" w:rsidRPr="000F17D4">
        <w:rPr>
          <w:rFonts w:asciiTheme="majorHAnsi" w:hAnsiTheme="majorHAnsi" w:cstheme="majorHAnsi"/>
          <w:sz w:val="20"/>
          <w:szCs w:val="20"/>
        </w:rPr>
        <w:t xml:space="preserve"> shown to the right. For all </w:t>
      </w:r>
      <w:r w:rsidR="000F17D4">
        <w:rPr>
          <w:rFonts w:asciiTheme="majorHAnsi" w:hAnsiTheme="majorHAnsi" w:cstheme="majorHAnsi"/>
          <w:sz w:val="20"/>
          <w:szCs w:val="20"/>
        </w:rPr>
        <w:t>experiments</w:t>
      </w:r>
      <w:r w:rsidR="000F17D4" w:rsidRPr="000F17D4">
        <w:rPr>
          <w:rFonts w:asciiTheme="majorHAnsi" w:hAnsiTheme="majorHAnsi" w:cstheme="majorHAnsi"/>
          <w:sz w:val="20"/>
          <w:szCs w:val="20"/>
        </w:rPr>
        <w:t>, the effect of the intervention on standing position in the throwing task is the key measure.</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lastRenderedPageBreak/>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w:t>
      </w:r>
      <w:r w:rsidR="00170BAA">
        <w:rPr>
          <w:sz w:val="20"/>
          <w:szCs w:val="20"/>
        </w:rPr>
        <w:t>is benchmark</w:t>
      </w:r>
      <w:r w:rsidR="00170BAA">
        <w:rPr>
          <w:sz w:val="20"/>
          <w:szCs w:val="20"/>
        </w:rPr>
        <w:t xml:space="preserve">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w:t>
      </w:r>
      <w:r w:rsidR="00170BAA">
        <w:rPr>
          <w:sz w:val="20"/>
          <w:szCs w:val="20"/>
        </w:rPr>
        <w:t xml:space="preserve">(shown in blue) </w:t>
      </w:r>
      <w:r w:rsidR="00170BAA">
        <w:rPr>
          <w:sz w:val="20"/>
          <w:szCs w:val="20"/>
        </w:rPr>
        <w:t xml:space="preserve">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xml:space="preserve">, </w:t>
      </w:r>
      <w:proofErr w:type="spellStart"/>
      <w:r w:rsidR="00E5550E">
        <w:rPr>
          <w:color w:val="F79646" w:themeColor="accent6"/>
          <w:sz w:val="20"/>
          <w:szCs w:val="20"/>
        </w:rPr>
        <w:t>and</w:t>
      </w:r>
      <w:proofErr w:type="spellEnd"/>
      <w:r w:rsidR="00E5550E">
        <w:rPr>
          <w:color w:val="F79646" w:themeColor="accent6"/>
          <w:sz w:val="20"/>
          <w:szCs w:val="20"/>
        </w:rPr>
        <w:t xml:space="preserve"> because affects the y axis of the plots (which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146C8F99"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commentRangeStart w:id="6"/>
      <w:r w:rsidRPr="00D53F4D">
        <w:rPr>
          <w:rFonts w:ascii="Nunito" w:eastAsia="Nunito" w:hAnsi="Nunito" w:cs="Nunito"/>
          <w:i/>
          <w:iCs/>
          <w:sz w:val="20"/>
          <w:szCs w:val="20"/>
        </w:rPr>
        <w:t xml:space="preserve">he </w:t>
      </w:r>
      <w:r w:rsidR="001F5727">
        <w:rPr>
          <w:rFonts w:ascii="Nunito" w:eastAsia="Nunito" w:hAnsi="Nunito" w:cs="Nunito"/>
          <w:i/>
          <w:iCs/>
          <w:sz w:val="20"/>
          <w:szCs w:val="20"/>
        </w:rPr>
        <w:t xml:space="preserve">participants shown in red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those in blue</w:t>
      </w:r>
      <w:r w:rsidRPr="00D53F4D">
        <w:rPr>
          <w:rFonts w:ascii="Nunito" w:eastAsia="Nunito" w:hAnsi="Nunito" w:cs="Nunito"/>
          <w:i/>
          <w:iCs/>
          <w:sz w:val="20"/>
          <w:szCs w:val="20"/>
        </w:rPr>
        <w:t xml:space="preserve"> were primed</w:t>
      </w:r>
      <w:commentRangeEnd w:id="6"/>
      <w:r w:rsidR="007B6804">
        <w:rPr>
          <w:rStyle w:val="CommentReference"/>
        </w:rPr>
        <w:commentReference w:id="6"/>
      </w:r>
      <w:r w:rsidRPr="00D53F4D">
        <w:rPr>
          <w:rFonts w:ascii="Nunito" w:eastAsia="Nunito" w:hAnsi="Nunito" w:cs="Nunito"/>
          <w:i/>
          <w:iCs/>
          <w:sz w:val="20"/>
          <w:szCs w:val="20"/>
        </w:rPr>
        <w:t xml:space="preserve">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This is 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w:t>
      </w:r>
      <w:r w:rsidR="00FD3E3E">
        <w:rPr>
          <w:color w:val="E36C0A" w:themeColor="accent6" w:themeShade="BF"/>
          <w:sz w:val="20"/>
          <w:szCs w:val="20"/>
        </w:rPr>
        <w:lastRenderedPageBreak/>
        <w:t xml:space="preserve">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FB2A7B">
        <w:rPr>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commentRangeStart w:id="10"/>
      <w:r>
        <w:rPr>
          <w:b/>
          <w:sz w:val="24"/>
          <w:szCs w:val="24"/>
        </w:rPr>
        <w:t>Results</w:t>
      </w:r>
      <w:commentRangeEnd w:id="10"/>
      <w:r w:rsidR="002F6ABC">
        <w:rPr>
          <w:rStyle w:val="CommentReference"/>
        </w:rPr>
        <w:commentReference w:id="10"/>
      </w:r>
    </w:p>
    <w:p w14:paraId="49366A05" w14:textId="77777777"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 xml:space="preserve">a third of the </w:t>
      </w:r>
      <w:r w:rsidR="00771A22">
        <w:rPr>
          <w:color w:val="E36C0A" w:themeColor="accent6" w:themeShade="BF"/>
          <w:sz w:val="20"/>
          <w:szCs w:val="20"/>
        </w:rPr>
        <w:lastRenderedPageBreak/>
        <w:t>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8069ADF" w:rsidR="00F559BB" w:rsidRPr="002F6ABC" w:rsidRDefault="002C3ADA" w:rsidP="002F6ABC">
      <w:pPr>
        <w:spacing w:after="160" w:line="360" w:lineRule="auto"/>
        <w:rPr>
          <w:b/>
          <w:sz w:val="24"/>
          <w:szCs w:val="24"/>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w:t>
      </w:r>
      <w:r w:rsidR="002632F5">
        <w:rPr>
          <w:color w:val="E36C0A" w:themeColor="accent6" w:themeShade="BF"/>
          <w:sz w:val="20"/>
          <w:szCs w:val="20"/>
        </w:rPr>
        <w:t>A</w:t>
      </w:r>
      <w:r>
        <w:rPr>
          <w:color w:val="E36C0A" w:themeColor="accent6" w:themeShade="BF"/>
          <w:sz w:val="20"/>
          <w:szCs w:val="20"/>
        </w:rPr>
        <w:t xml:space="preserve"> and 1</w:t>
      </w:r>
      <w:r w:rsidR="002632F5">
        <w:rPr>
          <w:color w:val="E36C0A" w:themeColor="accent6" w:themeShade="BF"/>
          <w:sz w:val="20"/>
          <w:szCs w:val="20"/>
        </w:rPr>
        <w:t>B</w:t>
      </w:r>
      <w:r>
        <w:rPr>
          <w:color w:val="E36C0A" w:themeColor="accent6" w:themeShade="BF"/>
          <w:sz w:val="20"/>
          <w:szCs w:val="20"/>
        </w:rPr>
        <w:t xml:space="preserve">. As such, we are prevented </w:t>
      </w:r>
      <w:r w:rsidR="002F6ABC">
        <w:rPr>
          <w:color w:val="E36C0A" w:themeColor="accent6" w:themeShade="BF"/>
          <w:sz w:val="20"/>
          <w:szCs w:val="20"/>
        </w:rPr>
        <w:t>from</w:t>
      </w:r>
      <w:r>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1"/>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1"/>
      <w:r>
        <w:rPr>
          <w:rStyle w:val="CommentReference"/>
        </w:rPr>
        <w:commentReference w:id="11"/>
      </w:r>
    </w:p>
    <w:p w14:paraId="09AAFDAF" w14:textId="263C2D7D"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2"/>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2"/>
      <w:r w:rsidR="00322C62">
        <w:rPr>
          <w:rStyle w:val="CommentReference"/>
        </w:rPr>
        <w:commentReference w:id="12"/>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w:t>
      </w:r>
      <w:r>
        <w:rPr>
          <w:sz w:val="20"/>
          <w:szCs w:val="20"/>
        </w:rPr>
        <w:lastRenderedPageBreak/>
        <w:t xml:space="preserve">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w:t>
      </w:r>
      <w:r>
        <w:rPr>
          <w:sz w:val="20"/>
          <w:szCs w:val="20"/>
        </w:rPr>
        <w:lastRenderedPageBreak/>
        <w:t xml:space="preserve">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3"/>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3"/>
      <w:r w:rsidR="00B26B3B">
        <w:rPr>
          <w:rStyle w:val="CommentReference"/>
        </w:rPr>
        <w:commentReference w:id="13"/>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w:t>
      </w:r>
      <w:r w:rsidR="00FE0B0F">
        <w:rPr>
          <w:color w:val="E36C0A" w:themeColor="accent6" w:themeShade="BF"/>
          <w:sz w:val="20"/>
          <w:szCs w:val="20"/>
        </w:rPr>
        <w:lastRenderedPageBreak/>
        <w:t xml:space="preserve">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4" w:name="_Hlk140589975"/>
      <w:r>
        <w:rPr>
          <w:b/>
          <w:sz w:val="24"/>
          <w:szCs w:val="24"/>
        </w:rPr>
        <w:t>Results</w:t>
      </w:r>
    </w:p>
    <w:bookmarkEnd w:id="14"/>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w:t>
      </w:r>
      <w:r>
        <w:rPr>
          <w:sz w:val="20"/>
          <w:szCs w:val="20"/>
        </w:rPr>
        <w:lastRenderedPageBreak/>
        <w:t xml:space="preserve">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lastRenderedPageBreak/>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w:t>
      </w:r>
      <w:r>
        <w:rPr>
          <w:sz w:val="20"/>
          <w:szCs w:val="20"/>
        </w:rPr>
        <w:lastRenderedPageBreak/>
        <w:t xml:space="preserve">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w:t>
      </w:r>
      <w:r>
        <w:rPr>
          <w:sz w:val="20"/>
          <w:szCs w:val="20"/>
        </w:rPr>
        <w:lastRenderedPageBreak/>
        <w:t xml:space="preserve">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lastRenderedPageBreak/>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lastRenderedPageBreak/>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lastRenderedPageBreak/>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lastRenderedPageBreak/>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lastRenderedPageBreak/>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lastRenderedPageBreak/>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09-16T16:58:00Z" w:initials="AH">
    <w:p w14:paraId="49138662" w14:textId="50F639C7" w:rsidR="007B6804" w:rsidRDefault="007B6804" w:rsidP="00574640">
      <w:r>
        <w:rPr>
          <w:rStyle w:val="CommentReference"/>
        </w:rPr>
        <w:annotationRef/>
      </w:r>
      <w:r>
        <w:rPr>
          <w:sz w:val="20"/>
          <w:szCs w:val="20"/>
        </w:rPr>
        <w:t>can they be re-ordered so this is true?</w:t>
      </w:r>
    </w:p>
  </w:comment>
  <w:comment w:id="9" w:author="Hunt, Amelia" w:date="2024-10-29T14:53:00Z" w:initials="AH">
    <w:p w14:paraId="624875A4" w14:textId="77777777"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0-31T16:44:00Z" w:initials="HA">
    <w:p w14:paraId="4E446C0D" w14:textId="77777777" w:rsidR="002F6ABC" w:rsidRDefault="002F6ABC" w:rsidP="00AA08BD">
      <w:r>
        <w:rPr>
          <w:rStyle w:val="CommentReference"/>
        </w:rPr>
        <w:annotationRef/>
      </w:r>
      <w:r>
        <w:rPr>
          <w:sz w:val="20"/>
          <w:szCs w:val="20"/>
        </w:rPr>
        <w:t xml:space="preserve">We should report accuracy results too. For E1C at least, we went to extra effort to measure it better than in E1A, so it seems like a big gap not to see it. Unfortunately participants are (inexplicably) closer to optimal even in the control condition in this experiment, so maybe there isn’t room for them to improve much. But it sill seems like it should be here. </w:t>
      </w:r>
    </w:p>
  </w:comment>
  <w:comment w:id="11" w:author="Clarke, Alasdair D F" w:date="2023-07-21T10:39:00Z" w:initials="CADF">
    <w:p w14:paraId="13ABBC5E" w14:textId="21303059" w:rsidR="00D02949" w:rsidRDefault="00D02949" w:rsidP="00DA79FE">
      <w:pPr>
        <w:pStyle w:val="CommentText"/>
      </w:pPr>
      <w:r>
        <w:rPr>
          <w:rStyle w:val="CommentReference"/>
        </w:rPr>
        <w:annotationRef/>
      </w:r>
      <w:r>
        <w:t>Needs updated</w:t>
      </w:r>
    </w:p>
  </w:comment>
  <w:comment w:id="12"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3"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49138662" w15:done="0"/>
  <w15:commentEx w15:paraId="624875A4" w15:done="0"/>
  <w15:commentEx w15:paraId="71E5CAA4" w15:done="0"/>
  <w15:commentEx w15:paraId="415CABE8" w15:paraIdParent="71E5CAA4" w15:done="0"/>
  <w15:commentEx w15:paraId="4E446C0D"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92E232" w16cex:dateUtc="2024-09-16T15:58:00Z"/>
  <w16cex:commentExtensible w16cex:durableId="2ACB7582" w16cex:dateUtc="2024-10-29T14:53:00Z"/>
  <w16cex:commentExtensible w16cex:durableId="28638D39" w16cex:dateUtc="2023-07-20T09:38:00Z"/>
  <w16cex:commentExtensible w16cex:durableId="2ACB759B" w16cex:dateUtc="2024-10-29T14:54:00Z"/>
  <w16cex:commentExtensible w16cex:durableId="2ACE3254" w16cex:dateUtc="2024-10-31T16:44: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49138662" w16cid:durableId="2A92E232"/>
  <w16cid:commentId w16cid:paraId="624875A4" w16cid:durableId="2ACB7582"/>
  <w16cid:commentId w16cid:paraId="71E5CAA4" w16cid:durableId="28638D39"/>
  <w16cid:commentId w16cid:paraId="415CABE8" w16cid:durableId="2ACB759B"/>
  <w16cid:commentId w16cid:paraId="4E446C0D" w16cid:durableId="2ACE3254"/>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5F2E1" w14:textId="77777777" w:rsidR="00764CF3" w:rsidRDefault="00764CF3">
      <w:pPr>
        <w:spacing w:line="240" w:lineRule="auto"/>
      </w:pPr>
      <w:r>
        <w:separator/>
      </w:r>
    </w:p>
  </w:endnote>
  <w:endnote w:type="continuationSeparator" w:id="0">
    <w:p w14:paraId="54CEA417" w14:textId="77777777" w:rsidR="00764CF3" w:rsidRDefault="00764C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1FA4DE" w14:textId="77777777" w:rsidR="00764CF3" w:rsidRDefault="00764CF3">
      <w:pPr>
        <w:spacing w:line="240" w:lineRule="auto"/>
      </w:pPr>
      <w:r>
        <w:separator/>
      </w:r>
    </w:p>
  </w:footnote>
  <w:footnote w:type="continuationSeparator" w:id="0">
    <w:p w14:paraId="2ADEFE03" w14:textId="77777777" w:rsidR="00764CF3" w:rsidRDefault="00764CF3">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A61B5"/>
    <w:rsid w:val="000F17D4"/>
    <w:rsid w:val="00135FEF"/>
    <w:rsid w:val="001435F8"/>
    <w:rsid w:val="00143F6A"/>
    <w:rsid w:val="00160CD1"/>
    <w:rsid w:val="00170BAA"/>
    <w:rsid w:val="00175B64"/>
    <w:rsid w:val="001818FD"/>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32125"/>
    <w:rsid w:val="0037174D"/>
    <w:rsid w:val="00393FF7"/>
    <w:rsid w:val="003B1257"/>
    <w:rsid w:val="003B56B9"/>
    <w:rsid w:val="003F17D3"/>
    <w:rsid w:val="004063D4"/>
    <w:rsid w:val="00413B92"/>
    <w:rsid w:val="00430610"/>
    <w:rsid w:val="00443DB0"/>
    <w:rsid w:val="0049683C"/>
    <w:rsid w:val="004B5C02"/>
    <w:rsid w:val="004C6F4A"/>
    <w:rsid w:val="004F7166"/>
    <w:rsid w:val="00524845"/>
    <w:rsid w:val="00541213"/>
    <w:rsid w:val="005543CC"/>
    <w:rsid w:val="0057559F"/>
    <w:rsid w:val="005931D0"/>
    <w:rsid w:val="005E5AF0"/>
    <w:rsid w:val="00616CF9"/>
    <w:rsid w:val="00630702"/>
    <w:rsid w:val="0066203D"/>
    <w:rsid w:val="006942E9"/>
    <w:rsid w:val="006C2DAE"/>
    <w:rsid w:val="006E4D59"/>
    <w:rsid w:val="007341E2"/>
    <w:rsid w:val="00747DAF"/>
    <w:rsid w:val="00764CF3"/>
    <w:rsid w:val="00771A22"/>
    <w:rsid w:val="007A3A01"/>
    <w:rsid w:val="007B6804"/>
    <w:rsid w:val="007D3AB7"/>
    <w:rsid w:val="008069AE"/>
    <w:rsid w:val="00853738"/>
    <w:rsid w:val="00854DB5"/>
    <w:rsid w:val="008B7749"/>
    <w:rsid w:val="008D1608"/>
    <w:rsid w:val="00934230"/>
    <w:rsid w:val="00966120"/>
    <w:rsid w:val="009826D0"/>
    <w:rsid w:val="009952EF"/>
    <w:rsid w:val="00A60457"/>
    <w:rsid w:val="00AF645F"/>
    <w:rsid w:val="00B052D3"/>
    <w:rsid w:val="00B16478"/>
    <w:rsid w:val="00B26B3B"/>
    <w:rsid w:val="00B310BE"/>
    <w:rsid w:val="00B4076F"/>
    <w:rsid w:val="00B52E78"/>
    <w:rsid w:val="00B54B24"/>
    <w:rsid w:val="00B75D8F"/>
    <w:rsid w:val="00B9119B"/>
    <w:rsid w:val="00B92266"/>
    <w:rsid w:val="00BA7C86"/>
    <w:rsid w:val="00BB4C38"/>
    <w:rsid w:val="00C448B7"/>
    <w:rsid w:val="00C47573"/>
    <w:rsid w:val="00C54659"/>
    <w:rsid w:val="00C84B8F"/>
    <w:rsid w:val="00CA364A"/>
    <w:rsid w:val="00CB5C94"/>
    <w:rsid w:val="00CE016A"/>
    <w:rsid w:val="00CF3F61"/>
    <w:rsid w:val="00D0032E"/>
    <w:rsid w:val="00D02949"/>
    <w:rsid w:val="00D11079"/>
    <w:rsid w:val="00D11D80"/>
    <w:rsid w:val="00D12A56"/>
    <w:rsid w:val="00D22AE3"/>
    <w:rsid w:val="00D53F4D"/>
    <w:rsid w:val="00D86B70"/>
    <w:rsid w:val="00D97A81"/>
    <w:rsid w:val="00DA2F7A"/>
    <w:rsid w:val="00DC3C42"/>
    <w:rsid w:val="00DE6038"/>
    <w:rsid w:val="00DF7874"/>
    <w:rsid w:val="00E42BB8"/>
    <w:rsid w:val="00E5550E"/>
    <w:rsid w:val="00E74BC1"/>
    <w:rsid w:val="00EA1A78"/>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2581</TotalTime>
  <Pages>30</Pages>
  <Words>12175</Words>
  <Characters>69400</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41</cp:revision>
  <dcterms:created xsi:type="dcterms:W3CDTF">2023-02-21T15:27:00Z</dcterms:created>
  <dcterms:modified xsi:type="dcterms:W3CDTF">2024-11-25T17:04:00Z</dcterms:modified>
</cp:coreProperties>
</file>