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Sample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Engineering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Name: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Internet of Things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Semester: VI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Choice Questions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1"/>
        <w:gridCol w:w="7705"/>
        <w:tblGridChange w:id="0">
          <w:tblGrid>
            <w:gridCol w:w="1311"/>
            <w:gridCol w:w="77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Choose the correct option for following questions. All the Questions carry equal marks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layer number seven of IoTWF standard is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Accumulation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Collaboration  and Processes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Edge computing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which layer of IoTWF  standard is sensors deployed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Physical devices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Connectivity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abstraction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standardized architecture of M2M IoT does not achieve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Decompose IoT problem to smaller part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Identify different technologies at each layer and how they relate to one another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Have a process of defining interfaces that leads to interoperability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Define a tiered security model that does not enforce the transition points between levels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Which of the following is not new requirements of  IoT Data Management and Compute Stack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Minimizing latency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Increasing local efficiency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Reducing the amount of data transmission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Conserving network bandwidth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Which of the following an example of  position sensor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Force gauge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Barometer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Anemometer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Potentiometer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Galvanometer works on which principle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Ampere’s Law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Faraday’s Law of Induction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000000"/>
                <w:sz w:val="52"/>
                <w:szCs w:val="5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Photoconductive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Hall Effect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Which of  the following is a mechanical actuator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Screw Jack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 motor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Pneumatic cylinder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Electrostatic motor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MEMS stands for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Mini Electro Mechanical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Micro Electro Mechanical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Mini Electro Machine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Micro Electro Machine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Which of the following is disadvantage of Zigbee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require knowledge to operate zigbee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 is not as secure as wifi based secured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Replacement cost is low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 can be used in outdoor wireless communication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Which of the  following Access network sublayer works in least range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Which of the following is not part of  Layer 2 communication network layer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color w:val="000000"/>
                <w:sz w:val="56"/>
                <w:szCs w:val="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 Network Sublayer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Gateways and Backhaul Sublayer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IoT Network Management Sublayer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and analytics layer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12.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SCADA network mainly focuses on which domain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Agriculture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Healthcare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Transportation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13.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CoAP message has fixed size header field of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bytes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bytes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 bytes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bytes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14.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MQTT protocol works on which method of communication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 Post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 Receive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Publish Subscribe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Transmit Acknowledeg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15.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Which of the following is not component is not mandatory in Intrusion detection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Proximity sensor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Buzzer or alert message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Gyroscope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IR sensor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16.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Which of the following is an IoT hardware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Beaglebone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Temboo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Thingspeak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17.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Which of the following is not supported by Raspberry Pi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GPIO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PWM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Analog Pins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Wifi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18.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Arduino Uno has which of the following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 GPIO pins,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four USB 2.0 ports,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 micro-SD card slot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Analog pins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19.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Which of the following is not a category of sensors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 or Passive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Contact or no contact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Absolute or relative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Short and Long range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20.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SCADA is deployed  in LLN which technology is used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UDP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MAP-T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RTU</w:t>
            </w:r>
          </w:p>
        </w:tc>
      </w:tr>
    </w:tbl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1"/>
        <w:gridCol w:w="7705"/>
        <w:tblGridChange w:id="0">
          <w:tblGrid>
            <w:gridCol w:w="1311"/>
            <w:gridCol w:w="77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21.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 is the full form of SCADA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  <w:rtl w:val="0"/>
              </w:rPr>
              <w:t xml:space="preserve">Supervisory Control and Document Acquisition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a3a3a"/>
                <w:sz w:val="23"/>
                <w:szCs w:val="23"/>
                <w:highlight w:val="white"/>
                <w:rtl w:val="0"/>
              </w:rPr>
              <w:t xml:space="preserve">Supervisory Control and Data Acquisition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  <w:rtl w:val="0"/>
              </w:rPr>
              <w:t xml:space="preserve"> Supervisory Column and Data Assessment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  <w:rtl w:val="0"/>
              </w:rPr>
              <w:t xml:space="preserve"> Supervisory Column and Data Assessment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22.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MQTT is __________ oriented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color w:val="000000"/>
                <w:sz w:val="56"/>
                <w:szCs w:val="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Network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23.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sz w:val="27"/>
                <w:szCs w:val="27"/>
                <w:highlight w:val="white"/>
                <w:rtl w:val="0"/>
              </w:rPr>
              <w:t xml:space="preserve">Which type of sensor is used to measure the distance between the vehicle and other objects in its environment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Tactile sensor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16">
            <w:pPr>
              <w:numPr>
                <w:ilvl w:val="0"/>
                <w:numId w:val="3"/>
              </w:numPr>
              <w:shd w:fill="ffffff" w:val="clear"/>
              <w:ind w:left="0" w:hanging="360"/>
              <w:rPr>
                <w:rFonts w:ascii="inherit" w:cs="inherit" w:eastAsia="inherit" w:hAnsi="inherit"/>
                <w:b w:val="1"/>
                <w:color w:val="000000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000000"/>
                <w:rtl w:val="0"/>
              </w:rPr>
              <w:t xml:space="preserve">Ultrasonic sensor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18">
            <w:pPr>
              <w:numPr>
                <w:ilvl w:val="0"/>
                <w:numId w:val="4"/>
              </w:numPr>
              <w:shd w:fill="ffffff" w:val="clear"/>
              <w:ind w:left="0" w:hanging="360"/>
              <w:rPr>
                <w:rFonts w:ascii="inherit" w:cs="inherit" w:eastAsia="inherit" w:hAnsi="inherit"/>
                <w:color w:val="000000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000000"/>
                <w:rtl w:val="0"/>
              </w:rPr>
              <w:t xml:space="preserve">Motion sensor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Pressure sensor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24.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sz w:val="27"/>
                <w:szCs w:val="27"/>
                <w:highlight w:val="white"/>
                <w:rtl w:val="0"/>
              </w:rPr>
              <w:t xml:space="preserve">DHT22 sensor is used to sense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20">
            <w:pPr>
              <w:numPr>
                <w:ilvl w:val="0"/>
                <w:numId w:val="1"/>
              </w:numPr>
              <w:shd w:fill="ffffff" w:val="clear"/>
              <w:ind w:left="0" w:hanging="360"/>
              <w:rPr>
                <w:rFonts w:ascii="inherit" w:cs="inherit" w:eastAsia="inherit" w:hAnsi="inherit"/>
                <w:color w:val="000000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000000"/>
                <w:rtl w:val="0"/>
              </w:rPr>
              <w:t xml:space="preserve">Obstacles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22">
            <w:pPr>
              <w:numPr>
                <w:ilvl w:val="0"/>
                <w:numId w:val="5"/>
              </w:numPr>
              <w:shd w:fill="ffffff" w:val="clear"/>
              <w:ind w:left="0" w:hanging="360"/>
              <w:rPr>
                <w:rFonts w:ascii="inherit" w:cs="inherit" w:eastAsia="inherit" w:hAnsi="inherit"/>
                <w:b w:val="1"/>
                <w:color w:val="000000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000000"/>
                <w:rtl w:val="0"/>
              </w:rPr>
              <w:t xml:space="preserve">Humidity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24">
            <w:pPr>
              <w:numPr>
                <w:ilvl w:val="0"/>
                <w:numId w:val="2"/>
              </w:numPr>
              <w:shd w:fill="ffffff" w:val="clear"/>
              <w:ind w:left="0" w:hanging="360"/>
              <w:rPr>
                <w:rFonts w:ascii="inherit" w:cs="inherit" w:eastAsia="inherit" w:hAnsi="inherit"/>
                <w:color w:val="000000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000000"/>
                <w:rtl w:val="0"/>
              </w:rPr>
              <w:t xml:space="preserve">Position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26">
            <w:pPr>
              <w:numPr>
                <w:ilvl w:val="0"/>
                <w:numId w:val="6"/>
              </w:numPr>
              <w:shd w:fill="ffffff" w:val="clear"/>
              <w:ind w:left="0" w:hanging="360"/>
              <w:rPr>
                <w:rFonts w:ascii="inherit" w:cs="inherit" w:eastAsia="inherit" w:hAnsi="inherit"/>
                <w:color w:val="000000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000000"/>
                <w:rtl w:val="0"/>
              </w:rPr>
              <w:t xml:space="preserve">Resistance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25.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What is ESP8266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3"/>
                <w:szCs w:val="23"/>
                <w:rtl w:val="0"/>
              </w:rPr>
              <w:t xml:space="preserve">WIFI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Sensor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USB cable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26.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Which sensor is LM35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Pressure sensor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Humidity sensor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3"/>
                <w:szCs w:val="23"/>
                <w:rtl w:val="0"/>
              </w:rPr>
              <w:t xml:space="preserve">Temperature sensor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Touch sensor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27.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Barometer is which type of sensor________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3"/>
                <w:szCs w:val="23"/>
                <w:rtl w:val="0"/>
              </w:rPr>
              <w:t xml:space="preserve">Pressure sensor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Temperature sensor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Touch sensor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 Humidity sensor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28.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Which devices measures gases or liquid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Proximity sensor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3"/>
                <w:szCs w:val="23"/>
                <w:rtl w:val="0"/>
              </w:rPr>
              <w:t xml:space="preserve">Pressure sensor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Temperature sensor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Touch sensor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29.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 ________ sensor is used for tracking rotation or twist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3"/>
                <w:szCs w:val="23"/>
                <w:rtl w:val="0"/>
              </w:rPr>
              <w:t xml:space="preserve">Gyroscope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Temperature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Pressure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Proximity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30.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 is the microcontroller used in Arduino UNO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both"/>
              <w:rPr>
                <w:rFonts w:ascii="Arial" w:cs="Arial" w:eastAsia="Arial" w:hAnsi="Arial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3"/>
                <w:szCs w:val="23"/>
                <w:rtl w:val="0"/>
              </w:rPr>
              <w:t xml:space="preserve">ATmega328P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both"/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ATmega327P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6C">
            <w:pPr>
              <w:jc w:val="both"/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ATmega329P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both"/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ATmega326P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Descriptive Questions</w:t>
      </w:r>
    </w:p>
    <w:tbl>
      <w:tblPr>
        <w:tblStyle w:val="Table3"/>
        <w:tblW w:w="9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35"/>
        <w:tblGridChange w:id="0">
          <w:tblGrid>
            <w:gridCol w:w="95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10 marks each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Justify the need of OT and IT convergence and elaborate the challenges associated with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Describe the hierarchy of Cloud computing, Edge computing and Fog Computing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Explain IoTWF standardised architecture with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Explain concept and working of RFID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Describe Smart Object and its characteristics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tabs>
                <w:tab w:val="left" w:pos="121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Describe MEMS and its application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 the framework of Zigbee and  its application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Elaborate the working of Layer 1 of Core IoT Functional Stack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Elaborate Tunneling Legacy SCADA over IP Networks with three scenarios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Describe the SCADA Transport over LLNs with MAP-T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Elaborate the working model of smart weather monitoring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Elaborate the working model of smart agriculture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Compare Arduino Uno and Raspberry Pi 3 model in terms of connectivity and communication standards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Identify the IoT board / platform in terms development environment and communication standards for smart irrigations system and discuss the security concerns related to it.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Identify the most appropriate IoT board / platform in terms development environment and communication standards for smart home and discuss the security concerns related to it.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Identify the most appropriate IoT board / platform in terms of computing smart irrigations system and discuss the security concerns related to it.</w:t>
            </w:r>
          </w:p>
        </w:tc>
      </w:tr>
    </w:tbl>
    <w:p w:rsidR="00000000" w:rsidDel="00000000" w:rsidP="00000000" w:rsidRDefault="00000000" w:rsidRPr="00000000" w14:paraId="0000018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35"/>
        <w:tblGridChange w:id="0">
          <w:tblGrid>
            <w:gridCol w:w="95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 marks each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Elaborate the driving force behind development of new architecture for IoT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Compare M2M and IoT frameworks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 any one  IoT Software platform and its working wrt an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Define sensor and list types of sensors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Give different ways to categorized the sensors with one example for each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List differences between bluetooth and 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Explain working of Backhaul Sublayer in communication network 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Explain the working principle and characteristics of actuators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Describe the  types of topologies used in sensor  network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tabs>
                <w:tab w:val="left" w:pos="1215"/>
              </w:tabs>
              <w:jc w:val="both"/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Distinguish between Bluetooth and 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Distinguish between Analytics and Control Applications  of layer 3 IoT Functional stack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Discuss the need of IoT Data Broker and its working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Analyze the deployment requirements for smart irrigation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Analyze the deployment requirement for smart parking system.</w:t>
            </w:r>
          </w:p>
        </w:tc>
      </w:tr>
    </w:tbl>
    <w:p w:rsidR="00000000" w:rsidDel="00000000" w:rsidP="00000000" w:rsidRDefault="00000000" w:rsidRPr="00000000" w14:paraId="00000199">
      <w:pPr>
        <w:spacing w:after="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