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gpcw-gaussian-process-model-for-critical-window-estimation"/>
      <w:bookmarkEnd w:id="21"/>
      <w:r>
        <w:t xml:space="preserve">GPCW: Gaussian Process Model for Critical Window Estimation</w:t>
      </w:r>
    </w:p>
    <w:p>
      <w:pPr>
        <w:pStyle w:val="Heading2"/>
      </w:pPr>
      <w:bookmarkStart w:id="22" w:name="statistical-model"/>
      <w:bookmarkEnd w:id="22"/>
      <w:r>
        <w:t xml:space="preserve">Statistical Model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|</m:t>
          </m:r>
          <m:r>
            <m:rPr>
              <m:sty m:val="b"/>
            </m:rPr>
            <m:t>β</m:t>
          </m:r>
          <m:r>
            <m:t>,</m:t>
          </m:r>
          <m:r>
            <m:rPr>
              <m:sty m:val="b"/>
            </m:rPr>
            <m:t>θ</m:t>
          </m:r>
          <m:limUpp>
            <m:e>
              <m:r>
                <m:t>∼</m:t>
              </m:r>
            </m:e>
            <m:lim>
              <m:r>
                <m:rPr>
                  <m:sty m:val="p"/>
                </m:rPr>
                <m:t>iid</m:t>
              </m:r>
            </m:lim>
          </m:limUpp>
          <m:r>
            <m:rPr>
              <m:sty m:val="p"/>
            </m:rPr>
            <m:t>Bernoulli</m:t>
          </m:r>
          <m:d>
            <m:dPr>
              <m:begChr m:val="("/>
              <m:endChr m:val=")"/>
              <m:grow/>
            </m:dPr>
            <m:e>
              <m:sSub>
                <m:e>
                  <m:r>
                    <m:t>p</m:t>
                  </m:r>
                </m:e>
                <m:sub>
                  <m:r>
                    <m:t>i</m:t>
                  </m:r>
                </m:sub>
              </m:sSub>
              <m:d>
                <m:dPr>
                  <m:begChr m:val="("/>
                  <m:endChr m:val=")"/>
                  <m:grow/>
                </m:dPr>
                <m:e>
                  <m:r>
                    <m:rPr>
                      <m:sty m:val="b"/>
                    </m:rPr>
                    <m:t>β</m:t>
                  </m:r>
                  <m:r>
                    <m:t>,</m:t>
                  </m:r>
                  <m:r>
                    <m:rPr>
                      <m:sty m:val="b"/>
                    </m:rPr>
                    <m:t>θ</m:t>
                  </m:r>
                </m:e>
              </m:d>
            </m:e>
          </m:d>
          <m:r>
            <m:t>,</m:t>
          </m:r>
          <m:r>
            <m:t> </m:t>
          </m:r>
          <m:r>
            <m:t>i</m:t>
          </m:r>
          <m:r>
            <m:t>=</m:t>
          </m:r>
          <m:r>
            <m:t>1</m:t>
          </m:r>
          <m:r>
            <m:t>,</m:t>
          </m:r>
          <m:r>
            <m:t>.</m:t>
          </m:r>
          <m:r>
            <m:t>.</m:t>
          </m:r>
          <m:r>
            <m:t>.</m:t>
          </m:r>
          <m:r>
            <m:t>,</m:t>
          </m:r>
          <m:r>
            <m:t>n</m:t>
          </m:r>
          <m:r>
            <m:t>;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log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p</m:t>
                      </m:r>
                    </m:e>
                    <m:sub>
                      <m:r>
                        <m:t>i</m:t>
                      </m:r>
                    </m:sub>
                  </m:sSub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rPr>
                          <m:sty m:val="b"/>
                        </m:rPr>
                        <m:t>β</m:t>
                      </m:r>
                      <m:r>
                        <m:t>,</m:t>
                      </m:r>
                      <m:r>
                        <m:rPr>
                          <m:sty m:val="b"/>
                        </m:rPr>
                        <m:t>θ</m:t>
                      </m:r>
                    </m:e>
                  </m:d>
                </m:num>
                <m:den>
                  <m:r>
                    <m:t>1</m:t>
                  </m:r>
                  <m:r>
                    <m:t>−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i</m:t>
                      </m:r>
                    </m:sub>
                  </m:sSub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rPr>
                          <m:sty m:val="b"/>
                        </m:rPr>
                        <m:t>β</m:t>
                      </m:r>
                      <m:r>
                        <m:t>,</m:t>
                      </m:r>
                      <m:r>
                        <m:rPr>
                          <m:sty m:val="b"/>
                        </m:rPr>
                        <m:t>θ</m:t>
                      </m:r>
                    </m:e>
                  </m:d>
                </m:den>
              </m:f>
            </m:e>
          </m:d>
          <m:r>
            <m:t>=</m:t>
          </m:r>
          <m:sSubSup>
            <m:e>
              <m:r>
                <m:rPr>
                  <m:sty m:val="b"/>
                </m:rPr>
                <m:t>x</m:t>
              </m:r>
            </m:e>
            <m:sub>
              <m:r>
                <m:t>i</m:t>
              </m:r>
            </m:sub>
            <m:sup>
              <m:r>
                <m:rPr>
                  <m:sty m:val="p"/>
                </m:rPr>
                <m:t>T</m:t>
              </m:r>
            </m:sup>
          </m:sSubSup>
          <m:r>
            <m:rPr>
              <m:sty m:val="b"/>
            </m:rPr>
            <m:t>β</m:t>
          </m:r>
          <m:r>
            <m:t>+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j</m:t>
              </m:r>
              <m:r>
                <m:t>=</m:t>
              </m:r>
              <m:r>
                <m:t>1</m:t>
              </m:r>
            </m:sub>
            <m:sup>
              <m:sSub>
                <m:e>
                  <m:r>
                    <m:t>m</m:t>
                  </m:r>
                </m:e>
                <m:sub>
                  <m:r>
                    <m:t>i</m:t>
                  </m:r>
                </m:sub>
              </m:sSub>
            </m:sup>
            <m:e>
              <m:sSub>
                <m:e>
                  <m:r>
                    <m:rPr>
                      <m:sty m:val="p"/>
                    </m:rPr>
                    <m:t>z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</m:e>
          </m:nary>
          <m:r>
            <m:t>θ</m:t>
          </m:r>
          <m:d>
            <m:dPr>
              <m:begChr m:val="("/>
              <m:endChr m:val=")"/>
              <m:grow/>
            </m:dPr>
            <m:e>
              <m:r>
                <m:t>j</m:t>
              </m:r>
            </m:e>
          </m:d>
          <m:r>
            <m:t>;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b"/>
            </m:rPr>
            <m:t>θ</m:t>
          </m:r>
          <m:r>
            <m:t>=</m:t>
          </m:r>
          <m:sSup>
            <m:e>
              <m:d>
                <m:dPr>
                  <m:begChr m:val="("/>
                  <m:endChr m:val=")"/>
                  <m:grow/>
                </m:dPr>
                <m:e>
                  <m:r>
                    <m:t>θ</m:t>
                  </m:r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1</m:t>
                      </m:r>
                    </m:e>
                  </m:d>
                  <m:r>
                    <m:t>,</m:t>
                  </m:r>
                  <m:r>
                    <m:t>.</m:t>
                  </m:r>
                  <m:r>
                    <m:t>.</m:t>
                  </m:r>
                  <m:r>
                    <m:t>.</m:t>
                  </m:r>
                  <m:r>
                    <m:t>,</m:t>
                  </m:r>
                  <m:r>
                    <m:t>θ</m:t>
                  </m:r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m</m:t>
                      </m:r>
                    </m:e>
                  </m:d>
                </m:e>
              </m:d>
            </m:e>
            <m:sup>
              <m:r>
                <m:rPr>
                  <m:sty m:val="p"/>
                </m:rPr>
                <m:t>T</m:t>
              </m:r>
            </m:sup>
          </m:sSup>
          <m:r>
            <m:t>|</m:t>
          </m:r>
          <m:sSubSup>
            <m:e>
              <m:r>
                <m:t>σ</m:t>
              </m:r>
            </m:e>
            <m:sub>
              <m:r>
                <m:t>θ</m:t>
              </m:r>
            </m:sub>
            <m:sup>
              <m:r>
                <m:t>2</m:t>
              </m:r>
            </m:sup>
          </m:sSubSup>
          <m:r>
            <m:t>,</m:t>
          </m:r>
          <m:r>
            <m:t>ϕ</m:t>
          </m:r>
          <m:r>
            <m:t>∼</m:t>
          </m:r>
          <m:r>
            <m:rPr>
              <m:sty m:val="p"/>
            </m:rPr>
            <m:t>MVN</m:t>
          </m:r>
          <m:d>
            <m:dPr>
              <m:begChr m:val="("/>
              <m:endChr m:val=")"/>
              <m:grow/>
            </m:dPr>
            <m:e>
              <m:sSub>
                <m:e>
                  <m:r>
                    <m:rPr>
                      <m:sty m:val="b"/>
                    </m:rPr>
                    <m:t>0</m:t>
                  </m:r>
                </m:e>
                <m:sub>
                  <m:r>
                    <m:t>m</m:t>
                  </m:r>
                </m:sub>
              </m:sSub>
              <m:r>
                <m:t>,</m:t>
              </m:r>
              <m:sSubSup>
                <m:e>
                  <m:r>
                    <m:t>σ</m:t>
                  </m:r>
                </m:e>
                <m:sub>
                  <m:r>
                    <m:t>θ</m:t>
                  </m:r>
                </m:sub>
                <m:sup>
                  <m:r>
                    <m:t>2</m:t>
                  </m:r>
                </m:sup>
              </m:sSubSup>
              <m:r>
                <m:t>Σ</m:t>
              </m:r>
              <m:d>
                <m:dPr>
                  <m:begChr m:val="("/>
                  <m:endChr m:val=")"/>
                  <m:grow/>
                </m:dPr>
                <m:e>
                  <m:r>
                    <m:t>ϕ</m:t>
                  </m:r>
                </m:e>
              </m:d>
            </m:e>
          </m:d>
          <m:r>
            <m:t>;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Σ</m:t>
          </m:r>
          <m:sSub>
            <m:e>
              <m:d>
                <m:dPr>
                  <m:begChr m:val="("/>
                  <m:endChr m:val=")"/>
                  <m:grow/>
                </m:dPr>
                <m:e>
                  <m:r>
                    <m:t>ϕ</m:t>
                  </m:r>
                </m:e>
              </m:d>
            </m:e>
            <m:sub>
              <m:r>
                <m:t>i</m:t>
              </m:r>
              <m:r>
                <m:t>j</m:t>
              </m:r>
            </m:sub>
          </m:sSub>
          <m:r>
            <m:t>=</m:t>
          </m:r>
          <m:r>
            <m:rPr>
              <m:sty m:val="p"/>
            </m:rPr>
            <m:t>exp</m:t>
          </m:r>
          <m:d>
            <m:dPr>
              <m:begChr m:val="{"/>
              <m:endChr m:val="}"/>
              <m:grow/>
            </m:dPr>
            <m:e>
              <m:r>
                <m:t>−</m:t>
              </m:r>
              <m:r>
                <m:t>ϕ</m:t>
              </m:r>
              <m:r>
                <m:t>|</m:t>
              </m:r>
              <m:r>
                <m:t>i</m:t>
              </m:r>
              <m:r>
                <m:t>−</m:t>
              </m:r>
              <m:r>
                <m:t>j</m:t>
              </m:r>
              <m:r>
                <m:t>|</m:t>
              </m:r>
            </m:e>
          </m:d>
          <m:r>
            <m:t>,</m:t>
          </m:r>
          <m:r>
            <m:t> </m:t>
          </m:r>
          <m:r>
            <m:t>ϕ</m:t>
          </m:r>
          <m:r>
            <m:t>&gt;</m:t>
          </m:r>
          <m:r>
            <m:t>0</m:t>
          </m:r>
          <m:r>
            <m:t>.</m:t>
          </m:r>
        </m:oMath>
      </m:oMathPara>
    </w:p>
    <w:p>
      <w:pPr>
        <w:numPr>
          <w:numId w:val="1001"/>
          <w:ilvl w:val="0"/>
        </w:numPr>
      </w:pPr>
      <m:oMath>
        <m:r>
          <m:t>m</m:t>
        </m:r>
        <m:r>
          <m:t>=</m:t>
        </m:r>
        <m:r>
          <m:rPr>
            <m:sty m:val="p"/>
          </m:rPr>
          <m:t>max</m:t>
        </m:r>
        <m:d>
          <m:dPr>
            <m:begChr m:val="{"/>
            <m:endChr m:val="}"/>
            <m:grow/>
          </m:dPr>
          <m:e>
            <m:sSub>
              <m:e>
                <m:r>
                  <m:t>m</m:t>
                </m:r>
              </m:e>
              <m:sub>
                <m:r>
                  <m:t>i</m:t>
                </m:r>
              </m:sub>
            </m:sSub>
            <m:r>
              <m:t>:</m:t>
            </m:r>
            <m:r>
              <m:t>i</m:t>
            </m:r>
            <m:r>
              <m:t>=</m:t>
            </m:r>
            <m:r>
              <m:t>1</m:t>
            </m:r>
            <m:r>
              <m:t>,</m:t>
            </m:r>
            <m:r>
              <m:t>.</m:t>
            </m:r>
            <m:r>
              <m:t>.</m:t>
            </m:r>
            <m:r>
              <m:t>.</m:t>
            </m:r>
            <m:r>
              <m:t>,</m:t>
            </m:r>
            <m:r>
              <m:t>n</m:t>
            </m:r>
          </m:e>
        </m:d>
        <m:r>
          <m:t>;</m:t>
        </m:r>
      </m:oMath>
    </w:p>
    <w:p>
      <w:pPr>
        <w:numPr>
          <w:numId w:val="1001"/>
          <w:ilvl w:val="0"/>
        </w:numPr>
      </w:pPr>
      <m:oMath>
        <m:sSub>
          <m:e>
            <m:r>
              <m:rPr>
                <m:sty m:val="b"/>
              </m:rPr>
              <m:t>0</m:t>
            </m:r>
          </m:e>
          <m:sub>
            <m:r>
              <m:t>m</m:t>
            </m:r>
          </m:sub>
        </m:sSub>
      </m:oMath>
      <w:r>
        <w:t xml:space="preserve">: Length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vector with each entry equal to zero.</w:t>
      </w:r>
    </w:p>
    <w:p>
      <w:pPr>
        <w:pStyle w:val="Heading2"/>
      </w:pPr>
      <w:bookmarkStart w:id="23" w:name="prior-information"/>
      <w:bookmarkEnd w:id="23"/>
      <w:r>
        <w:t xml:space="preserve">Prior Information</w:t>
      </w:r>
    </w:p>
    <w:p>
      <w:pPr>
        <w:pStyle w:val="FirstParagraph"/>
      </w:pPr>
      <m:oMath>
        <m:sSub>
          <m:e>
            <m:r>
              <m:t>β</m:t>
            </m:r>
          </m:e>
          <m:sub>
            <m:r>
              <m:t>j</m:t>
            </m:r>
          </m:sub>
        </m:sSub>
        <m:limUpp>
          <m:e>
            <m:r>
              <m:t>∼</m:t>
            </m:r>
          </m:e>
          <m:lim>
            <m:r>
              <m:rPr>
                <m:sty m:val="p"/>
              </m:rPr>
              <m:t>iid</m:t>
            </m:r>
          </m:lim>
        </m:limUpp>
        <m:r>
          <m:rPr>
            <m:sty m:val="p"/>
          </m:rPr>
          <m:t>N</m:t>
        </m:r>
        <m:d>
          <m:dPr>
            <m:begChr m:val="("/>
            <m:endChr m:val=")"/>
            <m:grow/>
          </m:dPr>
          <m:e>
            <m:r>
              <m:t>0</m:t>
            </m:r>
            <m:r>
              <m:t>,</m:t>
            </m:r>
            <m:sSubSup>
              <m:e>
                <m:r>
                  <m:t>σ</m:t>
                </m:r>
              </m:e>
              <m:sub>
                <m:r>
                  <m:t>β</m:t>
                </m:r>
              </m:sub>
              <m:sup>
                <m:r>
                  <m:t>2</m:t>
                </m:r>
              </m:sup>
            </m:sSubSup>
          </m:e>
        </m:d>
        <m:r>
          <m:t>,</m:t>
        </m:r>
        <m:r>
          <m:t> </m:t>
        </m:r>
        <m:r>
          <m:t>j</m:t>
        </m:r>
        <m:r>
          <m:t>=</m:t>
        </m:r>
        <m:r>
          <m:t>1</m:t>
        </m:r>
        <m:r>
          <m:t>,</m:t>
        </m:r>
        <m:r>
          <m:t>.</m:t>
        </m:r>
        <m:r>
          <m:t>.</m:t>
        </m:r>
        <m:r>
          <m:t>.</m:t>
        </m:r>
        <m:r>
          <m:t>,</m:t>
        </m:r>
        <m:r>
          <m:t>p</m:t>
        </m:r>
        <m:r>
          <m:t>;</m:t>
        </m:r>
      </m:oMath>
    </w:p>
    <w:p>
      <w:pPr>
        <w:numPr>
          <w:numId w:val="1002"/>
          <w:ilvl w:val="0"/>
        </w:numPr>
      </w:pPr>
      <m:oMath>
        <m:r>
          <m:t>p</m:t>
        </m:r>
      </m:oMath>
      <w:r>
        <w:t xml:space="preserve">: Length of</w:t>
      </w:r>
      <w:r>
        <w:t xml:space="preserve"> </w:t>
      </w:r>
      <m:oMath>
        <m:sSub>
          <m:e>
            <m:r>
              <m:rPr>
                <m:sty m:val="b"/>
              </m:rP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vector (same for all</w:t>
      </w:r>
      <w:r>
        <w:t xml:space="preserve"> </w:t>
      </w:r>
      <m:oMath>
        <m:r>
          <m:t>i</m:t>
        </m:r>
      </m:oMath>
      <w:r>
        <w:t xml:space="preserve">);</w:t>
      </w:r>
    </w:p>
    <w:p>
      <w:pPr>
        <w:numPr>
          <w:numId w:val="1002"/>
          <w:ilvl w:val="0"/>
        </w:numPr>
      </w:pPr>
      <w:r>
        <w:t xml:space="preserve">Default setting:</w:t>
      </w:r>
      <w:r>
        <w:t xml:space="preserve"> </w:t>
      </w:r>
      <m:oMath>
        <m:sSubSup>
          <m:e>
            <m:r>
              <m:t>σ</m:t>
            </m:r>
          </m:e>
          <m:sub>
            <m:r>
              <m:t>β</m:t>
            </m:r>
          </m:sub>
          <m:sup>
            <m:r>
              <m:t>2</m:t>
            </m:r>
          </m:sup>
        </m:sSubSup>
        <m:r>
          <m:t>=</m:t>
        </m:r>
        <m:r>
          <m:t>10</m:t>
        </m:r>
        <m:r>
          <m:t>,</m:t>
        </m:r>
        <m:r>
          <m:t>000</m:t>
        </m:r>
        <m:r>
          <m:t>.</m:t>
        </m:r>
      </m:oMath>
    </w:p>
    <w:p>
      <w:pPr>
        <w:pStyle w:val="FirstParagraph"/>
      </w:pPr>
      <m:oMath>
        <m:sSubSup>
          <m:e>
            <m:r>
              <m:t>σ</m:t>
            </m:r>
          </m:e>
          <m:sub>
            <m:r>
              <m:t>θ</m:t>
            </m:r>
          </m:sub>
          <m:sup>
            <m:r>
              <m:t>2</m:t>
            </m:r>
          </m:sup>
        </m:sSubSup>
        <m:r>
          <m:t>∼</m:t>
        </m:r>
        <m:r>
          <m:rPr>
            <m:sty m:val="p"/>
          </m:rPr>
          <m:t>Inverse Gamma</m:t>
        </m:r>
        <m:d>
          <m:dPr>
            <m:begChr m:val="("/>
            <m:endChr m:val=")"/>
            <m:grow/>
          </m:dPr>
          <m:e>
            <m:sSub>
              <m:e>
                <m:r>
                  <m:t>a</m:t>
                </m:r>
              </m:e>
              <m:sub>
                <m:sSubSup>
                  <m:e>
                    <m:r>
                      <m:t>σ</m:t>
                    </m:r>
                  </m:e>
                  <m:sub>
                    <m:r>
                      <m:t>θ</m:t>
                    </m:r>
                  </m:sub>
                  <m:sup>
                    <m:r>
                      <m:t>2</m:t>
                    </m:r>
                  </m:sup>
                </m:sSubSup>
              </m:sub>
            </m:sSub>
            <m:r>
              <m:t>,</m:t>
            </m:r>
            <m:sSub>
              <m:e>
                <m:r>
                  <m:t>b</m:t>
                </m:r>
              </m:e>
              <m:sub>
                <m:sSubSup>
                  <m:e>
                    <m:r>
                      <m:t>σ</m:t>
                    </m:r>
                  </m:e>
                  <m:sub>
                    <m:r>
                      <m:t>θ</m:t>
                    </m:r>
                  </m:sub>
                  <m:sup>
                    <m:r>
                      <m:t>2</m:t>
                    </m:r>
                  </m:sup>
                </m:sSubSup>
              </m:sub>
            </m:sSub>
          </m:e>
        </m:d>
        <m:r>
          <m:t>;</m:t>
        </m:r>
      </m:oMath>
    </w:p>
    <w:p>
      <w:pPr>
        <w:pStyle w:val="Compact"/>
        <w:numPr>
          <w:numId w:val="1003"/>
          <w:ilvl w:val="0"/>
        </w:numPr>
      </w:pPr>
      <w:r>
        <w:t xml:space="preserve">Default setting:</w:t>
      </w:r>
      <w:r>
        <w:t xml:space="preserve"> </w:t>
      </w:r>
      <m:oMath>
        <m:sSub>
          <m:e>
            <m:r>
              <m:t>a</m:t>
            </m:r>
          </m:e>
          <m:sub>
            <m:sSubSup>
              <m:e>
                <m:r>
                  <m:t>σ</m:t>
                </m:r>
              </m:e>
              <m:sub>
                <m:r>
                  <m:t>θ</m:t>
                </m:r>
              </m:sub>
              <m:sup>
                <m:r>
                  <m:t>2</m:t>
                </m:r>
              </m:sup>
            </m:sSubSup>
          </m:sub>
        </m:sSub>
        <m:r>
          <m:t>=</m:t>
        </m:r>
        <m:r>
          <m:t>3</m:t>
        </m:r>
      </m:oMath>
      <w:r>
        <w:t xml:space="preserve">,</w:t>
      </w:r>
      <w:r>
        <w:t xml:space="preserve"> </w:t>
      </w:r>
      <m:oMath>
        <m:sSub>
          <m:e>
            <m:r>
              <m:t>b</m:t>
            </m:r>
          </m:e>
          <m:sub>
            <m:sSubSup>
              <m:e>
                <m:r>
                  <m:t>σ</m:t>
                </m:r>
              </m:e>
              <m:sub>
                <m:r>
                  <m:t>θ</m:t>
                </m:r>
              </m:sub>
              <m:sup>
                <m:r>
                  <m:t>2</m:t>
                </m:r>
              </m:sup>
            </m:sSubSup>
          </m:sub>
        </m:sSub>
        <m:r>
          <m:t>=</m:t>
        </m:r>
        <m:r>
          <m:t>2</m:t>
        </m:r>
        <m:r>
          <m:t>.</m:t>
        </m:r>
      </m:oMath>
    </w:p>
    <w:p>
      <w:pPr>
        <w:pStyle w:val="FirstParagraph"/>
      </w:pPr>
      <m:oMath>
        <m:r>
          <m:t>ϕ</m:t>
        </m:r>
        <m:r>
          <m:t>∼</m:t>
        </m:r>
        <m:r>
          <m:rPr>
            <m:sty m:val="p"/>
          </m:rPr>
          <m:t>Uniform</m:t>
        </m:r>
        <m:d>
          <m:dPr>
            <m:begChr m:val="(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ϕ</m:t>
                </m:r>
              </m:sub>
            </m:sSub>
            <m:r>
              <m:t>,</m:t>
            </m:r>
            <m:sSub>
              <m:e>
                <m:r>
                  <m:t>b</m:t>
                </m:r>
              </m:e>
              <m:sub>
                <m:r>
                  <m:t>ϕ</m:t>
                </m:r>
              </m:sub>
            </m:sSub>
          </m:e>
        </m:d>
        <m:r>
          <m:t>;</m:t>
        </m:r>
      </m:oMath>
    </w:p>
    <w:p>
      <w:pPr>
        <w:pStyle w:val="Compact"/>
        <w:numPr>
          <w:numId w:val="1004"/>
          <w:ilvl w:val="0"/>
        </w:numPr>
      </w:pPr>
      <w:r>
        <w:t xml:space="preserve">Default setting:</w:t>
      </w:r>
      <w:r>
        <w:t xml:space="preserve"> </w:t>
      </w:r>
      <m:oMath>
        <m:sSub>
          <m:e>
            <m:r>
              <m:t>a</m:t>
            </m:r>
          </m:e>
          <m:sub>
            <m:r>
              <m:t>ϕ</m:t>
            </m:r>
          </m:sub>
        </m:sSub>
        <m:r>
          <m:t>=</m:t>
        </m:r>
        <m:r>
          <m:rPr>
            <m:sty m:val="p"/>
          </m:rPr>
          <m:t>log</m:t>
        </m:r>
        <m:r>
          <m:t>(</m:t>
        </m:r>
        <m:r>
          <m:t>0.9999</m:t>
        </m:r>
        <m:r>
          <m:t>)</m:t>
        </m:r>
        <m:r>
          <m:t>/</m:t>
        </m:r>
        <m:r>
          <m:t>(</m:t>
        </m:r>
        <m:r>
          <m:t>−</m:t>
        </m:r>
        <m:r>
          <m:t>(</m:t>
        </m:r>
        <m:r>
          <m:t>m</m:t>
        </m:r>
        <m:r>
          <m:t>−</m:t>
        </m:r>
        <m:r>
          <m:t>1</m:t>
        </m:r>
        <m:r>
          <m:t>)</m:t>
        </m:r>
        <m:r>
          <m:t>)</m:t>
        </m:r>
      </m:oMath>
      <w:r>
        <w:t xml:space="preserve">,</w:t>
      </w:r>
      <w:r>
        <w:t xml:space="preserve"> </w:t>
      </w:r>
      <m:oMath>
        <m:sSub>
          <m:e>
            <m:r>
              <m:t>b</m:t>
            </m:r>
          </m:e>
          <m:sub>
            <m:r>
              <m:t>ϕ</m:t>
            </m:r>
          </m:sub>
        </m:sSub>
        <m:r>
          <m:t>=</m:t>
        </m:r>
        <m:r>
          <m:rPr>
            <m:sty m:val="p"/>
          </m:rPr>
          <m:t>log</m:t>
        </m:r>
        <m:r>
          <m:t>(</m:t>
        </m:r>
        <m:r>
          <m:t>0.0001</m:t>
        </m:r>
        <m:r>
          <m:t>)</m:t>
        </m:r>
        <m:r>
          <m:t>/</m:t>
        </m:r>
        <m:r>
          <m:t>(</m:t>
        </m:r>
        <m:r>
          <m:t>−</m:t>
        </m:r>
        <m:r>
          <m:t>1</m:t>
        </m:r>
        <m:r>
          <m:t>)</m:t>
        </m:r>
        <m:r>
          <m:t>.</m:t>
        </m:r>
      </m:oMath>
    </w:p>
    <w:p>
      <w:pPr>
        <w:pStyle w:val="Heading2"/>
      </w:pPr>
      <w:bookmarkStart w:id="24" w:name="default-initial-values"/>
      <w:bookmarkEnd w:id="24"/>
      <w:r>
        <w:t xml:space="preserve">Default Initial Values</w:t>
      </w:r>
    </w:p>
    <w:p>
      <w:pPr>
        <w:numPr>
          <w:numId w:val="1005"/>
          <w:ilvl w:val="0"/>
        </w:numPr>
      </w:pPr>
      <m:oMath>
        <m:sSub>
          <m:e>
            <m:r>
              <m:t>β</m:t>
            </m:r>
          </m:e>
          <m:sub>
            <m:r>
              <m:t>j</m:t>
            </m:r>
          </m:sub>
        </m:sSub>
        <m:r>
          <m:t>=</m:t>
        </m:r>
        <m:r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j</m:t>
        </m:r>
      </m:oMath>
      <w:r>
        <w:t xml:space="preserve">;</w:t>
      </w:r>
    </w:p>
    <w:p>
      <w:pPr>
        <w:numPr>
          <w:numId w:val="1005"/>
          <w:ilvl w:val="0"/>
        </w:numPr>
      </w:pPr>
      <m:oMath>
        <m:sSub>
          <m:e>
            <m:r>
              <m:t>θ</m:t>
            </m:r>
          </m:e>
          <m:sub>
            <m:r>
              <m:t>j</m:t>
            </m:r>
          </m:sub>
        </m:sSub>
        <m:r>
          <m:t>=</m:t>
        </m:r>
        <m:r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j</m:t>
        </m:r>
      </m:oMath>
      <w:r>
        <w:t xml:space="preserve">;</w:t>
      </w:r>
    </w:p>
    <w:p>
      <w:pPr>
        <w:numPr>
          <w:numId w:val="1005"/>
          <w:ilvl w:val="0"/>
        </w:numPr>
      </w:pPr>
      <m:oMath>
        <m:sSubSup>
          <m:e>
            <m:r>
              <m:t>σ</m:t>
            </m:r>
          </m:e>
          <m:sub>
            <m:r>
              <m:t>θ</m:t>
            </m:r>
          </m:sub>
          <m:sup>
            <m:r>
              <m:t>2</m:t>
            </m:r>
          </m:sup>
        </m:sSubSup>
        <m:r>
          <m:t>=</m:t>
        </m:r>
        <m:r>
          <m:t>1.00</m:t>
        </m:r>
      </m:oMath>
      <w:r>
        <w:t xml:space="preserve">;</w:t>
      </w:r>
    </w:p>
    <w:p>
      <w:pPr>
        <w:numPr>
          <w:numId w:val="1005"/>
          <w:ilvl w:val="0"/>
        </w:numPr>
      </w:pPr>
      <m:oMath>
        <m:r>
          <m:t>ϕ</m:t>
        </m:r>
        <m:r>
          <m:t>=</m:t>
        </m:r>
        <m:r>
          <m:t>1.00</m:t>
        </m:r>
      </m:oMath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faa1c3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34cd1b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2018-10-16T13:54:04Z</dcterms:created>
  <dcterms:modified xsi:type="dcterms:W3CDTF">2018-10-16T13:54:04Z</dcterms:modified>
</cp:coreProperties>
</file>