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pcw-gaussian-process-model-for-critical-window-estimation"/>
      <w:bookmarkEnd w:id="21"/>
      <w:r>
        <w:t xml:space="preserve">GPCW: Gaussian Process Model for Critical Window Estimation</w:t>
      </w:r>
    </w:p>
    <w:p>
      <w:pPr>
        <w:pStyle w:val="Heading2"/>
      </w:pPr>
      <w:bookmarkStart w:id="22" w:name="gpcw_example"/>
      <w:bookmarkEnd w:id="22"/>
      <w:r>
        <w:t xml:space="preserve">GPCW_Example</w:t>
      </w:r>
    </w:p>
    <w:p>
      <w:pPr>
        <w:pStyle w:val="FirstParagraph"/>
      </w:pPr>
      <w:r>
        <w:t xml:space="preserve">[1] Simulate data from the proposed model:</w:t>
      </w:r>
    </w:p>
    <w:p>
      <w:pPr>
        <w:pStyle w:val="Compact"/>
        <w:numPr>
          <w:numId w:val="1001"/>
          <w:ilvl w:val="0"/>
        </w:numPr>
      </w:pPr>
      <w:r>
        <w:t xml:space="preserve">Setting the reproducibility seed and initializing packages for data simulation: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8453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(GPCW) 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(mnormt)  </w:t>
      </w:r>
      <w:r>
        <w:rPr>
          <w:rStyle w:val="CommentTok"/>
        </w:rPr>
        <w:t xml:space="preserve">#Multivariate normal distribution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  </w:t>
      </w:r>
      <w:r>
        <w:rPr>
          <w:rStyle w:val="CommentTok"/>
        </w:rPr>
        <w:t xml:space="preserve">#Inverse logit transformation</w:t>
      </w:r>
    </w:p>
    <w:p>
      <w:pPr>
        <w:pStyle w:val="Compact"/>
        <w:numPr>
          <w:numId w:val="1002"/>
          <w:ilvl w:val="0"/>
        </w:numPr>
      </w:pPr>
      <w:r>
        <w:t xml:space="preserve">Setting the global data values:</w:t>
      </w:r>
    </w:p>
    <w:p>
      <w:pPr>
        <w:pStyle w:val="SourceCode"/>
      </w:pPr>
      <w:r>
        <w:rPr>
          <w:rStyle w:val="NormalTok"/>
        </w:rPr>
        <w:t xml:space="preserve">n&lt;-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#Sample size</w:t>
      </w:r>
      <w:r>
        <w:br w:type="textWrapping"/>
      </w:r>
      <w:r>
        <w:rPr>
          <w:rStyle w:val="NormalTok"/>
        </w:rPr>
        <w:t xml:space="preserve">m&lt;-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#Number of exposure time periods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#Covariate design matrix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m)),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m)  </w:t>
      </w:r>
      <w:r>
        <w:rPr>
          <w:rStyle w:val="CommentTok"/>
        </w:rPr>
        <w:t xml:space="preserve">#Exposure design matrix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m){</w:t>
      </w:r>
      <w:r>
        <w:br w:type="textWrapping"/>
      </w:r>
      <w:r>
        <w:rPr>
          <w:rStyle w:val="NormalTok"/>
        </w:rPr>
        <w:t xml:space="preserve">   z[,j]&lt;-(z[,j]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(z[,j]))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(z[,j])  </w:t>
      </w:r>
      <w:r>
        <w:rPr>
          <w:rStyle w:val="CommentTok"/>
        </w:rPr>
        <w:t xml:space="preserve">#Data standardization (interquartile range)</w:t>
      </w:r>
      <w:r>
        <w:br w:type="textWrapping"/>
      </w:r>
      <w:r>
        <w:rPr>
          <w:rStyle w:val="NormalTok"/>
        </w:rPr>
        <w:t xml:space="preserve">   }</w:t>
      </w:r>
    </w:p>
    <w:p>
      <w:pPr>
        <w:pStyle w:val="Compact"/>
        <w:numPr>
          <w:numId w:val="1003"/>
          <w:ilvl w:val="0"/>
        </w:numPr>
      </w:pPr>
      <w:r>
        <w:t xml:space="preserve">Setting the values for the statistical model parameters:</w:t>
      </w:r>
    </w:p>
    <w:p>
      <w:pPr>
        <w:pStyle w:val="SourceCode"/>
      </w:pPr>
      <w:r>
        <w:rPr>
          <w:rStyle w:val="NormalTok"/>
        </w:rPr>
        <w:t xml:space="preserve">beta_true&lt;-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0.30</w:t>
      </w:r>
      <w:r>
        <w:br w:type="textWrapping"/>
      </w:r>
      <w:r>
        <w:rPr>
          <w:rStyle w:val="NormalTok"/>
        </w:rPr>
        <w:t xml:space="preserve">sigma2_theta_true&lt;-</w:t>
      </w:r>
      <w:r>
        <w:rPr>
          <w:rStyle w:val="FloatTok"/>
        </w:rPr>
        <w:t xml:space="preserve">0.50</w:t>
      </w:r>
      <w:r>
        <w:br w:type="textWrapping"/>
      </w:r>
      <w:r>
        <w:rPr>
          <w:rStyle w:val="NormalTok"/>
        </w:rPr>
        <w:t xml:space="preserve">phi_true&lt;-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NormalTok"/>
        </w:rPr>
        <w:t xml:space="preserve">Sigma_true&lt;-sigma2_theta_true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chol2inv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temporal_corr_fun</w:t>
      </w:r>
      <w:r>
        <w:rPr>
          <w:rStyle w:val="NormalTok"/>
        </w:rPr>
        <w:t xml:space="preserve">(m, </w:t>
      </w:r>
      <w:r>
        <w:br w:type="textWrapping"/>
      </w:r>
      <w:r>
        <w:rPr>
          <w:rStyle w:val="NormalTok"/>
        </w:rPr>
        <w:t xml:space="preserve">                                                              phi_true)[[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br w:type="textWrapping"/>
      </w:r>
      <w:r>
        <w:rPr>
          <w:rStyle w:val="NormalTok"/>
        </w:rPr>
        <w:t xml:space="preserve">theta_true&lt;-</w:t>
      </w:r>
      <w:r>
        <w:rPr>
          <w:rStyle w:val="KeywordTok"/>
        </w:rPr>
        <w:t xml:space="preserve">rmnorm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NormalTok"/>
        </w:rPr>
        <w:t xml:space="preserve">m),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varcov=</w:t>
      </w:r>
      <w:r>
        <w:rPr>
          <w:rStyle w:val="NormalTok"/>
        </w:rPr>
        <w:t xml:space="preserve">Sigma_true)</w:t>
      </w:r>
      <w:r>
        <w:br w:type="textWrapping"/>
      </w:r>
      <w:r>
        <w:rPr>
          <w:rStyle w:val="NormalTok"/>
        </w:rPr>
        <w:t xml:space="preserve">theta_true&lt;-theta_true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(theta_true)</w:t>
      </w:r>
      <w:r>
        <w:br w:type="textWrapping"/>
      </w:r>
      <w:r>
        <w:rPr>
          <w:rStyle w:val="NormalTok"/>
        </w:rPr>
        <w:t xml:space="preserve">logit_p_true&lt;-x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beta_true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theta_true</w:t>
      </w:r>
      <w:r>
        <w:br w:type="textWrapping"/>
      </w:r>
      <w:r>
        <w:rPr>
          <w:rStyle w:val="NormalTok"/>
        </w:rPr>
        <w:t xml:space="preserve">probs_true&lt;-</w:t>
      </w:r>
      <w:r>
        <w:rPr>
          <w:rStyle w:val="KeywordTok"/>
        </w:rPr>
        <w:t xml:space="preserve">inv.logit</w:t>
      </w:r>
      <w:r>
        <w:rPr>
          <w:rStyle w:val="NormalTok"/>
        </w:rPr>
        <w:t xml:space="preserve">(logit_p_true)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(probs_true)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PCW_Examp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Simulating the analysis dataset:</w:t>
      </w:r>
    </w:p>
    <w:p>
      <w:pPr>
        <w:pStyle w:val="SourceCode"/>
      </w:pPr>
      <w:r>
        <w:rPr>
          <w:rStyle w:val="NormalTok"/>
        </w:rPr>
        <w:t xml:space="preserve">y&lt;-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probs_true)</w:t>
      </w:r>
    </w:p>
    <w:p>
      <w:pPr>
        <w:pStyle w:val="FirstParagraph"/>
      </w:pPr>
      <w:r>
        <w:t xml:space="preserve">[2] Fit GPCW to estimate critical windows of susceptibility:</w:t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GPCW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mcmc_samples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z,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metrop_var_phi_trans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Progress: 10%</w:t>
      </w:r>
      <w:r>
        <w:br w:type="textWrapping"/>
      </w:r>
      <w:r>
        <w:rPr>
          <w:rStyle w:val="VerbatimChar"/>
        </w:rPr>
        <w:t xml:space="preserve">## phi Acceptance: 29%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20%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30%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40%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50%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60%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70%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80%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90%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100%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*******************</w:t>
      </w:r>
    </w:p>
    <w:p>
      <w:pPr>
        <w:pStyle w:val="FirstParagraph"/>
      </w:pPr>
      <w:r>
        <w:t xml:space="preserve">[3] Analyzing Output: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beta_true,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sigma2_theta[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"sigma2_theta"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sigma2_theta_true,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phi[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phi_true,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theta[,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(theta_true,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PCW_Exampl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6496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eafec2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2018-10-17T18:13:57Z</dcterms:created>
  <dcterms:modified xsi:type="dcterms:W3CDTF">2018-10-17T18:13:57Z</dcterms:modified>
</cp:coreProperties>
</file>