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ADE86" w14:textId="0C19E327" w:rsidR="00747780" w:rsidRPr="006E3578" w:rsidRDefault="00747780" w:rsidP="001218C1">
      <w:pPr>
        <w:spacing w:line="480" w:lineRule="exact"/>
        <w:jc w:val="center"/>
        <w:rPr>
          <w:rFonts w:ascii="微软雅黑" w:eastAsia="微软雅黑" w:hAnsi="微软雅黑"/>
          <w:sz w:val="44"/>
          <w:szCs w:val="44"/>
        </w:rPr>
      </w:pPr>
      <w:r w:rsidRPr="006E3578">
        <w:rPr>
          <w:rFonts w:ascii="微软雅黑" w:eastAsia="微软雅黑" w:hAnsi="微软雅黑" w:hint="eastAsia"/>
          <w:sz w:val="44"/>
          <w:szCs w:val="44"/>
        </w:rPr>
        <w:t>One</w:t>
      </w:r>
      <w:r w:rsidRPr="006E3578">
        <w:rPr>
          <w:rFonts w:ascii="微软雅黑" w:eastAsia="微软雅黑" w:hAnsi="微软雅黑"/>
          <w:sz w:val="44"/>
          <w:szCs w:val="44"/>
        </w:rPr>
        <w:t>NET MQTT</w:t>
      </w:r>
      <w:r w:rsidRPr="006E3578">
        <w:rPr>
          <w:rFonts w:ascii="微软雅黑" w:eastAsia="微软雅黑" w:hAnsi="微软雅黑" w:hint="eastAsia"/>
          <w:sz w:val="44"/>
          <w:szCs w:val="44"/>
        </w:rPr>
        <w:t>能力接入说明</w:t>
      </w:r>
      <w:r w:rsidR="000F0F4B">
        <w:rPr>
          <w:rFonts w:ascii="微软雅黑" w:eastAsia="微软雅黑" w:hAnsi="微软雅黑" w:hint="eastAsia"/>
          <w:sz w:val="44"/>
          <w:szCs w:val="44"/>
        </w:rPr>
        <w:t>书</w:t>
      </w:r>
    </w:p>
    <w:p w14:paraId="0A97BF49" w14:textId="5617BB6B" w:rsidR="00747780" w:rsidRDefault="00747780" w:rsidP="004764C9">
      <w:pPr>
        <w:spacing w:line="480" w:lineRule="exact"/>
        <w:rPr>
          <w:rFonts w:ascii="微软雅黑" w:eastAsia="微软雅黑" w:hAnsi="微软雅黑"/>
        </w:rPr>
      </w:pPr>
    </w:p>
    <w:p w14:paraId="677DDE4C" w14:textId="62C5EF0F" w:rsidR="009A6B47" w:rsidRDefault="009A6B47" w:rsidP="004764C9">
      <w:pPr>
        <w:spacing w:line="480" w:lineRule="exact"/>
        <w:rPr>
          <w:rFonts w:ascii="微软雅黑" w:eastAsia="微软雅黑" w:hAnsi="微软雅黑"/>
        </w:rPr>
      </w:pPr>
    </w:p>
    <w:p w14:paraId="5E711067" w14:textId="3F23B543" w:rsidR="009A6B47" w:rsidRDefault="009A6B47" w:rsidP="004764C9">
      <w:pPr>
        <w:spacing w:line="480" w:lineRule="exact"/>
        <w:rPr>
          <w:rFonts w:ascii="微软雅黑" w:eastAsia="微软雅黑" w:hAnsi="微软雅黑"/>
        </w:rPr>
      </w:pPr>
    </w:p>
    <w:p w14:paraId="57EDA75A" w14:textId="533A03A2" w:rsidR="004017D3" w:rsidRDefault="004017D3" w:rsidP="004764C9">
      <w:pPr>
        <w:spacing w:line="480" w:lineRule="exact"/>
        <w:rPr>
          <w:rFonts w:ascii="微软雅黑" w:eastAsia="微软雅黑" w:hAnsi="微软雅黑"/>
        </w:rPr>
      </w:pPr>
    </w:p>
    <w:p w14:paraId="6568DA3D" w14:textId="77777777" w:rsidR="004017D3" w:rsidRDefault="004017D3" w:rsidP="004764C9">
      <w:pPr>
        <w:spacing w:line="480" w:lineRule="exact"/>
        <w:rPr>
          <w:rFonts w:ascii="微软雅黑" w:eastAsia="微软雅黑" w:hAnsi="微软雅黑"/>
        </w:rPr>
      </w:pPr>
    </w:p>
    <w:tbl>
      <w:tblPr>
        <w:tblW w:w="8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275"/>
        <w:gridCol w:w="4961"/>
        <w:gridCol w:w="1004"/>
      </w:tblGrid>
      <w:tr w:rsidR="00DD3F5E" w14:paraId="020E8FCF" w14:textId="77777777" w:rsidTr="00DD3F5E">
        <w:trPr>
          <w:trHeight w:val="474"/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3BA87115" w14:textId="77777777" w:rsidR="00DD3F5E" w:rsidRPr="00AF12BE" w:rsidRDefault="00DD3F5E" w:rsidP="001542C5">
            <w:pPr>
              <w:spacing w:line="480" w:lineRule="exact"/>
              <w:jc w:val="center"/>
              <w:rPr>
                <w:rFonts w:ascii="Times New Roman" w:eastAsia="微软雅黑" w:hAnsi="Times New Roman"/>
                <w:b/>
              </w:rPr>
            </w:pPr>
            <w:r w:rsidRPr="00AF12BE">
              <w:rPr>
                <w:rFonts w:ascii="Times New Roman" w:eastAsia="微软雅黑" w:hAnsi="Times New Roman" w:hint="eastAsia"/>
                <w:b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480708B9" w14:textId="77777777" w:rsidR="00DD3F5E" w:rsidRPr="00AF12BE" w:rsidRDefault="00DD3F5E" w:rsidP="001542C5">
            <w:pPr>
              <w:spacing w:line="480" w:lineRule="exact"/>
              <w:jc w:val="center"/>
              <w:rPr>
                <w:rFonts w:ascii="Times New Roman" w:eastAsia="微软雅黑" w:hAnsi="Times New Roman"/>
                <w:b/>
              </w:rPr>
            </w:pPr>
            <w:r w:rsidRPr="00AF12BE">
              <w:rPr>
                <w:rFonts w:ascii="Times New Roman" w:eastAsia="微软雅黑" w:hAnsi="Times New Roman" w:hint="eastAsia"/>
                <w:b/>
              </w:rPr>
              <w:t>修订日期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50E66FBB" w14:textId="77777777" w:rsidR="00DD3F5E" w:rsidRPr="00AF12BE" w:rsidRDefault="00DD3F5E" w:rsidP="001542C5">
            <w:pPr>
              <w:spacing w:line="480" w:lineRule="exact"/>
              <w:jc w:val="center"/>
              <w:rPr>
                <w:rFonts w:ascii="Times New Roman" w:eastAsia="微软雅黑" w:hAnsi="Times New Roman"/>
                <w:b/>
              </w:rPr>
            </w:pPr>
            <w:r w:rsidRPr="00AF12BE">
              <w:rPr>
                <w:rFonts w:ascii="Times New Roman" w:eastAsia="微软雅黑" w:hAnsi="Times New Roman" w:hint="eastAsia"/>
                <w:b/>
              </w:rPr>
              <w:t>修订内容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3359408F" w14:textId="77777777" w:rsidR="00DD3F5E" w:rsidRPr="00AF12BE" w:rsidRDefault="00DD3F5E" w:rsidP="001542C5">
            <w:pPr>
              <w:spacing w:line="480" w:lineRule="exact"/>
              <w:jc w:val="center"/>
              <w:rPr>
                <w:rFonts w:ascii="Times New Roman" w:eastAsia="微软雅黑" w:hAnsi="Times New Roman"/>
                <w:b/>
              </w:rPr>
            </w:pPr>
            <w:r w:rsidRPr="00AF12BE">
              <w:rPr>
                <w:rFonts w:ascii="Times New Roman" w:eastAsia="微软雅黑" w:hAnsi="Times New Roman" w:hint="eastAsia"/>
                <w:b/>
              </w:rPr>
              <w:t>说明</w:t>
            </w:r>
          </w:p>
        </w:tc>
      </w:tr>
      <w:tr w:rsidR="00DD3F5E" w14:paraId="793A2934" w14:textId="77777777" w:rsidTr="00DD3F5E">
        <w:trPr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FB439" w14:textId="5C570C56" w:rsidR="00DD3F5E" w:rsidRPr="00AF12BE" w:rsidRDefault="00DD3F5E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/>
              </w:rPr>
              <w:t>V</w:t>
            </w:r>
            <w:r w:rsidRPr="00AF12BE">
              <w:rPr>
                <w:rFonts w:ascii="Times New Roman" w:eastAsia="微软雅黑" w:hAnsi="Times New Roman" w:cs="Times New Roman" w:hint="eastAsia"/>
              </w:rPr>
              <w:t>0.1.0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18EC8" w14:textId="6036DD38" w:rsidR="00DD3F5E" w:rsidRPr="00AF12BE" w:rsidRDefault="00DD3F5E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/>
              </w:rPr>
              <w:t>201</w:t>
            </w:r>
            <w:r w:rsidRPr="00AF12BE">
              <w:rPr>
                <w:rFonts w:ascii="Times New Roman" w:eastAsia="微软雅黑" w:hAnsi="Times New Roman" w:cs="Times New Roman" w:hint="eastAsia"/>
              </w:rPr>
              <w:t>8</w:t>
            </w:r>
            <w:r w:rsidRPr="00AF12BE">
              <w:rPr>
                <w:rFonts w:ascii="Times New Roman" w:eastAsia="微软雅黑" w:hAnsi="Times New Roman" w:cs="Times New Roman"/>
              </w:rPr>
              <w:t>/</w:t>
            </w:r>
            <w:r w:rsidRPr="00AF12BE">
              <w:rPr>
                <w:rFonts w:ascii="Times New Roman" w:eastAsia="微软雅黑" w:hAnsi="Times New Roman" w:cs="Times New Roman" w:hint="eastAsia"/>
              </w:rPr>
              <w:t>12</w:t>
            </w:r>
            <w:r w:rsidRPr="00AF12BE">
              <w:rPr>
                <w:rFonts w:ascii="Times New Roman" w:eastAsia="微软雅黑" w:hAnsi="Times New Roman" w:cs="Times New Roman"/>
              </w:rPr>
              <w:t>/10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F4F3B" w14:textId="77777777" w:rsidR="00DD3F5E" w:rsidRPr="00AF12BE" w:rsidRDefault="00DD3F5E" w:rsidP="00C87220">
            <w:pPr>
              <w:spacing w:line="480" w:lineRule="exact"/>
              <w:jc w:val="lef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 w:hint="eastAsia"/>
              </w:rPr>
              <w:t>草稿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9168" w14:textId="4BFA9F8B" w:rsidR="00DD3F5E" w:rsidRPr="00AF12BE" w:rsidRDefault="00A70491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G</w:t>
            </w:r>
            <w:r>
              <w:rPr>
                <w:rFonts w:ascii="Times New Roman" w:eastAsia="微软雅黑" w:hAnsi="Times New Roman" w:cs="Times New Roman"/>
              </w:rPr>
              <w:t>uoPei</w:t>
            </w:r>
          </w:p>
        </w:tc>
      </w:tr>
      <w:tr w:rsidR="00DD3F5E" w14:paraId="21F3C0E5" w14:textId="77777777" w:rsidTr="00DD3F5E">
        <w:trPr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BBBB5" w14:textId="7783BF56" w:rsidR="00DD3F5E" w:rsidRPr="00AF12BE" w:rsidRDefault="00DD3F5E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 w:hint="eastAsia"/>
              </w:rPr>
              <w:t>V</w:t>
            </w:r>
            <w:r w:rsidRPr="00AF12BE">
              <w:rPr>
                <w:rFonts w:ascii="Times New Roman" w:eastAsia="微软雅黑" w:hAnsi="Times New Roman" w:cs="Times New Roman"/>
              </w:rPr>
              <w:t>0.2.0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CE67F" w14:textId="625A9A08" w:rsidR="00DD3F5E" w:rsidRPr="00AF12BE" w:rsidRDefault="00DD3F5E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/>
              </w:rPr>
              <w:t>2019/02/</w:t>
            </w:r>
            <w:r w:rsidRPr="00AF12BE">
              <w:rPr>
                <w:rFonts w:ascii="Times New Roman" w:eastAsia="微软雅黑" w:hAnsi="Times New Roman" w:cs="Times New Roman" w:hint="eastAsia"/>
              </w:rPr>
              <w:t>19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36483" w14:textId="77777777" w:rsidR="00DD3F5E" w:rsidRPr="00AF12BE" w:rsidRDefault="00DD3F5E" w:rsidP="00C87220">
            <w:pPr>
              <w:spacing w:line="480" w:lineRule="exact"/>
              <w:jc w:val="lef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 w:hint="eastAsia"/>
              </w:rPr>
              <w:t>重构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3CF47" w14:textId="430A571E" w:rsidR="00DD3F5E" w:rsidRPr="00AF12BE" w:rsidRDefault="00DD3F5E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/>
              </w:rPr>
              <w:t>G</w:t>
            </w:r>
            <w:r w:rsidRPr="00AF12BE">
              <w:rPr>
                <w:rFonts w:ascii="Times New Roman" w:eastAsia="微软雅黑" w:hAnsi="Times New Roman" w:cs="Times New Roman" w:hint="eastAsia"/>
              </w:rPr>
              <w:t>uo</w:t>
            </w:r>
            <w:r w:rsidR="004B702D" w:rsidRPr="00AF12BE">
              <w:rPr>
                <w:rFonts w:ascii="Times New Roman" w:eastAsia="微软雅黑" w:hAnsi="Times New Roman" w:cs="Times New Roman"/>
              </w:rPr>
              <w:t>Pei</w:t>
            </w:r>
          </w:p>
        </w:tc>
      </w:tr>
      <w:tr w:rsidR="00C51F43" w14:paraId="00DC7106" w14:textId="77777777" w:rsidTr="00DD3F5E">
        <w:trPr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40F4E" w14:textId="5845B62A" w:rsidR="00C51F43" w:rsidRPr="00AF12BE" w:rsidRDefault="00C51F43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 w:rsidRPr="00AF12BE">
              <w:rPr>
                <w:rFonts w:ascii="Times New Roman" w:eastAsia="微软雅黑" w:hAnsi="Times New Roman" w:cs="Times New Roman" w:hint="eastAsia"/>
              </w:rPr>
              <w:t>V</w:t>
            </w:r>
            <w:r>
              <w:rPr>
                <w:rFonts w:ascii="Times New Roman" w:eastAsia="微软雅黑" w:hAnsi="Times New Roman" w:cs="Times New Roman"/>
              </w:rPr>
              <w:t>0.2.1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BFB87" w14:textId="47D9A4EB" w:rsidR="00C51F43" w:rsidRPr="00AF12BE" w:rsidRDefault="004954C3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2019/03</w:t>
            </w:r>
            <w:r w:rsidR="00C51F43" w:rsidRPr="00AF12BE">
              <w:rPr>
                <w:rFonts w:ascii="Times New Roman" w:eastAsia="微软雅黑" w:hAnsi="Times New Roman" w:cs="Times New Roman"/>
              </w:rPr>
              <w:t>/</w:t>
            </w:r>
            <w:r>
              <w:rPr>
                <w:rFonts w:ascii="Times New Roman" w:eastAsia="微软雅黑" w:hAnsi="Times New Roman" w:cs="Times New Roman" w:hint="eastAsia"/>
              </w:rPr>
              <w:t>07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D3BDD" w14:textId="2616A732" w:rsidR="00C51F43" w:rsidRPr="00AF12BE" w:rsidRDefault="000606B0" w:rsidP="00C87220">
            <w:pPr>
              <w:spacing w:line="480" w:lineRule="exact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重构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749C" w14:textId="66F561AF" w:rsidR="00C51F43" w:rsidRPr="00AF12BE" w:rsidRDefault="00C51F43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Y</w:t>
            </w:r>
            <w:r>
              <w:rPr>
                <w:rFonts w:ascii="Times New Roman" w:eastAsia="微软雅黑" w:hAnsi="Times New Roman" w:cs="Times New Roman" w:hint="eastAsia"/>
              </w:rPr>
              <w:t>uanHao</w:t>
            </w:r>
          </w:p>
        </w:tc>
      </w:tr>
      <w:tr w:rsidR="00917BF4" w14:paraId="71CC50DC" w14:textId="77777777" w:rsidTr="00DD3F5E">
        <w:trPr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62BBE" w14:textId="7CF15B11" w:rsidR="00917BF4" w:rsidRPr="00AF12BE" w:rsidRDefault="00917BF4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V0.2.2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8F936" w14:textId="76707542" w:rsidR="00917BF4" w:rsidRDefault="00917BF4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2019/06/19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D3048" w14:textId="64ACAF79" w:rsidR="00917BF4" w:rsidRDefault="00917BF4" w:rsidP="00C87220">
            <w:pPr>
              <w:spacing w:line="480" w:lineRule="exact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重构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25AE" w14:textId="203C1AE5" w:rsidR="00917BF4" w:rsidRDefault="001E3E9B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G</w:t>
            </w:r>
            <w:r>
              <w:rPr>
                <w:rFonts w:ascii="Times New Roman" w:eastAsia="微软雅黑" w:hAnsi="Times New Roman" w:cs="Times New Roman"/>
              </w:rPr>
              <w:t>u</w:t>
            </w:r>
            <w:r>
              <w:rPr>
                <w:rFonts w:ascii="Times New Roman" w:eastAsia="微软雅黑" w:hAnsi="Times New Roman" w:cs="Times New Roman" w:hint="eastAsia"/>
              </w:rPr>
              <w:t>oPei</w:t>
            </w:r>
          </w:p>
        </w:tc>
      </w:tr>
      <w:tr w:rsidR="001710B0" w14:paraId="653069EA" w14:textId="77777777" w:rsidTr="00DD3F5E">
        <w:trPr>
          <w:jc w:val="center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4C315" w14:textId="5CD90446" w:rsidR="001710B0" w:rsidRDefault="001710B0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V0.2.3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CA683" w14:textId="0C85E798" w:rsidR="001710B0" w:rsidRDefault="001710B0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2019/08/12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CDE09" w14:textId="5FB85E1E" w:rsidR="001710B0" w:rsidRDefault="001710B0" w:rsidP="00C87220">
            <w:pPr>
              <w:spacing w:line="480" w:lineRule="exact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1</w:t>
            </w:r>
            <w:r>
              <w:rPr>
                <w:rFonts w:ascii="Times New Roman" w:eastAsia="微软雅黑" w:hAnsi="Times New Roman" w:cs="Times New Roman" w:hint="eastAsia"/>
              </w:rPr>
              <w:t>、</w:t>
            </w:r>
            <w:r>
              <w:rPr>
                <w:rFonts w:ascii="Times New Roman" w:eastAsia="微软雅黑" w:hAnsi="Times New Roman" w:cs="Times New Roman"/>
              </w:rPr>
              <w:t>简化数据格式，目前只支持</w:t>
            </w:r>
            <w:r>
              <w:rPr>
                <w:rFonts w:ascii="Times New Roman" w:eastAsia="微软雅黑" w:hAnsi="Times New Roman" w:cs="Times New Roman"/>
              </w:rPr>
              <w:t>type2</w:t>
            </w:r>
            <w:r>
              <w:rPr>
                <w:rFonts w:ascii="Times New Roman" w:eastAsia="微软雅黑" w:hAnsi="Times New Roman" w:cs="Times New Roman" w:hint="eastAsia"/>
              </w:rPr>
              <w:t>,3,5</w:t>
            </w:r>
            <w:r>
              <w:rPr>
                <w:rFonts w:ascii="Times New Roman" w:eastAsia="微软雅黑" w:hAnsi="Times New Roman" w:cs="Times New Roman" w:hint="eastAsia"/>
              </w:rPr>
              <w:t>三种</w:t>
            </w:r>
            <w:r>
              <w:rPr>
                <w:rFonts w:ascii="Times New Roman" w:eastAsia="微软雅黑" w:hAnsi="Times New Roman" w:cs="Times New Roman"/>
              </w:rPr>
              <w:t>数据格式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CF38" w14:textId="277B0F8C" w:rsidR="001710B0" w:rsidRDefault="00E26D41" w:rsidP="001542C5">
            <w:pPr>
              <w:spacing w:line="480" w:lineRule="exac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Y</w:t>
            </w:r>
            <w:r>
              <w:rPr>
                <w:rFonts w:ascii="Times New Roman" w:eastAsia="微软雅黑" w:hAnsi="Times New Roman" w:cs="Times New Roman"/>
              </w:rPr>
              <w:t>uanHao</w:t>
            </w:r>
          </w:p>
        </w:tc>
      </w:tr>
    </w:tbl>
    <w:p w14:paraId="38BA1447" w14:textId="0EBB0EED" w:rsidR="009A6B47" w:rsidRDefault="009A6B47" w:rsidP="004764C9">
      <w:pPr>
        <w:spacing w:line="480" w:lineRule="exact"/>
        <w:rPr>
          <w:rFonts w:ascii="微软雅黑" w:eastAsia="微软雅黑" w:hAnsi="微软雅黑"/>
        </w:rPr>
      </w:pPr>
    </w:p>
    <w:p w14:paraId="39385C09" w14:textId="422F991D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3711D131" w14:textId="41930E9B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41A426ED" w14:textId="51762B09" w:rsidR="00370B7B" w:rsidRPr="001710B0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3D5DE969" w14:textId="56D0459F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0F0BD4DC" w14:textId="53F1A535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785BBF50" w14:textId="72C750D4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6374BD17" w14:textId="108700BD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2633FCEC" w14:textId="337AAE4B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047D54CF" w14:textId="572B2958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2DDDEBE3" w14:textId="35AF31EA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1D1ABEAB" w14:textId="261165BD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0478BF4F" w14:textId="274FDD4B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3DE94470" w14:textId="38F34D63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68EC9A7E" w14:textId="57EFB135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216E2B80" w14:textId="1A87A0E6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60345166" w14:textId="52239896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3AA186DD" w14:textId="61BF93FD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32DD0146" w14:textId="63869BFD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6286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A2845" w14:textId="17B9F9CD" w:rsidR="00FF467D" w:rsidRPr="00B0045E" w:rsidRDefault="00FF467D" w:rsidP="00590848">
          <w:pPr>
            <w:pStyle w:val="TOC"/>
            <w:jc w:val="center"/>
            <w:rPr>
              <w:rFonts w:ascii="微软雅黑" w:eastAsia="微软雅黑" w:hAnsi="微软雅黑"/>
              <w:color w:val="000000" w:themeColor="text1"/>
            </w:rPr>
          </w:pPr>
          <w:r w:rsidRPr="00B0045E">
            <w:rPr>
              <w:rFonts w:ascii="微软雅黑" w:eastAsia="微软雅黑" w:hAnsi="微软雅黑"/>
              <w:color w:val="000000" w:themeColor="text1"/>
              <w:lang w:val="zh-CN"/>
            </w:rPr>
            <w:t>目</w:t>
          </w:r>
          <w:r w:rsidR="007C517A" w:rsidRPr="00B0045E">
            <w:rPr>
              <w:rFonts w:ascii="微软雅黑" w:eastAsia="微软雅黑" w:hAnsi="微软雅黑" w:hint="eastAsia"/>
              <w:color w:val="000000" w:themeColor="text1"/>
              <w:lang w:val="zh-CN"/>
            </w:rPr>
            <w:t xml:space="preserve"> </w:t>
          </w:r>
          <w:r w:rsidR="007C517A" w:rsidRPr="00B0045E">
            <w:rPr>
              <w:rFonts w:ascii="微软雅黑" w:eastAsia="微软雅黑" w:hAnsi="微软雅黑"/>
              <w:color w:val="000000" w:themeColor="text1"/>
              <w:lang w:val="zh-CN"/>
            </w:rPr>
            <w:t xml:space="preserve"> </w:t>
          </w:r>
          <w:r w:rsidRPr="00B0045E">
            <w:rPr>
              <w:rFonts w:ascii="微软雅黑" w:eastAsia="微软雅黑" w:hAnsi="微软雅黑"/>
              <w:color w:val="000000" w:themeColor="text1"/>
              <w:lang w:val="zh-CN"/>
            </w:rPr>
            <w:t>录</w:t>
          </w:r>
        </w:p>
        <w:p w14:paraId="04B39CD1" w14:textId="76CCAB22" w:rsidR="00F22772" w:rsidRDefault="00FF467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B0045E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B0045E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B0045E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11830287" w:history="1"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一、</w:t>
            </w:r>
            <w:r w:rsidR="00F22772">
              <w:rPr>
                <w:noProof/>
              </w:rPr>
              <w:tab/>
            </w:r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平台创建MQTT产品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_Toc11830287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2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7993B48C" w14:textId="6C99B934" w:rsidR="00F22772" w:rsidRDefault="00ED334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830288" w:history="1"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二、</w:t>
            </w:r>
            <w:r w:rsidR="00F22772">
              <w:rPr>
                <w:noProof/>
              </w:rPr>
              <w:tab/>
            </w:r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平台创建MQTT设备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_Toc11830288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4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328248A9" w14:textId="1E954F18" w:rsidR="00F22772" w:rsidRDefault="00ED334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830289" w:history="1"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三、</w:t>
            </w:r>
            <w:r w:rsidR="00F22772">
              <w:rPr>
                <w:noProof/>
              </w:rPr>
              <w:tab/>
            </w:r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设备连接鉴权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_Toc11830289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5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4B2A4127" w14:textId="7F95EAA3" w:rsidR="00F22772" w:rsidRDefault="00ED334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830290" w:history="1"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四、</w:t>
            </w:r>
            <w:r w:rsidR="00F22772">
              <w:rPr>
                <w:noProof/>
              </w:rPr>
              <w:tab/>
            </w:r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设备数据上报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_Toc11830290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6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2F125321" w14:textId="4BD04C93" w:rsidR="00F22772" w:rsidRDefault="00ED334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830291" w:history="1"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五、</w:t>
            </w:r>
            <w:r w:rsidR="00F22772">
              <w:rPr>
                <w:noProof/>
              </w:rPr>
              <w:tab/>
            </w:r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设备命令处理（物模型类型产品）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_Toc11830291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9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6D0BEA48" w14:textId="3033A8F3" w:rsidR="00F22772" w:rsidRDefault="00ED334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830292" w:history="1"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六、</w:t>
            </w:r>
            <w:r w:rsidR="00F22772">
              <w:rPr>
                <w:noProof/>
              </w:rPr>
              <w:tab/>
            </w:r>
            <w:r w:rsidR="00F22772" w:rsidRPr="0010228E">
              <w:rPr>
                <w:rStyle w:val="a7"/>
                <w:rFonts w:ascii="微软雅黑" w:eastAsia="微软雅黑" w:hAnsi="微软雅黑"/>
                <w:noProof/>
              </w:rPr>
              <w:t>在线调试设备（物模型类型产品）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_Toc11830292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11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7D27CF6D" w14:textId="5AC47F9F" w:rsidR="00F22772" w:rsidRDefault="00ED33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30293" w:history="1">
            <w:r w:rsidR="00F22772" w:rsidRPr="0010228E">
              <w:rPr>
                <w:rStyle w:val="a7"/>
                <w:noProof/>
              </w:rPr>
              <w:t>7.1云端设备上报数据查看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_Toc11830293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11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7B4D91CA" w14:textId="6989C483" w:rsidR="00F22772" w:rsidRDefault="00ED33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30294" w:history="1">
            <w:r w:rsidR="00F22772" w:rsidRPr="0010228E">
              <w:rPr>
                <w:rStyle w:val="a7"/>
                <w:noProof/>
              </w:rPr>
              <w:t>7.2云端下发命令至设备</w:t>
            </w:r>
            <w:r w:rsidR="00F22772">
              <w:rPr>
                <w:noProof/>
                <w:webHidden/>
              </w:rPr>
              <w:tab/>
            </w:r>
            <w:r w:rsidR="00F22772">
              <w:rPr>
                <w:noProof/>
                <w:webHidden/>
              </w:rPr>
              <w:fldChar w:fldCharType="begin"/>
            </w:r>
            <w:r w:rsidR="00F22772">
              <w:rPr>
                <w:noProof/>
                <w:webHidden/>
              </w:rPr>
              <w:instrText xml:space="preserve"> PAGEREF _Toc11830294 \h </w:instrText>
            </w:r>
            <w:r w:rsidR="00F22772">
              <w:rPr>
                <w:noProof/>
                <w:webHidden/>
              </w:rPr>
            </w:r>
            <w:r w:rsidR="00F22772">
              <w:rPr>
                <w:noProof/>
                <w:webHidden/>
              </w:rPr>
              <w:fldChar w:fldCharType="separate"/>
            </w:r>
            <w:r w:rsidR="00F22772">
              <w:rPr>
                <w:noProof/>
                <w:webHidden/>
              </w:rPr>
              <w:t>11</w:t>
            </w:r>
            <w:r w:rsidR="00F22772">
              <w:rPr>
                <w:noProof/>
                <w:webHidden/>
              </w:rPr>
              <w:fldChar w:fldCharType="end"/>
            </w:r>
          </w:hyperlink>
        </w:p>
        <w:p w14:paraId="2967A7C0" w14:textId="687FAA42" w:rsidR="00FF467D" w:rsidRDefault="00FF467D">
          <w:r w:rsidRPr="00B0045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3E1B36A4" w14:textId="350C037A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28EE2741" w14:textId="18B69305" w:rsidR="00370B7B" w:rsidRDefault="00370B7B" w:rsidP="004764C9">
      <w:pPr>
        <w:spacing w:line="480" w:lineRule="exact"/>
        <w:rPr>
          <w:rFonts w:ascii="微软雅黑" w:eastAsia="微软雅黑" w:hAnsi="微软雅黑"/>
        </w:rPr>
      </w:pPr>
    </w:p>
    <w:p w14:paraId="2F32D409" w14:textId="4BFD3BB7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4CE8C6E4" w14:textId="1922EE19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6C1503AE" w14:textId="7D3B18CD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5F337492" w14:textId="540BE7DE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67CB1FE4" w14:textId="76934B69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0BC0F655" w14:textId="04B6BFAC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71E3E413" w14:textId="4EB1AEC1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1189F3B7" w14:textId="74575F89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56F9037A" w14:textId="23D36684" w:rsidR="004E2084" w:rsidRDefault="004E2084" w:rsidP="004764C9">
      <w:pPr>
        <w:spacing w:line="480" w:lineRule="exact"/>
        <w:rPr>
          <w:rFonts w:ascii="微软雅黑" w:eastAsia="微软雅黑" w:hAnsi="微软雅黑"/>
        </w:rPr>
      </w:pPr>
    </w:p>
    <w:p w14:paraId="0010A010" w14:textId="18D92B94" w:rsidR="005C28F6" w:rsidRDefault="005C28F6" w:rsidP="004764C9">
      <w:pPr>
        <w:spacing w:line="480" w:lineRule="exact"/>
        <w:rPr>
          <w:rFonts w:ascii="微软雅黑" w:eastAsia="微软雅黑" w:hAnsi="微软雅黑"/>
        </w:rPr>
      </w:pPr>
    </w:p>
    <w:p w14:paraId="5E699539" w14:textId="529F1031" w:rsidR="005C28F6" w:rsidRDefault="005C28F6" w:rsidP="004764C9">
      <w:pPr>
        <w:spacing w:line="480" w:lineRule="exact"/>
        <w:rPr>
          <w:rFonts w:ascii="微软雅黑" w:eastAsia="微软雅黑" w:hAnsi="微软雅黑"/>
        </w:rPr>
      </w:pPr>
    </w:p>
    <w:p w14:paraId="3B3D011E" w14:textId="77777777" w:rsidR="005C28F6" w:rsidRDefault="005C28F6" w:rsidP="004764C9">
      <w:pPr>
        <w:spacing w:line="480" w:lineRule="exact"/>
        <w:rPr>
          <w:rFonts w:ascii="微软雅黑" w:eastAsia="微软雅黑" w:hAnsi="微软雅黑"/>
        </w:rPr>
      </w:pPr>
    </w:p>
    <w:p w14:paraId="051CAC30" w14:textId="08995F9C" w:rsidR="000E4F63" w:rsidRPr="005D21E3" w:rsidRDefault="000E4F63" w:rsidP="000E4F63">
      <w:pPr>
        <w:pStyle w:val="1"/>
        <w:numPr>
          <w:ilvl w:val="0"/>
          <w:numId w:val="12"/>
        </w:numPr>
        <w:spacing w:before="0" w:after="0" w:line="240" w:lineRule="auto"/>
        <w:rPr>
          <w:rFonts w:ascii="微软雅黑" w:eastAsia="微软雅黑" w:hAnsi="微软雅黑"/>
          <w:b w:val="0"/>
          <w:sz w:val="32"/>
          <w:szCs w:val="32"/>
        </w:rPr>
      </w:pPr>
      <w:bookmarkStart w:id="0" w:name="_Toc11830287"/>
      <w:r>
        <w:rPr>
          <w:rFonts w:ascii="微软雅黑" w:eastAsia="微软雅黑" w:hAnsi="微软雅黑" w:hint="eastAsia"/>
          <w:b w:val="0"/>
          <w:sz w:val="32"/>
          <w:szCs w:val="32"/>
        </w:rPr>
        <w:t>平台创建MQTT</w:t>
      </w:r>
      <w:r>
        <w:rPr>
          <w:rFonts w:ascii="微软雅黑" w:eastAsia="微软雅黑" w:hAnsi="微软雅黑"/>
          <w:b w:val="0"/>
          <w:sz w:val="32"/>
          <w:szCs w:val="32"/>
        </w:rPr>
        <w:t>产品</w:t>
      </w:r>
      <w:bookmarkEnd w:id="0"/>
    </w:p>
    <w:p w14:paraId="6094D5BA" w14:textId="08A366AE" w:rsidR="000A0277" w:rsidRDefault="000E4F63" w:rsidP="000A0277">
      <w:pPr>
        <w:pStyle w:val="a5"/>
        <w:numPr>
          <w:ilvl w:val="0"/>
          <w:numId w:val="14"/>
        </w:numPr>
        <w:spacing w:line="480" w:lineRule="exact"/>
        <w:ind w:firstLineChars="0"/>
        <w:rPr>
          <w:rFonts w:ascii="微软雅黑" w:eastAsia="微软雅黑" w:hAnsi="微软雅黑"/>
        </w:rPr>
      </w:pPr>
      <w:r w:rsidRPr="000E4F63">
        <w:rPr>
          <w:rFonts w:ascii="微软雅黑" w:eastAsia="微软雅黑" w:hAnsi="微软雅黑" w:hint="eastAsia"/>
        </w:rPr>
        <w:t>用户登录</w:t>
      </w:r>
      <w:r w:rsidRPr="000E4F63">
        <w:rPr>
          <w:rFonts w:ascii="微软雅黑" w:eastAsia="微软雅黑" w:hAnsi="微软雅黑"/>
        </w:rPr>
        <w:t>OneNET</w:t>
      </w:r>
      <w:r w:rsidRPr="000E4F63">
        <w:rPr>
          <w:rFonts w:ascii="微软雅黑" w:eastAsia="微软雅黑" w:hAnsi="微软雅黑" w:hint="eastAsia"/>
        </w:rPr>
        <w:t>，如</w:t>
      </w:r>
      <w:r w:rsidRPr="000E4F63">
        <w:rPr>
          <w:rFonts w:ascii="微软雅黑" w:eastAsia="微软雅黑" w:hAnsi="微软雅黑"/>
        </w:rPr>
        <w:t>下图所示创建</w:t>
      </w:r>
      <w:r w:rsidRPr="000E4F63">
        <w:rPr>
          <w:rFonts w:ascii="微软雅黑" w:eastAsia="微软雅黑" w:hAnsi="微软雅黑" w:hint="eastAsia"/>
        </w:rPr>
        <w:t>产品</w:t>
      </w:r>
      <w:r>
        <w:rPr>
          <w:rFonts w:ascii="微软雅黑" w:eastAsia="微软雅黑" w:hAnsi="微软雅黑" w:hint="eastAsia"/>
        </w:rPr>
        <w:t>。</w:t>
      </w:r>
    </w:p>
    <w:p w14:paraId="6365CCFA" w14:textId="74A96D6C" w:rsidR="002B5E5C" w:rsidRPr="000A0277" w:rsidRDefault="002B5E5C" w:rsidP="00413538">
      <w:pPr>
        <w:pStyle w:val="a5"/>
        <w:ind w:left="357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D7C657" wp14:editId="4B1AC457">
            <wp:extent cx="3719015" cy="281814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669" cy="28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8129" w14:textId="415DB129" w:rsidR="000E4F63" w:rsidRDefault="000E4F63" w:rsidP="000E4F63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图1.</w:t>
      </w:r>
      <w:r w:rsidR="00CB5034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产品</w:t>
      </w:r>
    </w:p>
    <w:p w14:paraId="63F7953E" w14:textId="4730D618" w:rsidR="000E4F63" w:rsidRPr="000362F1" w:rsidRDefault="000E4F63" w:rsidP="000362F1">
      <w:pPr>
        <w:spacing w:line="480" w:lineRule="exact"/>
        <w:rPr>
          <w:rFonts w:ascii="微软雅黑" w:eastAsia="微软雅黑" w:hAnsi="微软雅黑"/>
        </w:rPr>
      </w:pPr>
    </w:p>
    <w:p w14:paraId="7486405F" w14:textId="4DF6D580" w:rsidR="000E4F63" w:rsidRPr="000362F1" w:rsidRDefault="000E4F63" w:rsidP="000E4F63">
      <w:pPr>
        <w:pStyle w:val="a5"/>
        <w:numPr>
          <w:ilvl w:val="0"/>
          <w:numId w:val="14"/>
        </w:numPr>
        <w:spacing w:line="48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进入</w:t>
      </w:r>
      <w:r>
        <w:rPr>
          <w:rFonts w:ascii="微软雅黑" w:eastAsia="微软雅黑" w:hAnsi="微软雅黑" w:hint="eastAsia"/>
        </w:rPr>
        <w:t>产品详情</w:t>
      </w:r>
      <w:r>
        <w:rPr>
          <w:rFonts w:ascii="微软雅黑" w:eastAsia="微软雅黑" w:hAnsi="微软雅黑"/>
        </w:rPr>
        <w:t>获取</w:t>
      </w:r>
      <w:r w:rsidRPr="000E4F63">
        <w:rPr>
          <w:rFonts w:ascii="微软雅黑" w:eastAsia="微软雅黑" w:hAnsi="微软雅黑"/>
          <w:b/>
          <w:color w:val="FF0000"/>
        </w:rPr>
        <w:t>产品</w:t>
      </w:r>
      <w:r w:rsidRPr="000E4F63">
        <w:rPr>
          <w:rFonts w:ascii="微软雅黑" w:eastAsia="微软雅黑" w:hAnsi="微软雅黑" w:hint="eastAsia"/>
          <w:b/>
          <w:color w:val="FF0000"/>
        </w:rPr>
        <w:t>ID</w:t>
      </w:r>
      <w:r>
        <w:rPr>
          <w:rFonts w:ascii="微软雅黑" w:eastAsia="微软雅黑" w:hAnsi="微软雅黑" w:hint="eastAsia"/>
        </w:rPr>
        <w:t>和</w:t>
      </w:r>
      <w:r w:rsidRPr="000E4F63">
        <w:rPr>
          <w:rFonts w:ascii="微软雅黑" w:eastAsia="微软雅黑" w:hAnsi="微软雅黑" w:hint="eastAsia"/>
          <w:b/>
          <w:color w:val="FF0000"/>
        </w:rPr>
        <w:t>产品</w:t>
      </w:r>
      <w:r w:rsidRPr="000E4F63">
        <w:rPr>
          <w:rFonts w:ascii="微软雅黑" w:eastAsia="微软雅黑" w:hAnsi="微软雅黑"/>
          <w:b/>
          <w:color w:val="FF0000"/>
        </w:rPr>
        <w:t>MasterKey</w:t>
      </w:r>
      <w:r>
        <w:rPr>
          <w:rFonts w:ascii="微软雅黑" w:eastAsia="微软雅黑" w:hAnsi="微软雅黑" w:hint="eastAsia"/>
          <w:b/>
        </w:rPr>
        <w:t>。</w:t>
      </w:r>
    </w:p>
    <w:p w14:paraId="3467DC9D" w14:textId="0A0F52CA" w:rsidR="006A39CC" w:rsidRPr="00E140E3" w:rsidRDefault="00EC1962" w:rsidP="00E140E3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F6F8A0" wp14:editId="3C5CD477">
            <wp:extent cx="5260386" cy="17264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825" cy="17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C7E0" w14:textId="714398B3" w:rsidR="000362F1" w:rsidRPr="000362F1" w:rsidRDefault="000A0277" w:rsidP="000362F1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    图</w:t>
      </w:r>
      <w:r w:rsidR="00CB5034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.</w:t>
      </w:r>
      <w:r w:rsidR="00CB5034">
        <w:rPr>
          <w:rFonts w:ascii="微软雅黑" w:eastAsia="微软雅黑" w:hAnsi="微软雅黑"/>
        </w:rPr>
        <w:t>2 获取产品信息</w:t>
      </w:r>
    </w:p>
    <w:p w14:paraId="5FF26EFB" w14:textId="15A3A86C" w:rsidR="000362F1" w:rsidRDefault="000362F1" w:rsidP="000E4F63">
      <w:pPr>
        <w:pStyle w:val="a5"/>
        <w:numPr>
          <w:ilvl w:val="0"/>
          <w:numId w:val="14"/>
        </w:numPr>
        <w:spacing w:line="48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</w:t>
      </w:r>
      <w:r w:rsidRPr="000362F1">
        <w:rPr>
          <w:rFonts w:ascii="微软雅黑" w:eastAsia="微软雅黑" w:hAnsi="微软雅黑" w:hint="eastAsia"/>
        </w:rPr>
        <w:t>功能</w:t>
      </w:r>
      <w:r w:rsidRPr="000362F1">
        <w:rPr>
          <w:rFonts w:ascii="微软雅黑" w:eastAsia="微软雅黑" w:hAnsi="微软雅黑"/>
        </w:rPr>
        <w:t>定义</w:t>
      </w:r>
      <w:r>
        <w:rPr>
          <w:rFonts w:ascii="微软雅黑" w:eastAsia="微软雅黑" w:hAnsi="微软雅黑" w:hint="eastAsia"/>
        </w:rPr>
        <w:t>（物模型</w:t>
      </w:r>
      <w:r w:rsidR="00945773">
        <w:rPr>
          <w:rFonts w:ascii="微软雅黑" w:eastAsia="微软雅黑" w:hAnsi="微软雅黑" w:hint="eastAsia"/>
        </w:rPr>
        <w:t>产品类型</w:t>
      </w:r>
      <w:r>
        <w:rPr>
          <w:rFonts w:ascii="微软雅黑" w:eastAsia="微软雅黑" w:hAnsi="微软雅黑" w:hint="eastAsia"/>
        </w:rPr>
        <w:t>）</w:t>
      </w:r>
    </w:p>
    <w:p w14:paraId="4280F74C" w14:textId="13826CFF" w:rsidR="0087326E" w:rsidRPr="000362F1" w:rsidRDefault="0087326E" w:rsidP="0087326E">
      <w:pPr>
        <w:pStyle w:val="a5"/>
        <w:ind w:left="357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D9C2ECF" wp14:editId="7D1B2186">
            <wp:extent cx="3948869" cy="376678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859" cy="37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2CC" w14:textId="228338A2" w:rsidR="000362F1" w:rsidRPr="00892607" w:rsidRDefault="00892607" w:rsidP="00892607">
      <w:pPr>
        <w:spacing w:line="480" w:lineRule="exact"/>
        <w:ind w:firstLineChars="1450" w:firstLine="3045"/>
        <w:rPr>
          <w:rFonts w:ascii="微软雅黑" w:eastAsia="微软雅黑" w:hAnsi="微软雅黑"/>
        </w:rPr>
      </w:pPr>
      <w:r w:rsidRPr="00892607">
        <w:rPr>
          <w:rFonts w:ascii="微软雅黑" w:eastAsia="微软雅黑" w:hAnsi="微软雅黑" w:hint="eastAsia"/>
        </w:rPr>
        <w:t>图</w:t>
      </w:r>
      <w:r w:rsidR="00CB5034">
        <w:rPr>
          <w:rFonts w:ascii="微软雅黑" w:eastAsia="微软雅黑" w:hAnsi="微软雅黑"/>
        </w:rPr>
        <w:t>1.3 功能定义</w:t>
      </w:r>
    </w:p>
    <w:p w14:paraId="344C40D0" w14:textId="2725C96C" w:rsidR="000362F1" w:rsidRDefault="000A0277" w:rsidP="000A0277">
      <w:pPr>
        <w:pStyle w:val="a5"/>
        <w:numPr>
          <w:ilvl w:val="0"/>
          <w:numId w:val="14"/>
        </w:numPr>
        <w:spacing w:line="48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上传数据解析</w:t>
      </w:r>
      <w:r>
        <w:rPr>
          <w:rFonts w:ascii="微软雅黑" w:eastAsia="微软雅黑" w:hAnsi="微软雅黑"/>
        </w:rPr>
        <w:t>脚本（</w:t>
      </w:r>
      <w:r>
        <w:rPr>
          <w:rFonts w:ascii="微软雅黑" w:eastAsia="微软雅黑" w:hAnsi="微软雅黑" w:hint="eastAsia"/>
        </w:rPr>
        <w:t>透传</w:t>
      </w:r>
      <w:r>
        <w:rPr>
          <w:rFonts w:ascii="微软雅黑" w:eastAsia="微软雅黑" w:hAnsi="微软雅黑"/>
        </w:rPr>
        <w:t>数据类型）</w:t>
      </w:r>
    </w:p>
    <w:p w14:paraId="6FACF8F1" w14:textId="406CD8FF" w:rsidR="00297662" w:rsidRPr="000A0277" w:rsidRDefault="00297662" w:rsidP="00297662">
      <w:pPr>
        <w:pStyle w:val="a5"/>
        <w:ind w:left="357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ACD8867" wp14:editId="52F28BC6">
            <wp:extent cx="4940490" cy="21585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313" cy="21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3D5A" w14:textId="3EB9E528" w:rsidR="00BC0E37" w:rsidRDefault="00BC0E37" w:rsidP="000E4F63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        图</w:t>
      </w:r>
      <w:r w:rsidR="00CB5034">
        <w:rPr>
          <w:rFonts w:ascii="微软雅黑" w:eastAsia="微软雅黑" w:hAnsi="微软雅黑"/>
        </w:rPr>
        <w:t>1.4 上传脚本</w:t>
      </w:r>
    </w:p>
    <w:p w14:paraId="5443E828" w14:textId="7E8C8063" w:rsidR="00BC0E37" w:rsidRDefault="00BC0E37" w:rsidP="000E4F63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注：目前只支持</w:t>
      </w:r>
      <w:r w:rsidR="00657219">
        <w:rPr>
          <w:rFonts w:ascii="微软雅黑" w:eastAsia="微软雅黑" w:hAnsi="微软雅黑" w:hint="eastAsia"/>
        </w:rPr>
        <w:t>groovy</w:t>
      </w:r>
      <w:r>
        <w:rPr>
          <w:rFonts w:ascii="微软雅黑" w:eastAsia="微软雅黑" w:hAnsi="微软雅黑"/>
        </w:rPr>
        <w:t>脚本。</w:t>
      </w:r>
    </w:p>
    <w:p w14:paraId="750BF60C" w14:textId="4A462C6D" w:rsidR="00BC0E37" w:rsidRPr="00892607" w:rsidRDefault="00BC0E37" w:rsidP="000E4F63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</w:t>
      </w:r>
    </w:p>
    <w:p w14:paraId="13EC0700" w14:textId="530332DC" w:rsidR="006A39CC" w:rsidRPr="005D21E3" w:rsidRDefault="006A39CC" w:rsidP="006A39CC">
      <w:pPr>
        <w:pStyle w:val="1"/>
        <w:numPr>
          <w:ilvl w:val="0"/>
          <w:numId w:val="12"/>
        </w:numPr>
        <w:spacing w:before="0" w:after="0" w:line="240" w:lineRule="auto"/>
        <w:rPr>
          <w:rFonts w:ascii="微软雅黑" w:eastAsia="微软雅黑" w:hAnsi="微软雅黑"/>
          <w:b w:val="0"/>
          <w:sz w:val="32"/>
          <w:szCs w:val="32"/>
        </w:rPr>
      </w:pPr>
      <w:bookmarkStart w:id="1" w:name="_Toc11830288"/>
      <w:r>
        <w:rPr>
          <w:rFonts w:ascii="微软雅黑" w:eastAsia="微软雅黑" w:hAnsi="微软雅黑" w:hint="eastAsia"/>
          <w:b w:val="0"/>
          <w:sz w:val="32"/>
          <w:szCs w:val="32"/>
        </w:rPr>
        <w:t>平台</w:t>
      </w:r>
      <w:r>
        <w:rPr>
          <w:rFonts w:ascii="微软雅黑" w:eastAsia="微软雅黑" w:hAnsi="微软雅黑"/>
          <w:b w:val="0"/>
          <w:sz w:val="32"/>
          <w:szCs w:val="32"/>
        </w:rPr>
        <w:t>创建</w:t>
      </w:r>
      <w:r>
        <w:rPr>
          <w:rFonts w:ascii="微软雅黑" w:eastAsia="微软雅黑" w:hAnsi="微软雅黑" w:hint="eastAsia"/>
          <w:b w:val="0"/>
          <w:sz w:val="32"/>
          <w:szCs w:val="32"/>
        </w:rPr>
        <w:t>MQTT设备</w:t>
      </w:r>
      <w:bookmarkEnd w:id="1"/>
    </w:p>
    <w:p w14:paraId="27750514" w14:textId="69B4BFE8" w:rsidR="000362F1" w:rsidRPr="00654402" w:rsidRDefault="006A39CC" w:rsidP="00654402">
      <w:pPr>
        <w:pStyle w:val="a5"/>
        <w:numPr>
          <w:ilvl w:val="0"/>
          <w:numId w:val="20"/>
        </w:numPr>
        <w:spacing w:line="480" w:lineRule="exact"/>
        <w:ind w:firstLineChars="0"/>
        <w:rPr>
          <w:rFonts w:ascii="微软雅黑" w:eastAsia="微软雅黑" w:hAnsi="微软雅黑"/>
        </w:rPr>
      </w:pPr>
      <w:r w:rsidRPr="00654402">
        <w:rPr>
          <w:rFonts w:ascii="微软雅黑" w:eastAsia="微软雅黑" w:hAnsi="微软雅黑" w:hint="eastAsia"/>
        </w:rPr>
        <w:t>新增</w:t>
      </w:r>
      <w:r w:rsidRPr="00654402">
        <w:rPr>
          <w:rFonts w:ascii="微软雅黑" w:eastAsia="微软雅黑" w:hAnsi="微软雅黑"/>
        </w:rPr>
        <w:t>MQTT设备</w:t>
      </w:r>
    </w:p>
    <w:p w14:paraId="2C2589DE" w14:textId="040B1AD3" w:rsidR="00654402" w:rsidRPr="00654402" w:rsidRDefault="00654402" w:rsidP="00654402">
      <w:pPr>
        <w:pStyle w:val="a5"/>
        <w:ind w:left="357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910C6FA" wp14:editId="11BCC4DB">
            <wp:extent cx="4633415" cy="2643601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082" cy="26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DC88" w14:textId="140189CA" w:rsidR="00BC0E37" w:rsidRDefault="00BC0E37" w:rsidP="000E4F63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              图</w:t>
      </w:r>
      <w:r w:rsidR="00CB5034">
        <w:rPr>
          <w:rFonts w:ascii="微软雅黑" w:eastAsia="微软雅黑" w:hAnsi="微软雅黑"/>
        </w:rPr>
        <w:t>2.1 创建设备</w:t>
      </w:r>
    </w:p>
    <w:p w14:paraId="57CBE50C" w14:textId="177F9267" w:rsidR="000E4F63" w:rsidRPr="00BC0E37" w:rsidRDefault="00BC0E37" w:rsidP="000E4F63">
      <w:pPr>
        <w:spacing w:line="480" w:lineRule="exact"/>
        <w:rPr>
          <w:rFonts w:ascii="微软雅黑" w:eastAsia="微软雅黑" w:hAnsi="微软雅黑"/>
        </w:rPr>
      </w:pPr>
      <w:r w:rsidRPr="00BC0E37">
        <w:rPr>
          <w:rFonts w:ascii="微软雅黑" w:eastAsia="微软雅黑" w:hAnsi="微软雅黑" w:hint="eastAsia"/>
        </w:rPr>
        <w:t>2</w:t>
      </w:r>
      <w:r w:rsidRPr="00BC0E37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/>
        </w:rPr>
        <w:t>进入设备详情获取</w:t>
      </w:r>
      <w:r w:rsidRPr="00BC0E37">
        <w:rPr>
          <w:rFonts w:ascii="微软雅黑" w:eastAsia="微软雅黑" w:hAnsi="微软雅黑"/>
          <w:b/>
          <w:color w:val="FF0000"/>
        </w:rPr>
        <w:t>设备</w:t>
      </w:r>
      <w:r w:rsidRPr="00BC0E37">
        <w:rPr>
          <w:rFonts w:ascii="微软雅黑" w:eastAsia="微软雅黑" w:hAnsi="微软雅黑" w:hint="eastAsia"/>
          <w:b/>
          <w:color w:val="FF0000"/>
        </w:rPr>
        <w:t>I</w:t>
      </w:r>
      <w:r w:rsidRPr="00BC0E37">
        <w:rPr>
          <w:rFonts w:ascii="微软雅黑" w:eastAsia="微软雅黑" w:hAnsi="微软雅黑"/>
          <w:b/>
          <w:color w:val="FF0000"/>
        </w:rPr>
        <w:t>D</w:t>
      </w:r>
    </w:p>
    <w:p w14:paraId="48955A41" w14:textId="58652626" w:rsidR="000362F1" w:rsidRDefault="001C31CB" w:rsidP="001C31CB">
      <w:pPr>
        <w:jc w:val="center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3B75669B" wp14:editId="05C143C6">
            <wp:extent cx="4967785" cy="1564021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069" cy="15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B25" w14:textId="3703A222" w:rsidR="000362F1" w:rsidRPr="00BC0E37" w:rsidRDefault="00BC0E37" w:rsidP="000E4F63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                       </w:t>
      </w:r>
      <w:r w:rsidRPr="00BC0E37">
        <w:rPr>
          <w:rFonts w:ascii="微软雅黑" w:eastAsia="微软雅黑" w:hAnsi="微软雅黑"/>
        </w:rPr>
        <w:t xml:space="preserve"> 图</w:t>
      </w:r>
      <w:r w:rsidR="00CB5034">
        <w:rPr>
          <w:rFonts w:ascii="微软雅黑" w:eastAsia="微软雅黑" w:hAnsi="微软雅黑"/>
        </w:rPr>
        <w:t>2.1 获取设备</w:t>
      </w:r>
      <w:r w:rsidR="00CB5034">
        <w:rPr>
          <w:rFonts w:ascii="微软雅黑" w:eastAsia="微软雅黑" w:hAnsi="微软雅黑" w:hint="eastAsia"/>
        </w:rPr>
        <w:t>I</w:t>
      </w:r>
      <w:r w:rsidR="00CB5034">
        <w:rPr>
          <w:rFonts w:ascii="微软雅黑" w:eastAsia="微软雅黑" w:hAnsi="微软雅黑"/>
        </w:rPr>
        <w:t>D</w:t>
      </w:r>
    </w:p>
    <w:p w14:paraId="58CA52C7" w14:textId="77777777" w:rsidR="000E4F63" w:rsidRPr="006911D2" w:rsidRDefault="000E4F63" w:rsidP="004764C9">
      <w:pPr>
        <w:spacing w:line="480" w:lineRule="exact"/>
        <w:rPr>
          <w:rFonts w:ascii="微软雅黑" w:eastAsia="微软雅黑" w:hAnsi="微软雅黑"/>
        </w:rPr>
      </w:pPr>
    </w:p>
    <w:p w14:paraId="64E955E8" w14:textId="18E7789E" w:rsidR="00747780" w:rsidRPr="005D21E3" w:rsidRDefault="00212F28" w:rsidP="00F5512E">
      <w:pPr>
        <w:pStyle w:val="1"/>
        <w:numPr>
          <w:ilvl w:val="0"/>
          <w:numId w:val="12"/>
        </w:numPr>
        <w:spacing w:before="0" w:after="0" w:line="240" w:lineRule="auto"/>
        <w:rPr>
          <w:rFonts w:ascii="微软雅黑" w:eastAsia="微软雅黑" w:hAnsi="微软雅黑"/>
          <w:b w:val="0"/>
          <w:sz w:val="32"/>
          <w:szCs w:val="32"/>
        </w:rPr>
      </w:pPr>
      <w:bookmarkStart w:id="2" w:name="_Toc11830289"/>
      <w:r w:rsidRPr="005D21E3">
        <w:rPr>
          <w:rFonts w:ascii="微软雅黑" w:eastAsia="微软雅黑" w:hAnsi="微软雅黑" w:hint="eastAsia"/>
          <w:b w:val="0"/>
          <w:sz w:val="32"/>
          <w:szCs w:val="32"/>
        </w:rPr>
        <w:t>设备</w:t>
      </w:r>
      <w:r w:rsidR="00747780" w:rsidRPr="005D21E3">
        <w:rPr>
          <w:rFonts w:ascii="微软雅黑" w:eastAsia="微软雅黑" w:hAnsi="微软雅黑" w:hint="eastAsia"/>
          <w:b w:val="0"/>
          <w:sz w:val="32"/>
          <w:szCs w:val="32"/>
        </w:rPr>
        <w:t>连接鉴权</w:t>
      </w:r>
      <w:bookmarkEnd w:id="2"/>
    </w:p>
    <w:p w14:paraId="3696057C" w14:textId="3B601769" w:rsidR="00FB1F31" w:rsidRPr="00FB1F31" w:rsidRDefault="003A2F1F" w:rsidP="00FB1F31">
      <w:pPr>
        <w:pStyle w:val="a5"/>
        <w:numPr>
          <w:ilvl w:val="0"/>
          <w:numId w:val="9"/>
        </w:numPr>
        <w:spacing w:line="48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设备向</w:t>
      </w:r>
      <w:r w:rsidR="000078BA"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 w:hint="eastAsia"/>
        </w:rPr>
        <w:t>发起connect请求，connect中携带鉴权信息</w:t>
      </w:r>
    </w:p>
    <w:p w14:paraId="512F5568" w14:textId="3BAD0676" w:rsidR="001E17EA" w:rsidRPr="00264A3F" w:rsidRDefault="001E17EA" w:rsidP="00264A3F">
      <w:pPr>
        <w:pStyle w:val="a5"/>
        <w:ind w:left="42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264A3F">
        <w:rPr>
          <w:rFonts w:ascii="微软雅黑" w:eastAsia="微软雅黑" w:hAnsi="微软雅黑" w:hint="eastAsia"/>
          <w:sz w:val="18"/>
          <w:szCs w:val="18"/>
        </w:rPr>
        <w:t>表</w:t>
      </w:r>
      <w:r w:rsidR="00EC336A">
        <w:rPr>
          <w:rFonts w:ascii="微软雅黑" w:eastAsia="微软雅黑" w:hAnsi="微软雅黑" w:hint="eastAsia"/>
          <w:sz w:val="18"/>
          <w:szCs w:val="18"/>
        </w:rPr>
        <w:t>3</w:t>
      </w:r>
      <w:r w:rsidRPr="00264A3F">
        <w:rPr>
          <w:rFonts w:ascii="微软雅黑" w:eastAsia="微软雅黑" w:hAnsi="微软雅黑" w:hint="eastAsia"/>
          <w:sz w:val="18"/>
          <w:szCs w:val="18"/>
        </w:rPr>
        <w:t>.1</w:t>
      </w:r>
      <w:r w:rsidRPr="00264A3F">
        <w:rPr>
          <w:rFonts w:ascii="微软雅黑" w:eastAsia="微软雅黑" w:hAnsi="微软雅黑"/>
          <w:sz w:val="18"/>
          <w:szCs w:val="18"/>
        </w:rPr>
        <w:t xml:space="preserve"> </w:t>
      </w:r>
      <w:r w:rsidRPr="00264A3F">
        <w:rPr>
          <w:rFonts w:ascii="微软雅黑" w:eastAsia="微软雅黑" w:hAnsi="微软雅黑" w:hint="eastAsia"/>
          <w:sz w:val="18"/>
          <w:szCs w:val="18"/>
        </w:rPr>
        <w:t>鉴权信息表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41"/>
        <w:gridCol w:w="2244"/>
        <w:gridCol w:w="1918"/>
        <w:gridCol w:w="1893"/>
      </w:tblGrid>
      <w:tr w:rsidR="0033137B" w:rsidRPr="006911D2" w14:paraId="665D5052" w14:textId="69C11044" w:rsidTr="000F66C0">
        <w:tc>
          <w:tcPr>
            <w:tcW w:w="1350" w:type="pct"/>
            <w:shd w:val="clear" w:color="auto" w:fill="D9D9D9" w:themeFill="background1" w:themeFillShade="D9"/>
          </w:tcPr>
          <w:p w14:paraId="21555442" w14:textId="7776149D" w:rsidR="0033137B" w:rsidRPr="0055481E" w:rsidRDefault="00463156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81E">
              <w:rPr>
                <w:rFonts w:ascii="微软雅黑" w:eastAsia="微软雅黑" w:hAnsi="微软雅黑" w:hint="eastAsia"/>
                <w:sz w:val="18"/>
                <w:szCs w:val="18"/>
              </w:rPr>
              <w:t>信息名称</w:t>
            </w:r>
          </w:p>
        </w:tc>
        <w:tc>
          <w:tcPr>
            <w:tcW w:w="1352" w:type="pct"/>
            <w:shd w:val="clear" w:color="auto" w:fill="D9D9D9" w:themeFill="background1" w:themeFillShade="D9"/>
          </w:tcPr>
          <w:p w14:paraId="618E348D" w14:textId="6A4FB50B" w:rsidR="0033137B" w:rsidRPr="0055481E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81E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  <w:tc>
          <w:tcPr>
            <w:tcW w:w="1156" w:type="pct"/>
            <w:shd w:val="clear" w:color="auto" w:fill="D9D9D9" w:themeFill="background1" w:themeFillShade="D9"/>
          </w:tcPr>
          <w:p w14:paraId="2782F77D" w14:textId="3E99B709" w:rsidR="0033137B" w:rsidRPr="0055481E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81E">
              <w:rPr>
                <w:rFonts w:ascii="微软雅黑" w:eastAsia="微软雅黑" w:hAnsi="微软雅黑" w:hint="eastAsia"/>
                <w:sz w:val="18"/>
                <w:szCs w:val="18"/>
              </w:rPr>
              <w:t>对应属性</w:t>
            </w:r>
            <w:r w:rsidR="00B51A9B" w:rsidRPr="0055481E"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</w:p>
        </w:tc>
        <w:tc>
          <w:tcPr>
            <w:tcW w:w="1141" w:type="pct"/>
            <w:shd w:val="clear" w:color="auto" w:fill="D9D9D9" w:themeFill="background1" w:themeFillShade="D9"/>
          </w:tcPr>
          <w:p w14:paraId="2E99E9AE" w14:textId="36976DD4" w:rsidR="0033137B" w:rsidRPr="0055481E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81E">
              <w:rPr>
                <w:rFonts w:ascii="微软雅黑" w:eastAsia="微软雅黑" w:hAnsi="微软雅黑" w:hint="eastAsia"/>
                <w:sz w:val="18"/>
                <w:szCs w:val="18"/>
              </w:rPr>
              <w:t>是否必需</w:t>
            </w:r>
          </w:p>
        </w:tc>
      </w:tr>
      <w:tr w:rsidR="0033137B" w:rsidRPr="006911D2" w14:paraId="6C6D6A50" w14:textId="61A67E0B" w:rsidTr="000F66C0">
        <w:tc>
          <w:tcPr>
            <w:tcW w:w="1350" w:type="pct"/>
          </w:tcPr>
          <w:p w14:paraId="24DF58CB" w14:textId="4A527DA2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352" w:type="pct"/>
          </w:tcPr>
          <w:p w14:paraId="275E3904" w14:textId="6B129A72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用户名</w:t>
            </w:r>
          </w:p>
        </w:tc>
        <w:tc>
          <w:tcPr>
            <w:tcW w:w="1156" w:type="pct"/>
          </w:tcPr>
          <w:p w14:paraId="64BE1D0D" w14:textId="0EE56179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产品I</w:t>
            </w:r>
            <w:r w:rsidRPr="007151C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41" w:type="pct"/>
          </w:tcPr>
          <w:p w14:paraId="4B3E50ED" w14:textId="0AF7EF1C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33137B" w:rsidRPr="006911D2" w14:paraId="37538C5D" w14:textId="30B36146" w:rsidTr="000F66C0">
        <w:tc>
          <w:tcPr>
            <w:tcW w:w="1350" w:type="pct"/>
          </w:tcPr>
          <w:p w14:paraId="3C948329" w14:textId="1A969399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352" w:type="pct"/>
          </w:tcPr>
          <w:p w14:paraId="28789EBA" w14:textId="5B1B2199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</w:p>
        </w:tc>
        <w:tc>
          <w:tcPr>
            <w:tcW w:w="1156" w:type="pct"/>
          </w:tcPr>
          <w:p w14:paraId="366E0F73" w14:textId="4E87BE83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产品Master</w:t>
            </w:r>
            <w:r w:rsidRPr="007151C4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1141" w:type="pct"/>
          </w:tcPr>
          <w:p w14:paraId="6CA797B7" w14:textId="2489B159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33137B" w:rsidRPr="006911D2" w14:paraId="65A87A4A" w14:textId="747426C9" w:rsidTr="000F66C0">
        <w:tc>
          <w:tcPr>
            <w:tcW w:w="1350" w:type="pct"/>
          </w:tcPr>
          <w:p w14:paraId="1B3CA09B" w14:textId="5D270F5E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7151C4">
              <w:rPr>
                <w:rFonts w:ascii="微软雅黑" w:eastAsia="微软雅黑" w:hAnsi="微软雅黑"/>
                <w:sz w:val="18"/>
                <w:szCs w:val="18"/>
              </w:rPr>
              <w:t>lientI</w:t>
            </w: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52" w:type="pct"/>
          </w:tcPr>
          <w:p w14:paraId="7FEA2575" w14:textId="1959CE15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 w:rsidRPr="007151C4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156" w:type="pct"/>
          </w:tcPr>
          <w:p w14:paraId="54AC00D3" w14:textId="1C24A6C0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设备I</w:t>
            </w:r>
            <w:r w:rsidRPr="007151C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41" w:type="pct"/>
          </w:tcPr>
          <w:p w14:paraId="2700EF06" w14:textId="41390206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33137B" w:rsidRPr="006911D2" w14:paraId="248E0F8D" w14:textId="69DE7259" w:rsidTr="000F66C0">
        <w:tc>
          <w:tcPr>
            <w:tcW w:w="1350" w:type="pct"/>
          </w:tcPr>
          <w:p w14:paraId="41BD3B60" w14:textId="39FA511F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Qo</w:t>
            </w:r>
            <w:r w:rsidRPr="007151C4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1352" w:type="pct"/>
          </w:tcPr>
          <w:p w14:paraId="139B9D55" w14:textId="00AE259C" w:rsidR="0033137B" w:rsidRPr="007151C4" w:rsidRDefault="002C741D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="006E03E4">
              <w:rPr>
                <w:rFonts w:ascii="微软雅黑" w:eastAsia="微软雅黑" w:hAnsi="微软雅黑" w:hint="eastAsia"/>
                <w:sz w:val="18"/>
                <w:szCs w:val="18"/>
              </w:rPr>
              <w:t>质量</w:t>
            </w:r>
          </w:p>
        </w:tc>
        <w:tc>
          <w:tcPr>
            <w:tcW w:w="1156" w:type="pct"/>
          </w:tcPr>
          <w:p w14:paraId="53EF75FB" w14:textId="692166B8" w:rsidR="0033137B" w:rsidRPr="007151C4" w:rsidRDefault="002C741D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默认为0</w:t>
            </w:r>
          </w:p>
        </w:tc>
        <w:tc>
          <w:tcPr>
            <w:tcW w:w="1141" w:type="pct"/>
          </w:tcPr>
          <w:p w14:paraId="15D5B0E1" w14:textId="416E7D28" w:rsidR="0033137B" w:rsidRPr="007151C4" w:rsidRDefault="0033137B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741D" w:rsidRPr="006911D2" w14:paraId="6168C2B8" w14:textId="77777777" w:rsidTr="000F66C0">
        <w:tc>
          <w:tcPr>
            <w:tcW w:w="1350" w:type="pct"/>
          </w:tcPr>
          <w:p w14:paraId="39DF8CCD" w14:textId="6A54688B" w:rsidR="002C741D" w:rsidRPr="007151C4" w:rsidRDefault="002C741D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/>
                <w:sz w:val="18"/>
                <w:szCs w:val="18"/>
              </w:rPr>
              <w:t>CleanSession</w:t>
            </w:r>
          </w:p>
        </w:tc>
        <w:tc>
          <w:tcPr>
            <w:tcW w:w="1352" w:type="pct"/>
          </w:tcPr>
          <w:p w14:paraId="50296253" w14:textId="6EBF0A00" w:rsidR="002C741D" w:rsidRPr="007151C4" w:rsidRDefault="002C741D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设置是否</w:t>
            </w:r>
            <w:r w:rsidR="00EF0927" w:rsidRPr="007151C4"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会话</w:t>
            </w:r>
          </w:p>
        </w:tc>
        <w:tc>
          <w:tcPr>
            <w:tcW w:w="1156" w:type="pct"/>
          </w:tcPr>
          <w:p w14:paraId="5EADD96D" w14:textId="3B2A5A19" w:rsidR="002C741D" w:rsidRPr="007151C4" w:rsidRDefault="002C741D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51C4">
              <w:rPr>
                <w:rFonts w:ascii="微软雅黑" w:eastAsia="微软雅黑" w:hAnsi="微软雅黑" w:hint="eastAsia"/>
                <w:sz w:val="18"/>
                <w:szCs w:val="18"/>
              </w:rPr>
              <w:t>默认为true</w:t>
            </w:r>
          </w:p>
        </w:tc>
        <w:tc>
          <w:tcPr>
            <w:tcW w:w="1141" w:type="pct"/>
          </w:tcPr>
          <w:p w14:paraId="4E7B0B2E" w14:textId="77777777" w:rsidR="002C741D" w:rsidRPr="007151C4" w:rsidRDefault="002C741D" w:rsidP="004764C9">
            <w:pPr>
              <w:pStyle w:val="a5"/>
              <w:spacing w:line="480" w:lineRule="exac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A9F2E39" w14:textId="16C3A556" w:rsidR="00747780" w:rsidRPr="008B2863" w:rsidRDefault="008B2863" w:rsidP="00FB1F31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 w:rsidR="00394BDB">
        <w:rPr>
          <w:rFonts w:ascii="微软雅黑" w:eastAsia="微软雅黑" w:hAnsi="微软雅黑"/>
        </w:rPr>
        <w:t xml:space="preserve"> </w:t>
      </w:r>
      <w:r w:rsidR="002C741D" w:rsidRPr="008B2863">
        <w:rPr>
          <w:rFonts w:ascii="微软雅黑" w:eastAsia="微软雅黑" w:hAnsi="微软雅黑" w:hint="eastAsia"/>
        </w:rPr>
        <w:t>若Username、P</w:t>
      </w:r>
      <w:r w:rsidR="002C741D" w:rsidRPr="008B2863">
        <w:rPr>
          <w:rFonts w:ascii="微软雅黑" w:eastAsia="微软雅黑" w:hAnsi="微软雅黑"/>
        </w:rPr>
        <w:t>assword</w:t>
      </w:r>
      <w:r w:rsidR="002C741D" w:rsidRPr="008B2863">
        <w:rPr>
          <w:rFonts w:ascii="微软雅黑" w:eastAsia="微软雅黑" w:hAnsi="微软雅黑" w:hint="eastAsia"/>
        </w:rPr>
        <w:t>、C</w:t>
      </w:r>
      <w:r w:rsidR="002C741D" w:rsidRPr="008B2863">
        <w:rPr>
          <w:rFonts w:ascii="微软雅黑" w:eastAsia="微软雅黑" w:hAnsi="微软雅黑"/>
        </w:rPr>
        <w:t>lientI</w:t>
      </w:r>
      <w:r w:rsidR="002C741D" w:rsidRPr="008B2863">
        <w:rPr>
          <w:rFonts w:ascii="微软雅黑" w:eastAsia="微软雅黑" w:hAnsi="微软雅黑" w:hint="eastAsia"/>
        </w:rPr>
        <w:t>d信息错误，</w:t>
      </w:r>
      <w:r w:rsidR="00A8194E">
        <w:rPr>
          <w:rFonts w:ascii="微软雅黑" w:eastAsia="微软雅黑" w:hAnsi="微软雅黑" w:hint="eastAsia"/>
        </w:rPr>
        <w:t>平台</w:t>
      </w:r>
      <w:r w:rsidR="002C741D" w:rsidRPr="008B2863">
        <w:rPr>
          <w:rFonts w:ascii="微软雅黑" w:eastAsia="微软雅黑" w:hAnsi="微软雅黑" w:hint="eastAsia"/>
        </w:rPr>
        <w:t>将拒绝设备接入</w:t>
      </w:r>
    </w:p>
    <w:p w14:paraId="01AE329D" w14:textId="22510D92" w:rsidR="00D26F94" w:rsidRDefault="008B2863" w:rsidP="00D26F94">
      <w:pPr>
        <w:spacing w:line="4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-</w:t>
      </w:r>
      <w:r>
        <w:rPr>
          <w:rFonts w:ascii="微软雅黑" w:eastAsia="微软雅黑" w:hAnsi="微软雅黑"/>
        </w:rPr>
        <w:t xml:space="preserve"> </w:t>
      </w:r>
      <w:r w:rsidR="00394BDB">
        <w:rPr>
          <w:rFonts w:ascii="微软雅黑" w:eastAsia="微软雅黑" w:hAnsi="微软雅黑"/>
        </w:rPr>
        <w:t xml:space="preserve"> </w:t>
      </w:r>
      <w:r w:rsidR="002C741D" w:rsidRPr="008B2863">
        <w:rPr>
          <w:rFonts w:ascii="微软雅黑" w:eastAsia="微软雅黑" w:hAnsi="微软雅黑" w:hint="eastAsia"/>
        </w:rPr>
        <w:t>若Username、P</w:t>
      </w:r>
      <w:r w:rsidR="002C741D" w:rsidRPr="008B2863">
        <w:rPr>
          <w:rFonts w:ascii="微软雅黑" w:eastAsia="微软雅黑" w:hAnsi="微软雅黑"/>
        </w:rPr>
        <w:t>assword</w:t>
      </w:r>
      <w:r w:rsidR="002C741D" w:rsidRPr="008B2863">
        <w:rPr>
          <w:rFonts w:ascii="微软雅黑" w:eastAsia="微软雅黑" w:hAnsi="微软雅黑" w:hint="eastAsia"/>
        </w:rPr>
        <w:t>、C</w:t>
      </w:r>
      <w:r w:rsidR="002C741D" w:rsidRPr="008B2863">
        <w:rPr>
          <w:rFonts w:ascii="微软雅黑" w:eastAsia="微软雅黑" w:hAnsi="微软雅黑"/>
        </w:rPr>
        <w:t>lientI</w:t>
      </w:r>
      <w:r w:rsidR="002C741D" w:rsidRPr="008B2863">
        <w:rPr>
          <w:rFonts w:ascii="微软雅黑" w:eastAsia="微软雅黑" w:hAnsi="微软雅黑" w:hint="eastAsia"/>
        </w:rPr>
        <w:t>d信息正确，设备可正常进行订阅或发布</w:t>
      </w:r>
      <w:r w:rsidR="00702C64">
        <w:rPr>
          <w:rFonts w:ascii="微软雅黑" w:eastAsia="微软雅黑" w:hAnsi="微软雅黑" w:hint="eastAsia"/>
        </w:rPr>
        <w:t>属于设备权限的</w:t>
      </w:r>
      <w:r w:rsidR="002C741D" w:rsidRPr="008B2863">
        <w:rPr>
          <w:rFonts w:ascii="微软雅黑" w:eastAsia="微软雅黑" w:hAnsi="微软雅黑"/>
        </w:rPr>
        <w:t>T</w:t>
      </w:r>
      <w:r w:rsidR="002C741D" w:rsidRPr="008B2863">
        <w:rPr>
          <w:rFonts w:ascii="微软雅黑" w:eastAsia="微软雅黑" w:hAnsi="微软雅黑" w:hint="eastAsia"/>
        </w:rPr>
        <w:t>opic</w:t>
      </w:r>
    </w:p>
    <w:p w14:paraId="107E1F52" w14:textId="77777777" w:rsidR="00D26F94" w:rsidRDefault="00D26F94" w:rsidP="00D26F94">
      <w:pPr>
        <w:spacing w:line="480" w:lineRule="exact"/>
        <w:rPr>
          <w:rFonts w:ascii="微软雅黑" w:eastAsia="微软雅黑" w:hAnsi="微软雅黑"/>
        </w:rPr>
      </w:pPr>
    </w:p>
    <w:p w14:paraId="0EA196B9" w14:textId="77777777" w:rsidR="001021A9" w:rsidRDefault="001021A9" w:rsidP="00D26F94">
      <w:pPr>
        <w:spacing w:line="480" w:lineRule="exact"/>
        <w:rPr>
          <w:rFonts w:ascii="微软雅黑" w:eastAsia="微软雅黑" w:hAnsi="微软雅黑"/>
        </w:rPr>
      </w:pPr>
    </w:p>
    <w:p w14:paraId="0528555F" w14:textId="6905A571" w:rsidR="00896C5C" w:rsidRPr="00D26F94" w:rsidRDefault="00D26F94" w:rsidP="00F5512E">
      <w:pPr>
        <w:pStyle w:val="1"/>
        <w:numPr>
          <w:ilvl w:val="0"/>
          <w:numId w:val="12"/>
        </w:numPr>
        <w:spacing w:before="0" w:after="0" w:line="480" w:lineRule="exact"/>
        <w:rPr>
          <w:rFonts w:ascii="微软雅黑" w:eastAsia="微软雅黑" w:hAnsi="微软雅黑"/>
          <w:b w:val="0"/>
          <w:sz w:val="32"/>
          <w:szCs w:val="32"/>
        </w:rPr>
      </w:pPr>
      <w:bookmarkStart w:id="3" w:name="_Toc11830290"/>
      <w:r w:rsidRPr="00D26F94">
        <w:rPr>
          <w:rFonts w:ascii="微软雅黑" w:eastAsia="微软雅黑" w:hAnsi="微软雅黑" w:hint="eastAsia"/>
          <w:b w:val="0"/>
          <w:sz w:val="32"/>
          <w:szCs w:val="32"/>
        </w:rPr>
        <w:t>设备数据上报</w:t>
      </w:r>
      <w:bookmarkEnd w:id="3"/>
      <w:r w:rsidRPr="00D26F94">
        <w:rPr>
          <w:rFonts w:ascii="微软雅黑" w:eastAsia="微软雅黑" w:hAnsi="微软雅黑"/>
          <w:b w:val="0"/>
          <w:sz w:val="32"/>
          <w:szCs w:val="32"/>
        </w:rPr>
        <w:t xml:space="preserve"> </w:t>
      </w:r>
    </w:p>
    <w:p w14:paraId="09049F9F" w14:textId="461765DF" w:rsidR="006911D2" w:rsidRDefault="006911D2" w:rsidP="00000117">
      <w:pPr>
        <w:spacing w:line="480" w:lineRule="exact"/>
        <w:rPr>
          <w:rFonts w:ascii="微软雅黑" w:eastAsia="微软雅黑" w:hAnsi="微软雅黑"/>
        </w:rPr>
      </w:pPr>
      <w:r w:rsidRPr="001C6703">
        <w:rPr>
          <w:rFonts w:ascii="微软雅黑" w:eastAsia="微软雅黑" w:hAnsi="微软雅黑" w:hint="eastAsia"/>
        </w:rPr>
        <w:t>设备使用publish报文来上传数据点</w:t>
      </w:r>
      <w:r w:rsidR="00B6794F" w:rsidRPr="001C6703">
        <w:rPr>
          <w:rFonts w:ascii="微软雅黑" w:eastAsia="微软雅黑" w:hAnsi="微软雅黑" w:hint="eastAsia"/>
        </w:rPr>
        <w:t>：</w:t>
      </w:r>
    </w:p>
    <w:p w14:paraId="1C37CA2B" w14:textId="4D75211F" w:rsidR="00373FD0" w:rsidRPr="007A1130" w:rsidRDefault="00373FD0" w:rsidP="00000117">
      <w:pPr>
        <w:spacing w:line="48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</w:t>
      </w:r>
      <w:r w:rsidRPr="007A1130">
        <w:rPr>
          <w:rFonts w:ascii="微软雅黑" w:eastAsia="微软雅黑" w:hAnsi="微软雅黑" w:hint="eastAsia"/>
          <w:b/>
        </w:rPr>
        <w:t>平台</w:t>
      </w:r>
      <w:r w:rsidRPr="007A1130">
        <w:rPr>
          <w:rFonts w:ascii="微软雅黑" w:eastAsia="微软雅黑" w:hAnsi="微软雅黑"/>
          <w:b/>
        </w:rPr>
        <w:t>需</w:t>
      </w:r>
      <w:r w:rsidRPr="007A1130">
        <w:rPr>
          <w:rFonts w:ascii="微软雅黑" w:eastAsia="微软雅黑" w:hAnsi="微软雅黑" w:hint="eastAsia"/>
          <w:b/>
        </w:rPr>
        <w:t>定义</w:t>
      </w:r>
      <w:r w:rsidRPr="007A1130">
        <w:rPr>
          <w:rFonts w:ascii="微软雅黑" w:eastAsia="微软雅黑" w:hAnsi="微软雅黑"/>
          <w:b/>
        </w:rPr>
        <w:t>相应的功能定义，</w:t>
      </w:r>
      <w:r w:rsidRPr="007A1130">
        <w:rPr>
          <w:rFonts w:ascii="微软雅黑" w:eastAsia="微软雅黑" w:hAnsi="微软雅黑" w:hint="eastAsia"/>
          <w:b/>
        </w:rPr>
        <w:t>设备</w:t>
      </w:r>
      <w:r w:rsidRPr="007A1130">
        <w:rPr>
          <w:rFonts w:ascii="微软雅黑" w:eastAsia="微软雅黑" w:hAnsi="微软雅黑"/>
          <w:b/>
        </w:rPr>
        <w:t>数据点才能正常</w:t>
      </w:r>
      <w:r w:rsidRPr="007A1130">
        <w:rPr>
          <w:rFonts w:ascii="微软雅黑" w:eastAsia="微软雅黑" w:hAnsi="微软雅黑" w:hint="eastAsia"/>
          <w:b/>
        </w:rPr>
        <w:t>上报</w:t>
      </w:r>
      <w:r w:rsidRPr="007A1130">
        <w:rPr>
          <w:rFonts w:ascii="微软雅黑" w:eastAsia="微软雅黑" w:hAnsi="微软雅黑"/>
          <w:b/>
        </w:rPr>
        <w:t>，数据点名称即为属性名称。</w:t>
      </w:r>
    </w:p>
    <w:p w14:paraId="7043B46E" w14:textId="66ADD19C" w:rsidR="0028104B" w:rsidRDefault="00B6794F" w:rsidP="0028104B">
      <w:pPr>
        <w:pStyle w:val="a5"/>
        <w:numPr>
          <w:ilvl w:val="0"/>
          <w:numId w:val="15"/>
        </w:numPr>
        <w:spacing w:line="480" w:lineRule="exact"/>
        <w:ind w:firstLineChars="0"/>
        <w:rPr>
          <w:rFonts w:ascii="微软雅黑" w:eastAsia="微软雅黑" w:hAnsi="微软雅黑"/>
        </w:rPr>
      </w:pPr>
      <w:r w:rsidRPr="0028104B">
        <w:rPr>
          <w:rFonts w:ascii="微软雅黑" w:eastAsia="微软雅黑" w:hAnsi="微软雅黑" w:hint="eastAsia"/>
        </w:rPr>
        <w:t>设备上传数据Topic</w:t>
      </w:r>
      <w:r w:rsidR="00EC336A">
        <w:rPr>
          <w:rFonts w:ascii="微软雅黑" w:eastAsia="微软雅黑" w:hAnsi="微软雅黑" w:hint="eastAsia"/>
        </w:rPr>
        <w:t>说明</w:t>
      </w:r>
    </w:p>
    <w:p w14:paraId="36E1A75C" w14:textId="3EE25003" w:rsidR="00EC336A" w:rsidRPr="00EC336A" w:rsidRDefault="00EC336A" w:rsidP="00EC336A">
      <w:pPr>
        <w:spacing w:line="48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合法设备端（即鉴权信息正确，已连接成功）仅能通过特定</w:t>
      </w:r>
      <w:r w:rsidRPr="00EC336A">
        <w:rPr>
          <w:rFonts w:ascii="微软雅黑" w:eastAsia="微软雅黑" w:hAnsi="微软雅黑"/>
        </w:rPr>
        <w:t>Topic上传数据，若格式错误，则无法上传数据至</w:t>
      </w:r>
      <w:r w:rsidR="00E9467D">
        <w:rPr>
          <w:rFonts w:ascii="微软雅黑" w:eastAsia="微软雅黑" w:hAnsi="微软雅黑" w:hint="eastAsia"/>
        </w:rPr>
        <w:t>平台</w:t>
      </w:r>
    </w:p>
    <w:p w14:paraId="6BC9C419" w14:textId="6CB00761" w:rsidR="006911D2" w:rsidRDefault="0028104B" w:rsidP="0028104B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b/>
          <w:color w:val="FF0000"/>
        </w:rPr>
      </w:pPr>
      <w:r w:rsidRPr="0028104B">
        <w:rPr>
          <w:rFonts w:ascii="微软雅黑" w:eastAsia="微软雅黑" w:hAnsi="微软雅黑" w:hint="eastAsia"/>
        </w:rPr>
        <w:t>Topic</w:t>
      </w:r>
      <w:r w:rsidR="00EC336A"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 w:hint="eastAsia"/>
        </w:rPr>
        <w:t>：</w:t>
      </w:r>
      <w:r w:rsidRPr="0028104B">
        <w:rPr>
          <w:rFonts w:ascii="微软雅黑" w:eastAsia="微软雅黑" w:hAnsi="微软雅黑"/>
          <w:b/>
          <w:color w:val="FF0000"/>
        </w:rPr>
        <w:t>{producttype}/data/pid/{pid} /devkey/{deviceId}</w:t>
      </w:r>
    </w:p>
    <w:p w14:paraId="23D6F440" w14:textId="641D136A" w:rsidR="00EC336A" w:rsidRPr="0028104B" w:rsidRDefault="00EC336A" w:rsidP="0028104B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</w:rPr>
      </w:pPr>
      <w:r w:rsidRPr="0028104B">
        <w:rPr>
          <w:rFonts w:ascii="微软雅黑" w:eastAsia="微软雅黑" w:hAnsi="微软雅黑" w:hint="eastAsia"/>
        </w:rPr>
        <w:t>Topic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说明：见下表：</w:t>
      </w:r>
    </w:p>
    <w:p w14:paraId="05A3F6F9" w14:textId="0D94E800" w:rsidR="00A748B8" w:rsidRPr="00E74E3C" w:rsidRDefault="00A748B8" w:rsidP="00BA385E">
      <w:pPr>
        <w:pStyle w:val="a5"/>
        <w:spacing w:line="480" w:lineRule="exact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E74E3C">
        <w:rPr>
          <w:rFonts w:ascii="微软雅黑" w:eastAsia="微软雅黑" w:hAnsi="微软雅黑" w:hint="eastAsia"/>
          <w:sz w:val="18"/>
          <w:szCs w:val="18"/>
        </w:rPr>
        <w:t>表</w:t>
      </w:r>
      <w:r w:rsidR="00EC336A">
        <w:rPr>
          <w:rFonts w:ascii="微软雅黑" w:eastAsia="微软雅黑" w:hAnsi="微软雅黑" w:hint="eastAsia"/>
          <w:sz w:val="18"/>
          <w:szCs w:val="18"/>
        </w:rPr>
        <w:t>4</w:t>
      </w:r>
      <w:r w:rsidRPr="00E74E3C">
        <w:rPr>
          <w:rFonts w:ascii="微软雅黑" w:eastAsia="微软雅黑" w:hAnsi="微软雅黑" w:hint="eastAsia"/>
          <w:sz w:val="18"/>
          <w:szCs w:val="18"/>
        </w:rPr>
        <w:t>.1</w:t>
      </w:r>
      <w:r w:rsidRPr="00E74E3C">
        <w:rPr>
          <w:rFonts w:ascii="微软雅黑" w:eastAsia="微软雅黑" w:hAnsi="微软雅黑"/>
          <w:sz w:val="18"/>
          <w:szCs w:val="18"/>
        </w:rPr>
        <w:t xml:space="preserve"> </w:t>
      </w:r>
      <w:r w:rsidRPr="00E74E3C">
        <w:rPr>
          <w:rFonts w:ascii="微软雅黑" w:eastAsia="微软雅黑" w:hAnsi="微软雅黑" w:hint="eastAsia"/>
          <w:sz w:val="18"/>
          <w:szCs w:val="18"/>
        </w:rPr>
        <w:t>设备端上报数据T</w:t>
      </w:r>
      <w:r w:rsidRPr="00E74E3C">
        <w:rPr>
          <w:rFonts w:ascii="微软雅黑" w:eastAsia="微软雅黑" w:hAnsi="微软雅黑"/>
          <w:sz w:val="18"/>
          <w:szCs w:val="18"/>
        </w:rPr>
        <w:t>opic</w:t>
      </w:r>
      <w:r w:rsidRPr="00E74E3C">
        <w:rPr>
          <w:rFonts w:ascii="微软雅黑" w:eastAsia="微软雅黑" w:hAnsi="微软雅黑" w:hint="eastAsia"/>
          <w:sz w:val="18"/>
          <w:szCs w:val="18"/>
        </w:rPr>
        <w:t>说明表</w:t>
      </w:r>
    </w:p>
    <w:tbl>
      <w:tblPr>
        <w:tblStyle w:val="a6"/>
        <w:tblW w:w="4952" w:type="pct"/>
        <w:tblLook w:val="04A0" w:firstRow="1" w:lastRow="0" w:firstColumn="1" w:lastColumn="0" w:noHBand="0" w:noVBand="1"/>
      </w:tblPr>
      <w:tblGrid>
        <w:gridCol w:w="1845"/>
        <w:gridCol w:w="6371"/>
      </w:tblGrid>
      <w:tr w:rsidR="00EC336A" w14:paraId="35D2E4CF" w14:textId="77777777" w:rsidTr="00EC336A">
        <w:tc>
          <w:tcPr>
            <w:tcW w:w="1123" w:type="pct"/>
            <w:shd w:val="clear" w:color="auto" w:fill="D9D9D9" w:themeFill="background1" w:themeFillShade="D9"/>
          </w:tcPr>
          <w:p w14:paraId="1E3B57E6" w14:textId="6983BD7C" w:rsidR="00EC336A" w:rsidRPr="00BA69BF" w:rsidRDefault="00EC336A" w:rsidP="007D0D72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877" w:type="pct"/>
            <w:shd w:val="clear" w:color="auto" w:fill="D9D9D9" w:themeFill="background1" w:themeFillShade="D9"/>
          </w:tcPr>
          <w:p w14:paraId="47B8112C" w14:textId="6E67FD41" w:rsidR="00EC336A" w:rsidRPr="00BA69BF" w:rsidRDefault="00EC336A" w:rsidP="007D0D72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A69BF">
              <w:rPr>
                <w:rFonts w:ascii="微软雅黑" w:eastAsia="微软雅黑" w:hAnsi="微软雅黑" w:hint="eastAsia"/>
                <w:sz w:val="18"/>
                <w:szCs w:val="18"/>
              </w:rPr>
              <w:t>参数说明</w:t>
            </w:r>
          </w:p>
        </w:tc>
      </w:tr>
      <w:tr w:rsidR="00EC336A" w14:paraId="64080CF8" w14:textId="77777777" w:rsidTr="00EC336A">
        <w:tc>
          <w:tcPr>
            <w:tcW w:w="1123" w:type="pct"/>
          </w:tcPr>
          <w:p w14:paraId="72CEF6C5" w14:textId="6884A441" w:rsidR="00EC336A" w:rsidRPr="0028104B" w:rsidRDefault="00EC336A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8104B">
              <w:rPr>
                <w:rFonts w:ascii="微软雅黑" w:eastAsia="微软雅黑" w:hAnsi="微软雅黑"/>
                <w:sz w:val="18"/>
                <w:szCs w:val="18"/>
              </w:rPr>
              <w:t>producttype</w:t>
            </w:r>
          </w:p>
        </w:tc>
        <w:tc>
          <w:tcPr>
            <w:tcW w:w="3877" w:type="pct"/>
          </w:tcPr>
          <w:p w14:paraId="315802B8" w14:textId="77777777" w:rsidR="00EC336A" w:rsidRDefault="00EC336A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14:paraId="6368EB01" w14:textId="77777777" w:rsidR="00EC336A" w:rsidRDefault="00EC336A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数据类型：</w:t>
            </w:r>
            <w:r w:rsidRPr="0028104B">
              <w:rPr>
                <w:rFonts w:ascii="微软雅黑" w:eastAsia="微软雅黑" w:hAnsi="微软雅黑"/>
                <w:sz w:val="18"/>
                <w:szCs w:val="18"/>
              </w:rPr>
              <w:t>standard</w:t>
            </w:r>
          </w:p>
          <w:p w14:paraId="0E23D6C2" w14:textId="19A9FDA1" w:rsidR="00EC336A" w:rsidRPr="00EC336A" w:rsidRDefault="00EC336A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透传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数据类型：</w:t>
            </w:r>
            <w:r w:rsidRPr="0028104B">
              <w:rPr>
                <w:rFonts w:ascii="微软雅黑" w:eastAsia="微软雅黑" w:hAnsi="微软雅黑"/>
                <w:sz w:val="18"/>
                <w:szCs w:val="18"/>
              </w:rPr>
              <w:t>customized</w:t>
            </w:r>
          </w:p>
        </w:tc>
      </w:tr>
      <w:tr w:rsidR="00EC336A" w14:paraId="6C48F3E1" w14:textId="77777777" w:rsidTr="00EC336A">
        <w:tc>
          <w:tcPr>
            <w:tcW w:w="1123" w:type="pct"/>
          </w:tcPr>
          <w:p w14:paraId="4AA86935" w14:textId="4C4CB3F5" w:rsidR="00EC336A" w:rsidRPr="0028104B" w:rsidRDefault="000E37A3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="00EC336A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3877" w:type="pct"/>
          </w:tcPr>
          <w:p w14:paraId="39D9006E" w14:textId="109A75DA" w:rsidR="00EC336A" w:rsidRDefault="00EC336A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EC336A" w14:paraId="5860F0C6" w14:textId="77777777" w:rsidTr="00EC336A">
        <w:tc>
          <w:tcPr>
            <w:tcW w:w="1123" w:type="pct"/>
          </w:tcPr>
          <w:p w14:paraId="77C04616" w14:textId="2D577B5F" w:rsidR="00EC336A" w:rsidRDefault="00EC336A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C336A"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3877" w:type="pct"/>
          </w:tcPr>
          <w:p w14:paraId="264DABF6" w14:textId="69BA4D25" w:rsidR="00EC336A" w:rsidRDefault="00EC336A" w:rsidP="006911D2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设备ID</w:t>
            </w:r>
          </w:p>
        </w:tc>
      </w:tr>
    </w:tbl>
    <w:p w14:paraId="54DB235D" w14:textId="7BF5B8EB" w:rsidR="001021A9" w:rsidRPr="001021A9" w:rsidRDefault="00EC336A" w:rsidP="001021A9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Topic</w:t>
      </w:r>
      <w:r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/>
        </w:rPr>
        <w:t>：</w:t>
      </w:r>
      <w:r w:rsidRPr="00EC336A">
        <w:rPr>
          <w:rFonts w:ascii="微软雅黑" w:eastAsia="微软雅黑" w:hAnsi="微软雅黑"/>
          <w:szCs w:val="21"/>
        </w:rPr>
        <w:t>standard</w:t>
      </w:r>
      <w:r w:rsidRPr="00EC336A">
        <w:rPr>
          <w:rFonts w:ascii="微软雅黑" w:eastAsia="微软雅黑" w:hAnsi="微软雅黑" w:hint="eastAsia"/>
          <w:szCs w:val="21"/>
        </w:rPr>
        <w:t>/data/pid/176/devkey/1</w:t>
      </w:r>
      <w:r w:rsidRPr="00EC336A">
        <w:rPr>
          <w:rFonts w:ascii="微软雅黑" w:eastAsia="微软雅黑" w:hAnsi="微软雅黑"/>
          <w:szCs w:val="21"/>
        </w:rPr>
        <w:t>35</w:t>
      </w:r>
    </w:p>
    <w:p w14:paraId="5300851D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750A2BE2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22426B19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69136A6F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28E701B0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41387CDA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2F1A8EB7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28E1BBF4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76F43F54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132E627E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758541AE" w14:textId="77777777" w:rsid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67B2A73A" w14:textId="77777777" w:rsidR="001021A9" w:rsidRPr="001021A9" w:rsidRDefault="001021A9" w:rsidP="0005502D">
      <w:pPr>
        <w:spacing w:line="480" w:lineRule="exact"/>
        <w:rPr>
          <w:rFonts w:ascii="微软雅黑" w:eastAsia="微软雅黑" w:hAnsi="微软雅黑"/>
        </w:rPr>
      </w:pPr>
    </w:p>
    <w:p w14:paraId="7FF0F185" w14:textId="3935980E" w:rsidR="00B6794F" w:rsidRPr="00CC5383" w:rsidRDefault="00B6794F" w:rsidP="0028104B">
      <w:pPr>
        <w:pStyle w:val="a5"/>
        <w:numPr>
          <w:ilvl w:val="0"/>
          <w:numId w:val="15"/>
        </w:numPr>
        <w:spacing w:line="480" w:lineRule="exact"/>
        <w:ind w:firstLineChars="0"/>
        <w:rPr>
          <w:rFonts w:ascii="微软雅黑" w:eastAsia="微软雅黑" w:hAnsi="微软雅黑"/>
        </w:rPr>
      </w:pPr>
      <w:r w:rsidRPr="00CC5383">
        <w:rPr>
          <w:rFonts w:ascii="微软雅黑" w:eastAsia="微软雅黑" w:hAnsi="微软雅黑" w:hint="eastAsia"/>
        </w:rPr>
        <w:t>设备上传数据Payload</w:t>
      </w:r>
      <w:r w:rsidR="00EC336A">
        <w:rPr>
          <w:rFonts w:ascii="微软雅黑" w:eastAsia="微软雅黑" w:hAnsi="微软雅黑" w:hint="eastAsia"/>
        </w:rPr>
        <w:t>说明</w:t>
      </w:r>
    </w:p>
    <w:p w14:paraId="681FFE3D" w14:textId="4D304DF1" w:rsidR="001021A9" w:rsidRDefault="00B6794F" w:rsidP="001021A9">
      <w:pPr>
        <w:spacing w:line="480" w:lineRule="exact"/>
        <w:ind w:leftChars="200" w:left="420"/>
        <w:rPr>
          <w:rFonts w:ascii="微软雅黑" w:eastAsia="微软雅黑" w:hAnsi="微软雅黑"/>
        </w:rPr>
      </w:pPr>
      <w:r w:rsidRPr="00BB746F">
        <w:rPr>
          <w:rFonts w:ascii="微软雅黑" w:eastAsia="微软雅黑" w:hAnsi="微软雅黑" w:hint="eastAsia"/>
        </w:rPr>
        <w:t>Payload</w:t>
      </w:r>
      <w:r w:rsidR="001021A9">
        <w:rPr>
          <w:rFonts w:ascii="微软雅黑" w:eastAsia="微软雅黑" w:hAnsi="微软雅黑" w:hint="eastAsia"/>
        </w:rPr>
        <w:t>包含真正的设备数据内容，支持格式如</w:t>
      </w:r>
    </w:p>
    <w:p w14:paraId="08EE1A6F" w14:textId="6FF5F38C" w:rsidR="003B0550" w:rsidRDefault="003B0550" w:rsidP="003B0550">
      <w:pPr>
        <w:ind w:firstLineChars="200" w:firstLine="42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2(type == 2)</w:t>
      </w:r>
      <w:r>
        <w:rPr>
          <w:rFonts w:hint="eastAsia"/>
        </w:rPr>
        <w:t>格式说明：</w:t>
      </w:r>
    </w:p>
    <w:p w14:paraId="7697D544" w14:textId="437A15DE" w:rsidR="003B0550" w:rsidRDefault="001B469E" w:rsidP="003B0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57"/>
        <w:gridCol w:w="4500"/>
        <w:gridCol w:w="330"/>
        <w:gridCol w:w="330"/>
        <w:gridCol w:w="330"/>
        <w:gridCol w:w="330"/>
        <w:gridCol w:w="330"/>
        <w:gridCol w:w="330"/>
        <w:gridCol w:w="330"/>
        <w:gridCol w:w="329"/>
      </w:tblGrid>
      <w:tr w:rsidR="001021A9" w14:paraId="757A241B" w14:textId="77777777" w:rsidTr="00F35825">
        <w:trPr>
          <w:trHeight w:val="149"/>
        </w:trPr>
        <w:tc>
          <w:tcPr>
            <w:tcW w:w="697" w:type="pct"/>
            <w:shd w:val="clear" w:color="auto" w:fill="FFFFFF" w:themeFill="background1"/>
          </w:tcPr>
          <w:p w14:paraId="709743C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712" w:type="pct"/>
            <w:shd w:val="clear" w:color="auto" w:fill="FFFFFF" w:themeFill="background1"/>
          </w:tcPr>
          <w:p w14:paraId="760F555F" w14:textId="77777777" w:rsidR="001021A9" w:rsidRDefault="001021A9" w:rsidP="00F35825">
            <w:r>
              <w:rPr>
                <w:rFonts w:hint="eastAsia"/>
              </w:rPr>
              <w:t>数据点</w:t>
            </w:r>
            <w:r>
              <w:rPr>
                <w:rFonts w:ascii="Times New Roman" w:hAnsi="Times New Roman" w:cs="Times New Roman" w:hint="eastAsia"/>
              </w:rPr>
              <w:t>类型指示：</w:t>
            </w:r>
            <w:r>
              <w:rPr>
                <w:rFonts w:ascii="Times New Roman" w:hAnsi="Times New Roman" w:cs="Times New Roman" w:hint="eastAsia"/>
              </w:rPr>
              <w:t xml:space="preserve">type=2 </w:t>
            </w:r>
            <w:r>
              <w:rPr>
                <w:rFonts w:hint="eastAsia"/>
              </w:rPr>
              <w:t xml:space="preserve">   </w:t>
            </w:r>
            <w:r>
              <w:rPr>
                <w:rStyle w:val="10"/>
                <w:rFonts w:hint="eastAsia"/>
              </w:rPr>
              <w:t>//二进制数据</w:t>
            </w:r>
          </w:p>
        </w:tc>
        <w:tc>
          <w:tcPr>
            <w:tcW w:w="199" w:type="pct"/>
            <w:shd w:val="clear" w:color="auto" w:fill="FFFFFF" w:themeFill="background1"/>
          </w:tcPr>
          <w:p w14:paraId="454B0CEE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6B3BE43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73AE34E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7D3104C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5C91CF76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60D0DB79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4780A99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8" w:type="pct"/>
            <w:shd w:val="clear" w:color="auto" w:fill="FFFFFF" w:themeFill="background1"/>
          </w:tcPr>
          <w:p w14:paraId="2DF6F0A1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1021A9" w14:paraId="5C02CCFB" w14:textId="77777777" w:rsidTr="00F35825">
        <w:tc>
          <w:tcPr>
            <w:tcW w:w="697" w:type="pct"/>
            <w:shd w:val="clear" w:color="auto" w:fill="FFFFFF" w:themeFill="background1"/>
          </w:tcPr>
          <w:p w14:paraId="69C814E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2712" w:type="pct"/>
            <w:shd w:val="clear" w:color="auto" w:fill="FFFFFF" w:themeFill="background1"/>
          </w:tcPr>
          <w:p w14:paraId="3BD777FA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r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14:paraId="54228E4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固定两字节长度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高位字节，值为</w:t>
            </w: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99" w:type="pct"/>
            <w:shd w:val="clear" w:color="auto" w:fill="FFFFFF" w:themeFill="background1"/>
          </w:tcPr>
          <w:p w14:paraId="4CB93F8A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9C773BC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3AFF4FF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4056C4A9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5BC36222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1988AEA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041627AD" w14:textId="77777777" w:rsidR="001021A9" w:rsidRDefault="001021A9" w:rsidP="00F35825"/>
        </w:tc>
        <w:tc>
          <w:tcPr>
            <w:tcW w:w="198" w:type="pct"/>
            <w:shd w:val="clear" w:color="auto" w:fill="FFFFFF" w:themeFill="background1"/>
          </w:tcPr>
          <w:p w14:paraId="60FCC447" w14:textId="77777777" w:rsidR="001021A9" w:rsidRDefault="001021A9" w:rsidP="00F35825"/>
        </w:tc>
      </w:tr>
      <w:tr w:rsidR="001021A9" w14:paraId="13D761E4" w14:textId="77777777" w:rsidTr="00F35825">
        <w:tc>
          <w:tcPr>
            <w:tcW w:w="697" w:type="pct"/>
            <w:shd w:val="clear" w:color="auto" w:fill="FFFFFF" w:themeFill="background1"/>
          </w:tcPr>
          <w:p w14:paraId="727E9651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2712" w:type="pct"/>
            <w:shd w:val="clear" w:color="auto" w:fill="FFFFFF" w:themeFill="background1"/>
          </w:tcPr>
          <w:p w14:paraId="7D59992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固定两字节长度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低位字节，值为</w:t>
            </w:r>
            <w:r>
              <w:rPr>
                <w:rFonts w:ascii="Times New Roman" w:hAnsi="Times New Roman" w:cs="Times New Roman" w:hint="eastAsia"/>
              </w:rPr>
              <w:t>0x10</w:t>
            </w:r>
          </w:p>
        </w:tc>
        <w:tc>
          <w:tcPr>
            <w:tcW w:w="199" w:type="pct"/>
            <w:shd w:val="clear" w:color="auto" w:fill="FFFFFF" w:themeFill="background1"/>
          </w:tcPr>
          <w:p w14:paraId="71559DEC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C985374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AC6788E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2B0BE3B0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022A9369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3665C6A9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9831EFB" w14:textId="77777777" w:rsidR="001021A9" w:rsidRDefault="001021A9" w:rsidP="00F35825"/>
        </w:tc>
        <w:tc>
          <w:tcPr>
            <w:tcW w:w="198" w:type="pct"/>
            <w:shd w:val="clear" w:color="auto" w:fill="FFFFFF" w:themeFill="background1"/>
          </w:tcPr>
          <w:p w14:paraId="36486F02" w14:textId="77777777" w:rsidR="001021A9" w:rsidRDefault="001021A9" w:rsidP="00F35825"/>
        </w:tc>
      </w:tr>
      <w:tr w:rsidR="001021A9" w14:paraId="175BFB97" w14:textId="77777777" w:rsidTr="00F35825">
        <w:tc>
          <w:tcPr>
            <w:tcW w:w="697" w:type="pct"/>
            <w:shd w:val="clear" w:color="auto" w:fill="FFFFFF" w:themeFill="background1"/>
          </w:tcPr>
          <w:p w14:paraId="48D32A3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2712" w:type="pct"/>
            <w:vMerge w:val="restart"/>
            <w:shd w:val="clear" w:color="auto" w:fill="FFFFFF" w:themeFill="background1"/>
          </w:tcPr>
          <w:p w14:paraId="68075745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14:paraId="7CABE35B" w14:textId="77777777" w:rsidR="001021A9" w:rsidRDefault="001021A9" w:rsidP="00F35825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ds_id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image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创建数据流时定义的</w:t>
            </w:r>
            <w:r>
              <w:rPr>
                <w:rFonts w:ascii="Times New Roman" w:hAnsi="Times New Roman" w:cs="Times New Roman" w:hint="eastAsia"/>
                <w:i/>
                <w:iCs/>
              </w:rPr>
              <w:t>ID</w:t>
            </w:r>
            <w:r>
              <w:rPr>
                <w:rFonts w:ascii="Times New Roman" w:hAnsi="Times New Roman" w:cs="Times New Roman" w:hint="eastAsia"/>
                <w:i/>
                <w:iCs/>
              </w:rPr>
              <w:t>，（必填）</w:t>
            </w:r>
          </w:p>
          <w:p w14:paraId="693E0C79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at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2014-10-25 12:23:23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时间，（可选）</w:t>
            </w:r>
          </w:p>
          <w:p w14:paraId="0C7165E3" w14:textId="77777777" w:rsidR="001021A9" w:rsidRDefault="001021A9" w:rsidP="00F35825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desc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字符串或</w:t>
            </w: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Times New Roman" w:hAnsi="Times New Roman" w:cs="Times New Roman" w:hint="eastAsia"/>
              </w:rPr>
              <w:t>对象</w:t>
            </w:r>
            <w:r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对该数据的描述（可选）</w:t>
            </w:r>
          </w:p>
          <w:p w14:paraId="755E667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199" w:type="pct"/>
            <w:shd w:val="clear" w:color="auto" w:fill="FFFFFF" w:themeFill="background1"/>
          </w:tcPr>
          <w:p w14:paraId="418DDB7E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A2A38C7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40D1197D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30CB992B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0DBFC869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11782A0E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49F2209E" w14:textId="77777777" w:rsidR="001021A9" w:rsidRDefault="001021A9" w:rsidP="00F35825"/>
        </w:tc>
        <w:tc>
          <w:tcPr>
            <w:tcW w:w="198" w:type="pct"/>
            <w:shd w:val="clear" w:color="auto" w:fill="FFFFFF" w:themeFill="background1"/>
          </w:tcPr>
          <w:p w14:paraId="68DA3CD1" w14:textId="77777777" w:rsidR="001021A9" w:rsidRDefault="001021A9" w:rsidP="00F35825"/>
        </w:tc>
      </w:tr>
      <w:tr w:rsidR="001021A9" w14:paraId="521BC1CE" w14:textId="77777777" w:rsidTr="00F35825">
        <w:tc>
          <w:tcPr>
            <w:tcW w:w="697" w:type="pct"/>
            <w:shd w:val="clear" w:color="auto" w:fill="FFFFFF" w:themeFill="background1"/>
          </w:tcPr>
          <w:p w14:paraId="3ECF8548" w14:textId="77777777" w:rsidR="001021A9" w:rsidRDefault="001021A9" w:rsidP="00F35825"/>
        </w:tc>
        <w:tc>
          <w:tcPr>
            <w:tcW w:w="2712" w:type="pct"/>
            <w:vMerge/>
            <w:shd w:val="clear" w:color="auto" w:fill="FFFFFF" w:themeFill="background1"/>
          </w:tcPr>
          <w:p w14:paraId="3A38E230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334A2CC5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3FA45988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1F0B99B0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1B13C244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60106F90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194BE60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2586B9F" w14:textId="77777777" w:rsidR="001021A9" w:rsidRDefault="001021A9" w:rsidP="00F35825"/>
        </w:tc>
        <w:tc>
          <w:tcPr>
            <w:tcW w:w="198" w:type="pct"/>
            <w:shd w:val="clear" w:color="auto" w:fill="FFFFFF" w:themeFill="background1"/>
          </w:tcPr>
          <w:p w14:paraId="4525B19E" w14:textId="77777777" w:rsidR="001021A9" w:rsidRDefault="001021A9" w:rsidP="00F35825"/>
        </w:tc>
      </w:tr>
      <w:tr w:rsidR="001021A9" w14:paraId="713DC455" w14:textId="77777777" w:rsidTr="00F35825">
        <w:tc>
          <w:tcPr>
            <w:tcW w:w="697" w:type="pct"/>
            <w:shd w:val="clear" w:color="auto" w:fill="FFFFFF" w:themeFill="background1"/>
          </w:tcPr>
          <w:p w14:paraId="0DE6D9A6" w14:textId="77777777" w:rsidR="001021A9" w:rsidRDefault="001021A9" w:rsidP="00F35825">
            <w:r>
              <w:t>…</w:t>
            </w:r>
          </w:p>
        </w:tc>
        <w:tc>
          <w:tcPr>
            <w:tcW w:w="2712" w:type="pct"/>
            <w:vMerge/>
            <w:shd w:val="clear" w:color="auto" w:fill="FFFFFF" w:themeFill="background1"/>
          </w:tcPr>
          <w:p w14:paraId="6C3878AA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4D79F6E9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5B022AE0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D33B23B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43497FFD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5BFDECE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5CD37321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36F4A137" w14:textId="77777777" w:rsidR="001021A9" w:rsidRDefault="001021A9" w:rsidP="00F35825"/>
        </w:tc>
        <w:tc>
          <w:tcPr>
            <w:tcW w:w="198" w:type="pct"/>
            <w:shd w:val="clear" w:color="auto" w:fill="FFFFFF" w:themeFill="background1"/>
          </w:tcPr>
          <w:p w14:paraId="61D987DB" w14:textId="77777777" w:rsidR="001021A9" w:rsidRDefault="001021A9" w:rsidP="00F35825"/>
        </w:tc>
      </w:tr>
      <w:tr w:rsidR="001021A9" w14:paraId="2FBCFC6F" w14:textId="77777777" w:rsidTr="00F35825">
        <w:tc>
          <w:tcPr>
            <w:tcW w:w="697" w:type="pct"/>
            <w:shd w:val="clear" w:color="auto" w:fill="FFFFFF" w:themeFill="background1"/>
          </w:tcPr>
          <w:p w14:paraId="69A1E0A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2712" w:type="pct"/>
            <w:vMerge/>
            <w:shd w:val="clear" w:color="auto" w:fill="FFFFFF" w:themeFill="background1"/>
          </w:tcPr>
          <w:p w14:paraId="023500A1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4665C14F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48B5BC9B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7F116D08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5A90CD3B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001E3E0F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233F6EF6" w14:textId="77777777" w:rsidR="001021A9" w:rsidRDefault="001021A9" w:rsidP="00F35825"/>
        </w:tc>
        <w:tc>
          <w:tcPr>
            <w:tcW w:w="199" w:type="pct"/>
            <w:shd w:val="clear" w:color="auto" w:fill="FFFFFF" w:themeFill="background1"/>
          </w:tcPr>
          <w:p w14:paraId="53909EF8" w14:textId="77777777" w:rsidR="001021A9" w:rsidRDefault="001021A9" w:rsidP="00F35825"/>
        </w:tc>
        <w:tc>
          <w:tcPr>
            <w:tcW w:w="198" w:type="pct"/>
            <w:shd w:val="clear" w:color="auto" w:fill="FFFFFF" w:themeFill="background1"/>
          </w:tcPr>
          <w:p w14:paraId="6E2F82E2" w14:textId="77777777" w:rsidR="001021A9" w:rsidRDefault="001021A9" w:rsidP="00F35825"/>
        </w:tc>
      </w:tr>
      <w:tr w:rsidR="001021A9" w14:paraId="21C2C9B3" w14:textId="77777777" w:rsidTr="00F35825">
        <w:tc>
          <w:tcPr>
            <w:tcW w:w="697" w:type="pct"/>
            <w:shd w:val="clear" w:color="auto" w:fill="FFFFFF" w:themeFill="background1"/>
          </w:tcPr>
          <w:p w14:paraId="002CEA3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2712" w:type="pct"/>
            <w:shd w:val="clear" w:color="auto" w:fill="FFFFFF" w:themeFill="background1"/>
          </w:tcPr>
          <w:p w14:paraId="562138A9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指示后面二进制数据长度</w:t>
            </w:r>
          </w:p>
          <w:p w14:paraId="53878396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固定四字节长度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最高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，值为</w:t>
            </w: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99" w:type="pct"/>
            <w:shd w:val="clear" w:color="auto" w:fill="FFFFFF" w:themeFill="background1"/>
          </w:tcPr>
          <w:p w14:paraId="10CFF1B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4784290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49E3C51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57CDD7F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24A2475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16575BF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C62E0AD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185220D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1021A9" w14:paraId="4D5552E7" w14:textId="77777777" w:rsidTr="00F35825">
        <w:tc>
          <w:tcPr>
            <w:tcW w:w="697" w:type="pct"/>
            <w:shd w:val="clear" w:color="auto" w:fill="FFFFFF" w:themeFill="background1"/>
          </w:tcPr>
          <w:p w14:paraId="48C0999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2712" w:type="pct"/>
            <w:shd w:val="clear" w:color="auto" w:fill="FFFFFF" w:themeFill="background1"/>
          </w:tcPr>
          <w:p w14:paraId="1FD10D39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固定四字节长度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字节，值为</w:t>
            </w: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99" w:type="pct"/>
            <w:shd w:val="clear" w:color="auto" w:fill="FFFFFF" w:themeFill="background1"/>
          </w:tcPr>
          <w:p w14:paraId="31F5159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24AA33E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4654363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BD6F9D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13B94E1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5CB6B8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7E91A8C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34AC340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1021A9" w14:paraId="5B4439BB" w14:textId="77777777" w:rsidTr="00F35825">
        <w:tc>
          <w:tcPr>
            <w:tcW w:w="697" w:type="pct"/>
            <w:shd w:val="clear" w:color="auto" w:fill="FFFFFF" w:themeFill="background1"/>
          </w:tcPr>
          <w:p w14:paraId="5D5A37A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n</w:t>
            </w: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2712" w:type="pct"/>
            <w:shd w:val="clear" w:color="auto" w:fill="FFFFFF" w:themeFill="background1"/>
          </w:tcPr>
          <w:p w14:paraId="6915729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固定四字节长度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字节，值为</w:t>
            </w:r>
            <w:r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199" w:type="pct"/>
            <w:shd w:val="clear" w:color="auto" w:fill="FFFFFF" w:themeFill="background1"/>
          </w:tcPr>
          <w:p w14:paraId="76DA90F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9F7C90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1E7795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826E51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730293A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DAA8FE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35F781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108F0F2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1021A9" w14:paraId="1106F0A3" w14:textId="77777777" w:rsidTr="00F35825">
        <w:tc>
          <w:tcPr>
            <w:tcW w:w="697" w:type="pct"/>
            <w:shd w:val="clear" w:color="auto" w:fill="FFFFFF" w:themeFill="background1"/>
          </w:tcPr>
          <w:p w14:paraId="6367A57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2712" w:type="pct"/>
            <w:shd w:val="clear" w:color="auto" w:fill="FFFFFF" w:themeFill="background1"/>
          </w:tcPr>
          <w:p w14:paraId="1A4444C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固定四字节长度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字节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最低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，值为</w:t>
            </w: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99" w:type="pct"/>
            <w:shd w:val="clear" w:color="auto" w:fill="FFFFFF" w:themeFill="background1"/>
          </w:tcPr>
          <w:p w14:paraId="480EC7F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A19B0AE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69C09A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B2A609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3C891C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08CF16E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A16F203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6D4F29E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1021A9" w14:paraId="2173DA16" w14:textId="77777777" w:rsidTr="00F35825">
        <w:tc>
          <w:tcPr>
            <w:tcW w:w="697" w:type="pct"/>
            <w:shd w:val="clear" w:color="auto" w:fill="FFFFFF" w:themeFill="background1"/>
          </w:tcPr>
          <w:p w14:paraId="524A6AC4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2712" w:type="pct"/>
            <w:vMerge w:val="restart"/>
            <w:shd w:val="clear" w:color="auto" w:fill="FFFFFF" w:themeFill="background1"/>
          </w:tcPr>
          <w:p w14:paraId="0BEEBAF9" w14:textId="77777777" w:rsidR="001021A9" w:rsidRDefault="001021A9" w:rsidP="00F35825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该域目前最大支持</w:t>
            </w:r>
            <w:r>
              <w:rPr>
                <w:rFonts w:ascii="Times New Roman" w:hAnsi="Times New Roman" w:cs="Times New Roman" w:hint="eastAsia"/>
                <w:i/>
                <w:iCs/>
              </w:rPr>
              <w:t>3M</w:t>
            </w:r>
          </w:p>
          <w:p w14:paraId="608786CC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本例中的该域</w:t>
            </w:r>
            <w:r>
              <w:rPr>
                <w:rFonts w:ascii="Times New Roman" w:hAnsi="Times New Roman" w:cs="Times New Roman" w:hint="eastAsia"/>
              </w:rPr>
              <w:t>256</w:t>
            </w:r>
            <w:r>
              <w:rPr>
                <w:rFonts w:ascii="Times New Roman" w:hAnsi="Times New Roman" w:cs="Times New Roman" w:hint="eastAsia"/>
              </w:rPr>
              <w:t>字节数据</w:t>
            </w:r>
          </w:p>
        </w:tc>
        <w:tc>
          <w:tcPr>
            <w:tcW w:w="199" w:type="pct"/>
            <w:shd w:val="clear" w:color="auto" w:fill="FFFFFF" w:themeFill="background1"/>
          </w:tcPr>
          <w:p w14:paraId="4A4B1D9F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EBC2A9D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3BB984F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ECEEF4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3BE7C2A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DAE3D6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075C88C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619B64B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1021A9" w14:paraId="5D8D2832" w14:textId="77777777" w:rsidTr="00F35825">
        <w:tc>
          <w:tcPr>
            <w:tcW w:w="697" w:type="pct"/>
            <w:shd w:val="clear" w:color="auto" w:fill="FFFFFF" w:themeFill="background1"/>
          </w:tcPr>
          <w:p w14:paraId="74823F6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712" w:type="pct"/>
            <w:vMerge/>
            <w:shd w:val="clear" w:color="auto" w:fill="FFFFFF" w:themeFill="background1"/>
          </w:tcPr>
          <w:p w14:paraId="43C74236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E43EBC1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EB838A9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C62744D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8147DB3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526F9B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345E7F3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BE01749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5EEA4CB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1021A9" w14:paraId="21C1771C" w14:textId="77777777" w:rsidTr="00F35825">
        <w:tc>
          <w:tcPr>
            <w:tcW w:w="697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0B4BF6B6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n+260</w:t>
            </w:r>
          </w:p>
        </w:tc>
        <w:tc>
          <w:tcPr>
            <w:tcW w:w="2712" w:type="pct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7C4450D9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63DE7F87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69CF510E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51657F52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3DD24295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46512725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32578830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631079CB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0A1D5138" w14:textId="77777777" w:rsidR="001021A9" w:rsidRDefault="001021A9" w:rsidP="00F35825">
            <w:pPr>
              <w:rPr>
                <w:rFonts w:ascii="Times New Roman" w:hAnsi="Times New Roman" w:cs="Times New Roman"/>
              </w:rPr>
            </w:pPr>
          </w:p>
        </w:tc>
      </w:tr>
    </w:tbl>
    <w:p w14:paraId="4BC639BB" w14:textId="77777777" w:rsidR="001021A9" w:rsidRDefault="001021A9" w:rsidP="003B0550">
      <w:pPr>
        <w:ind w:firstLineChars="200" w:firstLine="420"/>
      </w:pPr>
    </w:p>
    <w:p w14:paraId="39DD83BF" w14:textId="77777777" w:rsidR="003B0550" w:rsidRDefault="003B0550" w:rsidP="003B0550">
      <w:pPr>
        <w:ind w:firstLineChars="200" w:firstLine="42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3(type == 3)</w:t>
      </w:r>
      <w:r>
        <w:rPr>
          <w:rFonts w:hint="eastAsia"/>
        </w:rPr>
        <w:t>格式说明：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56"/>
        <w:gridCol w:w="4499"/>
        <w:gridCol w:w="331"/>
        <w:gridCol w:w="330"/>
        <w:gridCol w:w="330"/>
        <w:gridCol w:w="330"/>
        <w:gridCol w:w="330"/>
        <w:gridCol w:w="330"/>
        <w:gridCol w:w="330"/>
        <w:gridCol w:w="330"/>
      </w:tblGrid>
      <w:tr w:rsidR="003B0550" w14:paraId="1B256A53" w14:textId="77777777" w:rsidTr="00F35825">
        <w:trPr>
          <w:jc w:val="center"/>
        </w:trPr>
        <w:tc>
          <w:tcPr>
            <w:tcW w:w="695" w:type="pct"/>
            <w:shd w:val="clear" w:color="auto" w:fill="FFFFFF" w:themeFill="background1"/>
          </w:tcPr>
          <w:p w14:paraId="0213FB8D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2709" w:type="pct"/>
            <w:shd w:val="clear" w:color="auto" w:fill="FFFFFF" w:themeFill="background1"/>
          </w:tcPr>
          <w:p w14:paraId="53A5F66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数据点类型指示：</w:t>
            </w:r>
            <w:r>
              <w:rPr>
                <w:rFonts w:ascii="Times New Roman" w:hAnsi="Times New Roman" w:cs="Times New Roman" w:hint="eastAsia"/>
              </w:rPr>
              <w:t xml:space="preserve">type=3    </w:t>
            </w:r>
            <w:r>
              <w:rPr>
                <w:rFonts w:ascii="Times New Roman" w:hAnsi="Times New Roman" w:cs="Times New Roman" w:hint="eastAsia"/>
                <w:i/>
                <w:iCs/>
              </w:rPr>
              <w:t>// JSON</w:t>
            </w:r>
            <w:r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>
              <w:rPr>
                <w:rFonts w:ascii="Times New Roman" w:hAnsi="Times New Roman" w:cs="Times New Roman" w:hint="eastAsia"/>
                <w:i/>
                <w:iCs/>
              </w:rPr>
              <w:t>2</w:t>
            </w:r>
            <w:r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199" w:type="pct"/>
            <w:shd w:val="clear" w:color="auto" w:fill="FFFFFF" w:themeFill="background1"/>
          </w:tcPr>
          <w:p w14:paraId="20EBF298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16C67BC6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57872A81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77766CF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153EC188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23933FAC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99" w:type="pct"/>
            <w:shd w:val="clear" w:color="auto" w:fill="FFFFFF" w:themeFill="background1"/>
          </w:tcPr>
          <w:p w14:paraId="62FE64FA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9" w:type="pct"/>
            <w:shd w:val="clear" w:color="auto" w:fill="FFFFFF" w:themeFill="background1"/>
          </w:tcPr>
          <w:p w14:paraId="5474AD3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3B0550" w14:paraId="36F55B2F" w14:textId="77777777" w:rsidTr="00F35825">
        <w:trPr>
          <w:jc w:val="center"/>
        </w:trPr>
        <w:tc>
          <w:tcPr>
            <w:tcW w:w="695" w:type="pct"/>
            <w:shd w:val="clear" w:color="auto" w:fill="FFFFFF" w:themeFill="background1"/>
          </w:tcPr>
          <w:p w14:paraId="056CC21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2709" w:type="pct"/>
            <w:shd w:val="clear" w:color="auto" w:fill="FFFFFF" w:themeFill="background1"/>
          </w:tcPr>
          <w:p w14:paraId="385F320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14:paraId="370EA3BD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固定两字节长度高位字节，值为</w:t>
            </w: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99" w:type="pct"/>
            <w:shd w:val="clear" w:color="auto" w:fill="FFFFFF" w:themeFill="background1"/>
          </w:tcPr>
          <w:p w14:paraId="47AC4CCC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80AFE5C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8CCD781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5743FAA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7BB216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0FCE1DA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07150F2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63B2B3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26622627" w14:textId="77777777" w:rsidTr="00F35825">
        <w:trPr>
          <w:jc w:val="center"/>
        </w:trPr>
        <w:tc>
          <w:tcPr>
            <w:tcW w:w="695" w:type="pct"/>
            <w:shd w:val="clear" w:color="auto" w:fill="FFFFFF" w:themeFill="background1"/>
          </w:tcPr>
          <w:p w14:paraId="7DB7E61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2709" w:type="pct"/>
            <w:shd w:val="clear" w:color="auto" w:fill="FFFFFF" w:themeFill="background1"/>
          </w:tcPr>
          <w:p w14:paraId="1304417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固定两字节长度低位字节，值为</w:t>
            </w:r>
            <w:r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199" w:type="pct"/>
            <w:shd w:val="clear" w:color="auto" w:fill="FFFFFF" w:themeFill="background1"/>
          </w:tcPr>
          <w:p w14:paraId="2550B5D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45DE99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1D79EA0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7ED264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FE18C6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AD4A18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A46F019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E75C062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27E40E89" w14:textId="77777777" w:rsidTr="00F35825">
        <w:trPr>
          <w:jc w:val="center"/>
        </w:trPr>
        <w:tc>
          <w:tcPr>
            <w:tcW w:w="695" w:type="pct"/>
            <w:shd w:val="clear" w:color="auto" w:fill="FFFFFF" w:themeFill="background1"/>
          </w:tcPr>
          <w:p w14:paraId="1E5E62A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2709" w:type="pct"/>
            <w:vMerge w:val="restart"/>
            <w:shd w:val="clear" w:color="auto" w:fill="FFFFFF" w:themeFill="background1"/>
          </w:tcPr>
          <w:p w14:paraId="25FAD119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通用格式：</w:t>
            </w:r>
          </w:p>
          <w:p w14:paraId="2234634E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{ </w:t>
            </w:r>
          </w:p>
          <w:p w14:paraId="4ED27C27" w14:textId="77777777" w:rsidR="003B0550" w:rsidRDefault="003B0550" w:rsidP="00F35825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datastream_id1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value1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BF1D5AE" w14:textId="77777777" w:rsidR="003B0550" w:rsidRDefault="003B0550" w:rsidP="00F35825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datastream_id2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value2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079F7B89" w14:textId="77777777" w:rsidR="003B0550" w:rsidRDefault="003B0550" w:rsidP="00F35825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0C52EC0C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14:paraId="6436417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  <w:p w14:paraId="1079E8B8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示例：</w:t>
            </w:r>
          </w:p>
          <w:p w14:paraId="2FE18BB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temperature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:22.5,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humidity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95.2%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199" w:type="pct"/>
            <w:shd w:val="clear" w:color="auto" w:fill="FFFFFF" w:themeFill="background1"/>
          </w:tcPr>
          <w:p w14:paraId="7AB915FC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98D5B16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EEC1C42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304CB79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9FE9CF9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7D8E941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779328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F9590E1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172D98E1" w14:textId="77777777" w:rsidTr="00F35825">
        <w:trPr>
          <w:jc w:val="center"/>
        </w:trPr>
        <w:tc>
          <w:tcPr>
            <w:tcW w:w="695" w:type="pct"/>
            <w:vMerge w:val="restart"/>
            <w:shd w:val="clear" w:color="auto" w:fill="FFFFFF" w:themeFill="background1"/>
            <w:vAlign w:val="center"/>
          </w:tcPr>
          <w:p w14:paraId="730E6EEA" w14:textId="77777777" w:rsidR="003B0550" w:rsidRDefault="003B0550" w:rsidP="00F3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0BC1FC59" w14:textId="77777777" w:rsidR="003B0550" w:rsidRDefault="003B0550" w:rsidP="00F3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2BFAA731" w14:textId="77777777" w:rsidR="003B0550" w:rsidRDefault="003B0550" w:rsidP="00F3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49ECD9DE" w14:textId="77777777" w:rsidR="003B0550" w:rsidRDefault="003B0550" w:rsidP="00F3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709" w:type="pct"/>
            <w:vMerge/>
            <w:shd w:val="clear" w:color="auto" w:fill="FFFFFF" w:themeFill="background1"/>
          </w:tcPr>
          <w:p w14:paraId="1E6EF60A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1E18FB0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552134D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8BB4BF0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45CFD4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E6E0E8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F30E4B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1C2B10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50EE32A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48114552" w14:textId="77777777" w:rsidTr="00F35825">
        <w:trPr>
          <w:jc w:val="center"/>
        </w:trPr>
        <w:tc>
          <w:tcPr>
            <w:tcW w:w="695" w:type="pct"/>
            <w:vMerge/>
            <w:shd w:val="clear" w:color="auto" w:fill="FFFFFF" w:themeFill="background1"/>
          </w:tcPr>
          <w:p w14:paraId="4B4EA251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pct"/>
            <w:vMerge/>
            <w:shd w:val="clear" w:color="auto" w:fill="FFFFFF" w:themeFill="background1"/>
          </w:tcPr>
          <w:p w14:paraId="22B5C83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2CE575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0FAA13E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A08972D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69C500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5B7A6C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1856ED7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6FA0C70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1BC18D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3201C128" w14:textId="77777777" w:rsidTr="00F35825">
        <w:trPr>
          <w:jc w:val="center"/>
        </w:trPr>
        <w:tc>
          <w:tcPr>
            <w:tcW w:w="695" w:type="pct"/>
            <w:vMerge/>
            <w:shd w:val="clear" w:color="auto" w:fill="FFFFFF" w:themeFill="background1"/>
          </w:tcPr>
          <w:p w14:paraId="599D3F7E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pct"/>
            <w:vMerge/>
            <w:shd w:val="clear" w:color="auto" w:fill="FFFFFF" w:themeFill="background1"/>
          </w:tcPr>
          <w:p w14:paraId="0099A369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11EB66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2497826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793152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09F0BA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08E509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EB7A687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67C367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641B676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64996A72" w14:textId="77777777" w:rsidTr="00F35825">
        <w:trPr>
          <w:jc w:val="center"/>
        </w:trPr>
        <w:tc>
          <w:tcPr>
            <w:tcW w:w="695" w:type="pct"/>
            <w:vMerge/>
            <w:shd w:val="clear" w:color="auto" w:fill="FFFFFF" w:themeFill="background1"/>
          </w:tcPr>
          <w:p w14:paraId="085BF1C7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pct"/>
            <w:vMerge/>
            <w:shd w:val="clear" w:color="auto" w:fill="FFFFFF" w:themeFill="background1"/>
          </w:tcPr>
          <w:p w14:paraId="4A57156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9DC7CB7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AA934B8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858788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5155671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EA22742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3DC8F2B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113DA86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1B33F8A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107695B1" w14:textId="77777777" w:rsidTr="00F35825">
        <w:trPr>
          <w:jc w:val="center"/>
        </w:trPr>
        <w:tc>
          <w:tcPr>
            <w:tcW w:w="695" w:type="pct"/>
            <w:vMerge/>
            <w:shd w:val="clear" w:color="auto" w:fill="FFFFFF" w:themeFill="background1"/>
          </w:tcPr>
          <w:p w14:paraId="6C958508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pct"/>
            <w:vMerge/>
            <w:shd w:val="clear" w:color="auto" w:fill="FFFFFF" w:themeFill="background1"/>
          </w:tcPr>
          <w:p w14:paraId="3F1D7A2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8E3A931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0DEAF2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9F1D8F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E1D29E3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FDCCAA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4570C5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A810466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292AFFF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3B0550" w14:paraId="47360FA2" w14:textId="77777777" w:rsidTr="00F35825">
        <w:trPr>
          <w:jc w:val="center"/>
        </w:trPr>
        <w:tc>
          <w:tcPr>
            <w:tcW w:w="695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305968CA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9" w:type="pct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7115DDC7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6EEA17AC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259B0F68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48AACE3D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5BB6E29C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12205C75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7E87A98D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35807724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1C676FBB" w14:textId="77777777" w:rsidR="003B0550" w:rsidRDefault="003B0550" w:rsidP="00F35825">
            <w:pPr>
              <w:rPr>
                <w:rFonts w:ascii="Times New Roman" w:hAnsi="Times New Roman" w:cs="Times New Roman"/>
              </w:rPr>
            </w:pPr>
          </w:p>
        </w:tc>
      </w:tr>
    </w:tbl>
    <w:p w14:paraId="00028442" w14:textId="77777777" w:rsidR="003B0550" w:rsidRDefault="003B0550" w:rsidP="003B0550"/>
    <w:p w14:paraId="1FF698F3" w14:textId="77777777" w:rsidR="003B0550" w:rsidRDefault="003B0550" w:rsidP="001021A9"/>
    <w:p w14:paraId="23D4201B" w14:textId="215A7203" w:rsidR="003B0550" w:rsidRDefault="003B0550" w:rsidP="003B0550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</w:t>
      </w:r>
      <w:r>
        <w:rPr>
          <w:rFonts w:ascii="Times New Roman" w:hAnsi="Times New Roman" w:cs="Times New Roman" w:hint="eastAsia"/>
        </w:rPr>
        <w:t>型</w:t>
      </w:r>
      <w:r w:rsidR="001021A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(</w:t>
      </w:r>
      <w:r w:rsidR="001021A9">
        <w:rPr>
          <w:rFonts w:ascii="Times New Roman" w:hAnsi="Times New Roman" w:cs="Times New Roman"/>
        </w:rPr>
        <w:t>type == 5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格式说明</w:t>
      </w:r>
    </w:p>
    <w:p w14:paraId="0AEC866E" w14:textId="77777777" w:rsidR="00F35825" w:rsidRPr="00110ADC" w:rsidRDefault="00F35825" w:rsidP="009116DF">
      <w:pPr>
        <w:ind w:firstLineChars="200" w:firstLine="420"/>
        <w:rPr>
          <w:rFonts w:ascii="Times New Roman" w:hAnsi="Times New Roman" w:cs="Times New Roman" w:hint="eastAsia"/>
        </w:rPr>
      </w:pP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4815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9116DF" w14:paraId="2BF2E9DD" w14:textId="77777777" w:rsidTr="00F35825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1D5FEA4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Byte</w:t>
            </w:r>
            <w:r w:rsidRPr="00D56AB6">
              <w:rPr>
                <w:rFonts w:ascii="Times New Roman" w:hAnsi="Times New Roman" w:cs="Times New Roman" w:hint="eastAsia"/>
              </w:rPr>
              <w:t xml:space="preserve"> 1</w:t>
            </w:r>
          </w:p>
        </w:tc>
        <w:tc>
          <w:tcPr>
            <w:tcW w:w="4815" w:type="dxa"/>
            <w:shd w:val="clear" w:color="auto" w:fill="FFFFFF" w:themeFill="background1"/>
          </w:tcPr>
          <w:p w14:paraId="03AAE53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数据点类型指示：</w:t>
            </w:r>
            <w:r w:rsidRPr="00D56AB6">
              <w:rPr>
                <w:rFonts w:ascii="Times New Roman" w:hAnsi="Times New Roman" w:cs="Times New Roman" w:hint="eastAsia"/>
              </w:rPr>
              <w:t xml:space="preserve">type=5    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自定义分隔符</w:t>
            </w:r>
          </w:p>
        </w:tc>
        <w:tc>
          <w:tcPr>
            <w:tcW w:w="283" w:type="dxa"/>
            <w:shd w:val="clear" w:color="auto" w:fill="FFFFFF" w:themeFill="background1"/>
          </w:tcPr>
          <w:p w14:paraId="4E27E61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6BB1DC6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216197D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380BCC8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37B24FA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4EA78A9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0C7DC96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50A3835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9116DF" w14:paraId="5B1CE25F" w14:textId="77777777" w:rsidTr="00F35825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210298C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4815" w:type="dxa"/>
            <w:shd w:val="clear" w:color="auto" w:fill="FFFFFF" w:themeFill="background1"/>
          </w:tcPr>
          <w:p w14:paraId="7BABEDC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14:paraId="0DCE8D5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56AB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283" w:type="dxa"/>
            <w:shd w:val="clear" w:color="auto" w:fill="FFFFFF" w:themeFill="background1"/>
          </w:tcPr>
          <w:p w14:paraId="4811218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408A4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B062CF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F7279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2B79AD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BCC82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D5879E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489F87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1B1ACE54" w14:textId="77777777" w:rsidTr="00F35825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7E2538B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4815" w:type="dxa"/>
            <w:shd w:val="clear" w:color="auto" w:fill="FFFFFF" w:themeFill="background1"/>
          </w:tcPr>
          <w:p w14:paraId="74FEAFE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56AB6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283" w:type="dxa"/>
            <w:shd w:val="clear" w:color="auto" w:fill="FFFFFF" w:themeFill="background1"/>
          </w:tcPr>
          <w:p w14:paraId="69AE497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E4453E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E52EB27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14202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521F15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34CF3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EFED37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04401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3ABE9062" w14:textId="77777777" w:rsidTr="00F35825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6E6A338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4815" w:type="dxa"/>
            <w:vMerge w:val="restart"/>
            <w:shd w:val="clear" w:color="auto" w:fill="FFFFFF" w:themeFill="background1"/>
          </w:tcPr>
          <w:p w14:paraId="7B486EB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消息中最前面两字节为用户自定义的域中分隔符和域间分隔符，这两个分隔符不能相同。比如采用逗号作为域中分隔符，分号作为域间分隔符的格式如下：</w:t>
            </w:r>
          </w:p>
          <w:p w14:paraId="24CB630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,;feild0;feild1;</w:t>
            </w:r>
            <w:r w:rsidRPr="00D56AB6">
              <w:rPr>
                <w:rFonts w:ascii="Times New Roman" w:hAnsi="Times New Roman" w:cs="Times New Roman"/>
              </w:rPr>
              <w:t>…</w:t>
            </w:r>
            <w:r w:rsidRPr="00D56AB6">
              <w:rPr>
                <w:rFonts w:ascii="Times New Roman" w:hAnsi="Times New Roman" w:cs="Times New Roman" w:hint="eastAsia"/>
              </w:rPr>
              <w:t>;feildn</w:t>
            </w:r>
          </w:p>
          <w:p w14:paraId="29A2DE9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其中，每个</w:t>
            </w: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格式支持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种：</w:t>
            </w:r>
          </w:p>
          <w:p w14:paraId="6841C83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ID,</w:t>
            </w:r>
            <w:r w:rsidRPr="00D56AB6">
              <w:rPr>
                <w:rFonts w:ascii="Times New Roman" w:hAnsi="Times New Roman" w:cs="Times New Roman" w:hint="eastAsia"/>
              </w:rPr>
              <w:t>时间戳，数据值。通用格式：</w:t>
            </w:r>
          </w:p>
          <w:p w14:paraId="3EAA571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atastream_id,datetime,value</w:t>
            </w:r>
          </w:p>
          <w:p w14:paraId="27DB21C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和数据值，省略时间戳。通用格式：</w:t>
            </w:r>
          </w:p>
          <w:p w14:paraId="1CAAEF9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atastream_id,value</w:t>
            </w:r>
          </w:p>
          <w:p w14:paraId="64B70F3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个子字段，省略了数据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和时间戳，只传输数据值，平台将用该域</w:t>
            </w:r>
            <w:r w:rsidRPr="00D56AB6">
              <w:rPr>
                <w:rFonts w:ascii="Times New Roman" w:hAnsi="Times New Roman" w:cs="Times New Roman" w:hint="eastAsia"/>
              </w:rPr>
              <w:t>(feild)</w:t>
            </w:r>
            <w:r w:rsidRPr="00D56AB6">
              <w:rPr>
                <w:rFonts w:ascii="Times New Roman" w:hAnsi="Times New Roman" w:cs="Times New Roman" w:hint="eastAsia"/>
              </w:rPr>
              <w:t>所在的位置号（从</w:t>
            </w:r>
            <w:r w:rsidRPr="00D56AB6">
              <w:rPr>
                <w:rFonts w:ascii="Times New Roman" w:hAnsi="Times New Roman" w:cs="Times New Roman" w:hint="eastAsia"/>
              </w:rPr>
              <w:t>0</w:t>
            </w:r>
            <w:r w:rsidRPr="00D56AB6">
              <w:rPr>
                <w:rFonts w:ascii="Times New Roman" w:hAnsi="Times New Roman" w:cs="Times New Roman" w:hint="eastAsia"/>
              </w:rPr>
              <w:t>开始）作为数据流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。通用格式：</w:t>
            </w:r>
          </w:p>
          <w:p w14:paraId="5DD0494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value</w:t>
            </w:r>
          </w:p>
          <w:p w14:paraId="1A98633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  <w:p w14:paraId="63230BD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示例：</w:t>
            </w:r>
          </w:p>
          <w:p w14:paraId="5289652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(1),;temperature,2015-03-22 22:31:12,22.5;102;pm2.5,89;10</w:t>
            </w:r>
          </w:p>
          <w:p w14:paraId="7BF9AE2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(2)#@temperature#2015-03-22 22:31:12#22.5@102@pm2.5#89@10</w:t>
            </w:r>
          </w:p>
        </w:tc>
        <w:tc>
          <w:tcPr>
            <w:tcW w:w="283" w:type="dxa"/>
            <w:shd w:val="clear" w:color="auto" w:fill="FFFFFF" w:themeFill="background1"/>
          </w:tcPr>
          <w:p w14:paraId="349A0D9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083F6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874712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26149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DF02DC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193E7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D7DB817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0C1CE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168A9C85" w14:textId="77777777" w:rsidTr="00F35825">
        <w:trPr>
          <w:jc w:val="center"/>
        </w:trPr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14:paraId="3BB5C2BD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46FC9CE9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641C5EB9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2F6AD55F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30886226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7B2A0DF7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1766A57C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57E73720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5C3A9F7D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50056895" w14:textId="77777777" w:rsidR="009116DF" w:rsidRPr="00D56AB6" w:rsidRDefault="009116DF" w:rsidP="00F35825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815" w:type="dxa"/>
            <w:vMerge/>
            <w:shd w:val="clear" w:color="auto" w:fill="FFFFFF" w:themeFill="background1"/>
          </w:tcPr>
          <w:p w14:paraId="7A8A04B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BE4434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F6412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82D614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F90BC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044986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296434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9F378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C215A1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0AF795F8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5EA3649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3D560F1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98E3F0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114963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DD33E9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15817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015C00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748CA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B45DBA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207A95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384243D5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5741032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742250D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38372D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D960F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69F32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A19F3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466EE5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D2006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26755C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536B2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6B52C242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6131109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3256D61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85EEFC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21F94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B647A3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B1B25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413F1C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2F131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4FB60B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ABA621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05016B9C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60F3420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6F380D1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45ACDF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9CA04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BE717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1353E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E8743F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478CF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1F87E2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0D945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45AD7570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289FF8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31C152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763C3A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9565CC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132EA9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5F16B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FF8807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644DD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0ADBF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A568A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30F036DF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A7F133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68101FE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DA4F0B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B3190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D43A7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D4036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8928EC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7B7F3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1CD546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2BB5F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3EDC9582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0A75CBB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64145ED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86CBD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A462B3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0F443B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5D72E9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B23C9B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FDA64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BDFD75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55FD2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2B697536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F6070B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1D2250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5E36EF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125938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999CE6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8F306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C4014F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70264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678A18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DA3D2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2ABC9EF8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07C2634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47663E6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875D3E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5046B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B60B4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DCC95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423E66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4A6C8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23388C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14458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124C69F1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12B4FC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15A094A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C72D0A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BCAE8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07F580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61551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1095A6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DEB4C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0CA247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E4B6F9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52C4A59E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18890EA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5D04F1A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1B7F96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9E7947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436C3D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02D9B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C66B1B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BDC0A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95BA6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71C466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51538A7C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5D1288F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B1C90F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1F33B6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3A1A0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F049EC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4C70B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28C10D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6DE597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D0D8627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E07E2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7A212BC9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0CF4905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1D53070B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54200D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28369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1C4097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8AAF6D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CB5D5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1C8629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7A22A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91240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1048DBCD" w14:textId="77777777" w:rsidTr="00F35825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6599C42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5706785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E4269BC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DF0E83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C3CA0C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F1401E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E35BDD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C03C76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FDC81E4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6FC79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  <w:tr w:rsidR="009116DF" w14:paraId="75F6A452" w14:textId="77777777" w:rsidTr="00F35825">
        <w:trPr>
          <w:jc w:val="center"/>
        </w:trPr>
        <w:tc>
          <w:tcPr>
            <w:tcW w:w="113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625092F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Pr="00D56AB6">
              <w:rPr>
                <w:rFonts w:ascii="Times New Roman" w:hAnsi="Times New Roman" w:cs="Times New Roman" w:hint="eastAsia"/>
              </w:rPr>
              <w:t xml:space="preserve">yte </w:t>
            </w:r>
            <w:r w:rsidRPr="00D56AB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81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65DE356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8B293E5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5E080E0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0BCCC3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5F26431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EFA9752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E8C17BA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F772CFD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A05A778" w14:textId="77777777" w:rsidR="009116DF" w:rsidRPr="00D56AB6" w:rsidRDefault="009116DF" w:rsidP="00F35825">
            <w:pPr>
              <w:rPr>
                <w:rFonts w:ascii="Times New Roman" w:hAnsi="Times New Roman" w:cs="Times New Roman"/>
              </w:rPr>
            </w:pPr>
          </w:p>
        </w:tc>
      </w:tr>
    </w:tbl>
    <w:p w14:paraId="42243C1C" w14:textId="77777777" w:rsidR="00F35825" w:rsidRDefault="00F35825"/>
    <w:p w14:paraId="0322E427" w14:textId="77777777" w:rsidR="00F35825" w:rsidRDefault="00F35825"/>
    <w:p w14:paraId="6361A382" w14:textId="5590A306" w:rsidR="00F35825" w:rsidRPr="00F35825" w:rsidRDefault="00F35825" w:rsidP="00F35825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hint="eastAsia"/>
        </w:rPr>
        <w:t>数据类</w:t>
      </w:r>
      <w:r>
        <w:rPr>
          <w:rFonts w:ascii="Times New Roman" w:hAnsi="Times New Roman" w:cs="Times New Roman" w:hint="eastAsia"/>
        </w:rPr>
        <w:t>型</w:t>
      </w:r>
      <w:r>
        <w:rPr>
          <w:rFonts w:ascii="Times New Roman" w:hAnsi="Times New Roman" w:cs="Times New Roman"/>
        </w:rPr>
        <w:t>8</w:t>
      </w:r>
      <w:bookmarkStart w:id="4" w:name="_GoBack"/>
      <w:bookmarkEnd w:id="4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type == 8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格式说明</w:t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4815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924B41" w14:paraId="41427BDF" w14:textId="77777777" w:rsidTr="007D5C78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305C156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bookmarkStart w:id="5" w:name="_Toc11830291"/>
            <w:r w:rsidRPr="00D56AB6">
              <w:rPr>
                <w:rFonts w:ascii="Times New Roman" w:hAnsi="Times New Roman" w:cs="Times New Roman"/>
              </w:rPr>
              <w:t>Byte</w:t>
            </w:r>
            <w:r w:rsidRPr="00D56AB6">
              <w:rPr>
                <w:rFonts w:ascii="Times New Roman" w:hAnsi="Times New Roman" w:cs="Times New Roman" w:hint="eastAsia"/>
              </w:rPr>
              <w:t xml:space="preserve"> 1</w:t>
            </w:r>
          </w:p>
        </w:tc>
        <w:tc>
          <w:tcPr>
            <w:tcW w:w="4815" w:type="dxa"/>
            <w:shd w:val="clear" w:color="auto" w:fill="FFFFFF" w:themeFill="background1"/>
          </w:tcPr>
          <w:p w14:paraId="57AEF274" w14:textId="52DAE81A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数据点类型指示：</w:t>
            </w:r>
            <w:r>
              <w:rPr>
                <w:rFonts w:ascii="Times New Roman" w:hAnsi="Times New Roman" w:cs="Times New Roman" w:hint="eastAsia"/>
              </w:rPr>
              <w:t>type=</w:t>
            </w:r>
            <w:r>
              <w:rPr>
                <w:rFonts w:ascii="Times New Roman" w:hAnsi="Times New Roman" w:cs="Times New Roman"/>
              </w:rPr>
              <w:t>8</w:t>
            </w:r>
            <w:r w:rsidRPr="00D56AB6">
              <w:rPr>
                <w:rFonts w:ascii="Times New Roman" w:hAnsi="Times New Roman" w:cs="Times New Roman" w:hint="eastAsia"/>
              </w:rPr>
              <w:t xml:space="preserve">    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自定义分隔符</w:t>
            </w:r>
          </w:p>
        </w:tc>
        <w:tc>
          <w:tcPr>
            <w:tcW w:w="283" w:type="dxa"/>
            <w:shd w:val="clear" w:color="auto" w:fill="FFFFFF" w:themeFill="background1"/>
          </w:tcPr>
          <w:p w14:paraId="6D982FA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0268AF2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051509E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132A5B8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5B065519" w14:textId="11296676" w:rsidR="00924B41" w:rsidRPr="00D56AB6" w:rsidRDefault="00F35825" w:rsidP="007D5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1CFB95D6" w14:textId="4DC5C97B" w:rsidR="00924B41" w:rsidRPr="00D56AB6" w:rsidRDefault="00F35825" w:rsidP="007D5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7AAFE43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48D22782" w14:textId="2656D0E5" w:rsidR="00924B41" w:rsidRPr="00D56AB6" w:rsidRDefault="00F35825" w:rsidP="007D5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24B41" w14:paraId="733ACC5B" w14:textId="77777777" w:rsidTr="007D5C78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2E96E51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4815" w:type="dxa"/>
            <w:shd w:val="clear" w:color="auto" w:fill="FFFFFF" w:themeFill="background1"/>
          </w:tcPr>
          <w:p w14:paraId="6DDF7D5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14:paraId="31D87894" w14:textId="509CF09B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56AB6"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。不含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RC16</w:t>
            </w:r>
          </w:p>
        </w:tc>
        <w:tc>
          <w:tcPr>
            <w:tcW w:w="283" w:type="dxa"/>
            <w:shd w:val="clear" w:color="auto" w:fill="FFFFFF" w:themeFill="background1"/>
          </w:tcPr>
          <w:p w14:paraId="589696E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285DF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BAA514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FC1A1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582627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073A5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E567C7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F1BF0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65439D6A" w14:textId="77777777" w:rsidTr="007D5C78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31BEA43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4815" w:type="dxa"/>
            <w:shd w:val="clear" w:color="auto" w:fill="FFFFFF" w:themeFill="background1"/>
          </w:tcPr>
          <w:p w14:paraId="79AE8DD8" w14:textId="74396F1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56AB6">
              <w:rPr>
                <w:rFonts w:ascii="Times New Roman" w:hAnsi="Times New Roman" w:cs="Times New Roman" w:hint="eastAsia"/>
              </w:rPr>
              <w:t>0x41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rPr>
                <w:rFonts w:ascii="Times New Roman" w:hAnsi="Times New Roman" w:cs="Times New Roman" w:hint="eastAsia"/>
              </w:rPr>
              <w:t>不含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RC16</w:t>
            </w:r>
          </w:p>
        </w:tc>
        <w:tc>
          <w:tcPr>
            <w:tcW w:w="283" w:type="dxa"/>
            <w:shd w:val="clear" w:color="auto" w:fill="FFFFFF" w:themeFill="background1"/>
          </w:tcPr>
          <w:p w14:paraId="38849CB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27C0AA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BB1155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8C635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BCB545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26EC09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DED21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2EC4D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546AD7FE" w14:textId="77777777" w:rsidTr="007D5C78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6DFAD5C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4815" w:type="dxa"/>
            <w:vMerge w:val="restart"/>
            <w:shd w:val="clear" w:color="auto" w:fill="FFFFFF" w:themeFill="background1"/>
          </w:tcPr>
          <w:p w14:paraId="4AE73CA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消息中最前面两字节为用户自定义的域中分隔符和域间分隔符，这两个分隔符不能相同。比如采用逗号作为域中分隔符，分号作为域间分隔符的格式如下：</w:t>
            </w:r>
          </w:p>
          <w:p w14:paraId="240FCAE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,;feild0;feild1;</w:t>
            </w:r>
            <w:r w:rsidRPr="00D56AB6">
              <w:rPr>
                <w:rFonts w:ascii="Times New Roman" w:hAnsi="Times New Roman" w:cs="Times New Roman"/>
              </w:rPr>
              <w:t>…</w:t>
            </w:r>
            <w:r w:rsidRPr="00D56AB6">
              <w:rPr>
                <w:rFonts w:ascii="Times New Roman" w:hAnsi="Times New Roman" w:cs="Times New Roman" w:hint="eastAsia"/>
              </w:rPr>
              <w:t>;feildn</w:t>
            </w:r>
          </w:p>
          <w:p w14:paraId="0CE71A9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其中，每个</w:t>
            </w: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格式支持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种：</w:t>
            </w:r>
          </w:p>
          <w:p w14:paraId="18F4E31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ID,</w:t>
            </w:r>
            <w:r w:rsidRPr="00D56AB6">
              <w:rPr>
                <w:rFonts w:ascii="Times New Roman" w:hAnsi="Times New Roman" w:cs="Times New Roman" w:hint="eastAsia"/>
              </w:rPr>
              <w:t>时间戳，数据值。通用格式：</w:t>
            </w:r>
          </w:p>
          <w:p w14:paraId="05B7911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lastRenderedPageBreak/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atastream_id,datetime,value</w:t>
            </w:r>
          </w:p>
          <w:p w14:paraId="6E46D72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和数据值，省略时间戳。通用格式：</w:t>
            </w:r>
          </w:p>
          <w:p w14:paraId="2EB805C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atastream_id,value</w:t>
            </w:r>
          </w:p>
          <w:p w14:paraId="64C24F4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个子字段，省略了数据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和时间戳，只传输数据值，平台将用该域</w:t>
            </w:r>
            <w:r w:rsidRPr="00D56AB6">
              <w:rPr>
                <w:rFonts w:ascii="Times New Roman" w:hAnsi="Times New Roman" w:cs="Times New Roman" w:hint="eastAsia"/>
              </w:rPr>
              <w:t>(feild)</w:t>
            </w:r>
            <w:r w:rsidRPr="00D56AB6">
              <w:rPr>
                <w:rFonts w:ascii="Times New Roman" w:hAnsi="Times New Roman" w:cs="Times New Roman" w:hint="eastAsia"/>
              </w:rPr>
              <w:t>所在的位置号（从</w:t>
            </w:r>
            <w:r w:rsidRPr="00D56AB6">
              <w:rPr>
                <w:rFonts w:ascii="Times New Roman" w:hAnsi="Times New Roman" w:cs="Times New Roman" w:hint="eastAsia"/>
              </w:rPr>
              <w:t>0</w:t>
            </w:r>
            <w:r w:rsidRPr="00D56AB6">
              <w:rPr>
                <w:rFonts w:ascii="Times New Roman" w:hAnsi="Times New Roman" w:cs="Times New Roman" w:hint="eastAsia"/>
              </w:rPr>
              <w:t>开始）作为数据流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。通用格式：</w:t>
            </w:r>
          </w:p>
          <w:p w14:paraId="0D68222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value</w:t>
            </w:r>
          </w:p>
          <w:p w14:paraId="6EF3C17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  <w:p w14:paraId="1852812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示例：</w:t>
            </w:r>
          </w:p>
          <w:p w14:paraId="303247A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(1),;temperature,2015-03-22 22:31:12,22.5;102;pm2.5,89;10</w:t>
            </w:r>
          </w:p>
          <w:p w14:paraId="13F2D2B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(2)#@temperature#2015-03-22 22:31:12#22.5@102@pm2.5#89@10</w:t>
            </w:r>
          </w:p>
        </w:tc>
        <w:tc>
          <w:tcPr>
            <w:tcW w:w="283" w:type="dxa"/>
            <w:shd w:val="clear" w:color="auto" w:fill="FFFFFF" w:themeFill="background1"/>
          </w:tcPr>
          <w:p w14:paraId="658B820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088A4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6ACCA8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E2CB5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9F1C0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02E92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1B8126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A6D5F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11045D67" w14:textId="77777777" w:rsidTr="007D5C78">
        <w:trPr>
          <w:jc w:val="center"/>
        </w:trPr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14:paraId="21ED20C3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210EAB7D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4AD59B4C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7FB397FC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27DA9589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07A76D55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3D1A1113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2C0DCC69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lastRenderedPageBreak/>
              <w:t>…</w:t>
            </w:r>
          </w:p>
          <w:p w14:paraId="2867AF10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2CB3C744" w14:textId="77777777" w:rsidR="00924B41" w:rsidRPr="00D56AB6" w:rsidRDefault="00924B41" w:rsidP="007D5C78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815" w:type="dxa"/>
            <w:vMerge/>
            <w:shd w:val="clear" w:color="auto" w:fill="FFFFFF" w:themeFill="background1"/>
          </w:tcPr>
          <w:p w14:paraId="07F0360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545D9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098320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9C499F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52E3D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4FB331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E351C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2C5B62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EAEFF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40F3B1DD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6F7FF24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1A7DD6E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8A8FD7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10402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87AF3E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EC0B4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D78C61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54DF9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C11649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24BCC9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19211A38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5FFB474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45EB0A8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50071D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1BAB1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980038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1407E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E808CD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A84FC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80A45A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D203F1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400DD08E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5F7870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404B3B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3707EC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BD653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5E0307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B1190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91A17C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0F1F4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42F0B6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D4715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0423BDC8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6D06B44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353EAF5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0DA0C4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816C27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C2DFBB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1E315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05871C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C11096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4A36E4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CCB08F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55780E75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6A34512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741A71E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58F925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EEDA8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941E6E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43E37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779306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41DA4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C5F6B8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ACC11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0784183D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79CF717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640258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5ECF42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60426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E0645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7939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A64C95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8BDF4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C0158C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B75D5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63E601D9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71A2A2E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074FF0A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0CFF8D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89C5C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74C77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161E1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38C3E3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3C1EE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7B144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C5F21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3907BB52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09E1CE5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36B546F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36FE1B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32487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1234F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8816F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2E5028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9DD88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0882EF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7FCDD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4F9F31D0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78A9FDF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C801FD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52E09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7FA88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470ED1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43EE4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8192E1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097AB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BB5F3B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E5435C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6B44622B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946C65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1B33BFE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56325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D65EF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F06136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7224E6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A276B7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51783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7E79C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11A06E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602C3F2B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3976ED0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270047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E689B7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218B6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7ED164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7D70C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5D207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B28330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E5FB71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006B97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63E69FC7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1C80411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7F4EF65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34D244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76568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3E2F1A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5D87B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32CF8A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4B47A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609961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D08E0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6A2B865F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18C765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24A4309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9E99E13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620AB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6427AE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70E67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947916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9A1A1D1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8C9856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0F75E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487E0107" w14:textId="77777777" w:rsidTr="007D5C78">
        <w:trPr>
          <w:jc w:val="center"/>
        </w:trPr>
        <w:tc>
          <w:tcPr>
            <w:tcW w:w="1134" w:type="dxa"/>
            <w:vMerge/>
            <w:shd w:val="clear" w:color="auto" w:fill="FFFFFF" w:themeFill="background1"/>
          </w:tcPr>
          <w:p w14:paraId="22CEC7B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  <w:vMerge/>
            <w:shd w:val="clear" w:color="auto" w:fill="FFFFFF" w:themeFill="background1"/>
          </w:tcPr>
          <w:p w14:paraId="71D0DC8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4A9C69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0357AA2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EAE6D9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AF4AC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3D4264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CD734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0CBF31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3A593B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534D498E" w14:textId="77777777" w:rsidTr="00924B41">
        <w:trPr>
          <w:jc w:val="center"/>
        </w:trPr>
        <w:tc>
          <w:tcPr>
            <w:tcW w:w="1134" w:type="dxa"/>
            <w:shd w:val="clear" w:color="auto" w:fill="FFFFFF" w:themeFill="background1"/>
          </w:tcPr>
          <w:p w14:paraId="24FA4628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Pr="00D56AB6">
              <w:rPr>
                <w:rFonts w:ascii="Times New Roman" w:hAnsi="Times New Roman" w:cs="Times New Roman" w:hint="eastAsia"/>
              </w:rPr>
              <w:t xml:space="preserve">yte </w:t>
            </w:r>
            <w:r w:rsidRPr="00D56AB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815" w:type="dxa"/>
            <w:vMerge/>
            <w:shd w:val="clear" w:color="auto" w:fill="FFFFFF" w:themeFill="background1"/>
          </w:tcPr>
          <w:p w14:paraId="3062337D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25E1CC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82B40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440E05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7EBFA46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2ED028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86F099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8C90B9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CE101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  <w:tr w:rsidR="00924B41" w14:paraId="59CCE9C3" w14:textId="77777777" w:rsidTr="007D5C78">
        <w:trPr>
          <w:jc w:val="center"/>
        </w:trPr>
        <w:tc>
          <w:tcPr>
            <w:tcW w:w="113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C346055" w14:textId="60EF1E85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Pr="00D56AB6">
              <w:rPr>
                <w:rFonts w:ascii="Times New Roman" w:hAnsi="Times New Roman" w:cs="Times New Roman" w:hint="eastAsia"/>
              </w:rPr>
              <w:t xml:space="preserve">yte </w:t>
            </w:r>
            <w:r w:rsidRPr="00D56AB6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0607511" w14:textId="70E6A259" w:rsidR="00924B41" w:rsidRPr="00D56AB6" w:rsidRDefault="00924B41" w:rsidP="007D5C7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RC16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计算</w:t>
            </w:r>
            <w:r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到</w:t>
            </w:r>
            <w:r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RC16</w:t>
            </w:r>
            <w:r>
              <w:rPr>
                <w:rFonts w:ascii="Times New Roman" w:hAnsi="Times New Roman" w:cs="Times New Roman"/>
              </w:rPr>
              <w:t>值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3F78055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A7281BF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5E868B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006C0F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E24FD25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C10709A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3DBC76AC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2217D34" w14:textId="77777777" w:rsidR="00924B41" w:rsidRPr="00D56AB6" w:rsidRDefault="00924B41" w:rsidP="007D5C78">
            <w:pPr>
              <w:rPr>
                <w:rFonts w:ascii="Times New Roman" w:hAnsi="Times New Roman" w:cs="Times New Roman"/>
              </w:rPr>
            </w:pPr>
          </w:p>
        </w:tc>
      </w:tr>
    </w:tbl>
    <w:p w14:paraId="7BF7DD52" w14:textId="77777777" w:rsidR="001B469E" w:rsidRDefault="001B469E" w:rsidP="001B469E"/>
    <w:p w14:paraId="6A6E3E06" w14:textId="77777777" w:rsidR="001B469E" w:rsidRPr="001B469E" w:rsidRDefault="001B469E" w:rsidP="001B469E"/>
    <w:p w14:paraId="2916B612" w14:textId="2CFB2E3F" w:rsidR="00B6794F" w:rsidRPr="008D2987" w:rsidRDefault="00EC336A" w:rsidP="00EC336A">
      <w:pPr>
        <w:pStyle w:val="1"/>
        <w:numPr>
          <w:ilvl w:val="0"/>
          <w:numId w:val="12"/>
        </w:numPr>
        <w:spacing w:before="0" w:after="0" w:line="480" w:lineRule="exact"/>
        <w:rPr>
          <w:rFonts w:ascii="微软雅黑" w:eastAsia="微软雅黑" w:hAnsi="微软雅黑"/>
          <w:b w:val="0"/>
          <w:sz w:val="32"/>
          <w:szCs w:val="32"/>
        </w:rPr>
      </w:pPr>
      <w:r>
        <w:rPr>
          <w:rFonts w:ascii="微软雅黑" w:eastAsia="微软雅黑" w:hAnsi="微软雅黑" w:hint="eastAsia"/>
          <w:b w:val="0"/>
          <w:sz w:val="32"/>
          <w:szCs w:val="32"/>
        </w:rPr>
        <w:t>设备</w:t>
      </w:r>
      <w:r>
        <w:rPr>
          <w:rFonts w:ascii="微软雅黑" w:eastAsia="微软雅黑" w:hAnsi="微软雅黑"/>
          <w:b w:val="0"/>
          <w:sz w:val="32"/>
          <w:szCs w:val="32"/>
        </w:rPr>
        <w:t>命令处理</w:t>
      </w:r>
      <w:r w:rsidR="007F300C">
        <w:rPr>
          <w:rFonts w:ascii="微软雅黑" w:eastAsia="微软雅黑" w:hAnsi="微软雅黑" w:hint="eastAsia"/>
          <w:b w:val="0"/>
          <w:sz w:val="32"/>
          <w:szCs w:val="32"/>
        </w:rPr>
        <w:t>（物模型类型</w:t>
      </w:r>
      <w:r w:rsidR="007F300C">
        <w:rPr>
          <w:rFonts w:ascii="微软雅黑" w:eastAsia="微软雅黑" w:hAnsi="微软雅黑"/>
          <w:b w:val="0"/>
          <w:sz w:val="32"/>
          <w:szCs w:val="32"/>
        </w:rPr>
        <w:t>产品</w:t>
      </w:r>
      <w:r w:rsidR="007F300C">
        <w:rPr>
          <w:rFonts w:ascii="微软雅黑" w:eastAsia="微软雅黑" w:hAnsi="微软雅黑" w:hint="eastAsia"/>
          <w:b w:val="0"/>
          <w:sz w:val="32"/>
          <w:szCs w:val="32"/>
        </w:rPr>
        <w:t>）</w:t>
      </w:r>
      <w:bookmarkEnd w:id="5"/>
    </w:p>
    <w:p w14:paraId="1DDCF96E" w14:textId="4159B05A" w:rsidR="007A1130" w:rsidRPr="007A7DA4" w:rsidRDefault="00574E60" w:rsidP="00A12867">
      <w:pPr>
        <w:pStyle w:val="a5"/>
        <w:spacing w:line="48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云端</w:t>
      </w:r>
      <w:r w:rsidR="00120068">
        <w:rPr>
          <w:rFonts w:ascii="微软雅黑" w:eastAsia="微软雅黑" w:hAnsi="微软雅黑" w:hint="eastAsia"/>
        </w:rPr>
        <w:t>采用M</w:t>
      </w:r>
      <w:r w:rsidR="00120068">
        <w:rPr>
          <w:rFonts w:ascii="微软雅黑" w:eastAsia="微软雅黑" w:hAnsi="微软雅黑"/>
        </w:rPr>
        <w:t xml:space="preserve">QTT </w:t>
      </w:r>
      <w:r w:rsidR="00212F28">
        <w:rPr>
          <w:rFonts w:ascii="微软雅黑" w:eastAsia="微软雅黑" w:hAnsi="微软雅黑" w:hint="eastAsia"/>
        </w:rPr>
        <w:t>publish</w:t>
      </w:r>
      <w:r w:rsidR="00120068">
        <w:rPr>
          <w:rFonts w:ascii="微软雅黑" w:eastAsia="微软雅黑" w:hAnsi="微软雅黑" w:hint="eastAsia"/>
        </w:rPr>
        <w:t>方式</w:t>
      </w:r>
      <w:r w:rsidR="00212F28">
        <w:rPr>
          <w:rFonts w:ascii="微软雅黑" w:eastAsia="微软雅黑" w:hAnsi="微软雅黑" w:hint="eastAsia"/>
        </w:rPr>
        <w:t>下发平台指令</w:t>
      </w:r>
      <w:r w:rsidR="004601BE">
        <w:rPr>
          <w:rFonts w:ascii="微软雅黑" w:eastAsia="微软雅黑" w:hAnsi="微软雅黑" w:hint="eastAsia"/>
        </w:rPr>
        <w:t>至设备端</w:t>
      </w:r>
      <w:r w:rsidR="00B6794F" w:rsidRPr="007A7DA4">
        <w:rPr>
          <w:rFonts w:ascii="微软雅黑" w:eastAsia="微软雅黑" w:hAnsi="微软雅黑" w:hint="eastAsia"/>
        </w:rPr>
        <w:t>：</w:t>
      </w:r>
    </w:p>
    <w:p w14:paraId="136E85E1" w14:textId="4A7CD1C7" w:rsidR="00B6794F" w:rsidRPr="00FD7109" w:rsidRDefault="00B6794F" w:rsidP="00FD7109">
      <w:pPr>
        <w:pStyle w:val="a5"/>
        <w:numPr>
          <w:ilvl w:val="0"/>
          <w:numId w:val="17"/>
        </w:numPr>
        <w:spacing w:line="480" w:lineRule="exact"/>
        <w:ind w:firstLineChars="0"/>
        <w:rPr>
          <w:rFonts w:ascii="微软雅黑" w:eastAsia="微软雅黑" w:hAnsi="微软雅黑"/>
        </w:rPr>
      </w:pPr>
      <w:r w:rsidRPr="00FD7109">
        <w:rPr>
          <w:rFonts w:ascii="微软雅黑" w:eastAsia="微软雅黑" w:hAnsi="微软雅黑" w:hint="eastAsia"/>
        </w:rPr>
        <w:t>设备</w:t>
      </w:r>
      <w:r w:rsidR="00212F28" w:rsidRPr="00FD7109">
        <w:rPr>
          <w:rFonts w:ascii="微软雅黑" w:eastAsia="微软雅黑" w:hAnsi="微软雅黑" w:hint="eastAsia"/>
        </w:rPr>
        <w:t>端</w:t>
      </w:r>
      <w:r w:rsidRPr="00FD7109">
        <w:rPr>
          <w:rFonts w:ascii="微软雅黑" w:eastAsia="微软雅黑" w:hAnsi="微软雅黑" w:hint="eastAsia"/>
        </w:rPr>
        <w:t>命令</w:t>
      </w:r>
      <w:r w:rsidRPr="00FD7109">
        <w:rPr>
          <w:rFonts w:ascii="微软雅黑" w:eastAsia="微软雅黑" w:hAnsi="微软雅黑"/>
        </w:rPr>
        <w:t>T</w:t>
      </w:r>
      <w:r w:rsidRPr="00FD7109">
        <w:rPr>
          <w:rFonts w:ascii="微软雅黑" w:eastAsia="微软雅黑" w:hAnsi="微软雅黑" w:hint="eastAsia"/>
        </w:rPr>
        <w:t>opic</w:t>
      </w:r>
    </w:p>
    <w:p w14:paraId="4F66F53E" w14:textId="7675C7C7" w:rsidR="00EC336A" w:rsidRPr="00EC336A" w:rsidRDefault="00EC336A" w:rsidP="00FD7109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</w:rPr>
      </w:pPr>
      <w:r w:rsidRPr="00EC336A">
        <w:rPr>
          <w:rFonts w:ascii="微软雅黑" w:eastAsia="微软雅黑" w:hAnsi="微软雅黑" w:hint="eastAsia"/>
        </w:rPr>
        <w:t>合法设备端（即鉴权信息正确，已连接成功）仅能通过</w:t>
      </w:r>
      <w:r w:rsidR="00FD7109">
        <w:rPr>
          <w:rFonts w:ascii="微软雅黑" w:eastAsia="微软雅黑" w:hAnsi="微软雅黑" w:hint="eastAsia"/>
        </w:rPr>
        <w:t>订阅</w:t>
      </w:r>
      <w:r w:rsidRPr="00EC336A">
        <w:rPr>
          <w:rFonts w:ascii="微软雅黑" w:eastAsia="微软雅黑" w:hAnsi="微软雅黑" w:hint="eastAsia"/>
        </w:rPr>
        <w:t>特定</w:t>
      </w:r>
      <w:r w:rsidRPr="00EC336A">
        <w:rPr>
          <w:rFonts w:ascii="微软雅黑" w:eastAsia="微软雅黑" w:hAnsi="微软雅黑"/>
        </w:rPr>
        <w:t>Topic</w:t>
      </w:r>
      <w:r w:rsidR="00FD7109">
        <w:rPr>
          <w:rFonts w:ascii="微软雅黑" w:eastAsia="微软雅黑" w:hAnsi="微软雅黑" w:hint="eastAsia"/>
        </w:rPr>
        <w:t>接收命令</w:t>
      </w:r>
      <w:r w:rsidR="006452F8">
        <w:rPr>
          <w:rFonts w:ascii="微软雅黑" w:eastAsia="微软雅黑" w:hAnsi="微软雅黑"/>
        </w:rPr>
        <w:t>,</w:t>
      </w:r>
      <w:r w:rsidR="006452F8">
        <w:rPr>
          <w:rFonts w:ascii="微软雅黑" w:eastAsia="微软雅黑" w:hAnsi="微软雅黑" w:hint="eastAsia"/>
        </w:rPr>
        <w:t>并</w:t>
      </w:r>
      <w:r w:rsidR="006452F8">
        <w:rPr>
          <w:rFonts w:ascii="微软雅黑" w:eastAsia="微软雅黑" w:hAnsi="微软雅黑"/>
        </w:rPr>
        <w:t>通过特定</w:t>
      </w:r>
      <w:r w:rsidR="006452F8">
        <w:rPr>
          <w:rFonts w:ascii="微软雅黑" w:eastAsia="微软雅黑" w:hAnsi="微软雅黑" w:hint="eastAsia"/>
        </w:rPr>
        <w:t>T</w:t>
      </w:r>
      <w:r w:rsidR="006452F8">
        <w:rPr>
          <w:rFonts w:ascii="微软雅黑" w:eastAsia="微软雅黑" w:hAnsi="微软雅黑"/>
        </w:rPr>
        <w:t xml:space="preserve">opic </w:t>
      </w:r>
      <w:r w:rsidR="006452F8">
        <w:rPr>
          <w:rFonts w:ascii="微软雅黑" w:eastAsia="微软雅黑" w:hAnsi="微软雅黑" w:hint="eastAsia"/>
        </w:rPr>
        <w:t>发布</w:t>
      </w:r>
      <w:r w:rsidR="006452F8">
        <w:rPr>
          <w:rFonts w:ascii="微软雅黑" w:eastAsia="微软雅黑" w:hAnsi="微软雅黑"/>
        </w:rPr>
        <w:t>命令</w:t>
      </w:r>
      <w:r w:rsidR="006452F8">
        <w:rPr>
          <w:rFonts w:ascii="微软雅黑" w:eastAsia="微软雅黑" w:hAnsi="微软雅黑" w:hint="eastAsia"/>
        </w:rPr>
        <w:t>ACK。</w:t>
      </w:r>
    </w:p>
    <w:p w14:paraId="3BDB1EEB" w14:textId="412AC652" w:rsidR="00EC336A" w:rsidRDefault="006452F8" w:rsidP="00FD7109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/>
        </w:rPr>
        <w:t>订阅</w:t>
      </w:r>
      <w:r w:rsidR="00FD7109">
        <w:rPr>
          <w:rFonts w:ascii="微软雅黑" w:eastAsia="微软雅黑" w:hAnsi="微软雅黑"/>
        </w:rPr>
        <w:t>T</w:t>
      </w:r>
      <w:r w:rsidR="00EC336A" w:rsidRPr="0028104B">
        <w:rPr>
          <w:rFonts w:ascii="微软雅黑" w:eastAsia="微软雅黑" w:hAnsi="微软雅黑" w:hint="eastAsia"/>
        </w:rPr>
        <w:t>opic</w:t>
      </w:r>
      <w:r w:rsidR="00EC336A">
        <w:rPr>
          <w:rFonts w:ascii="微软雅黑" w:eastAsia="微软雅黑" w:hAnsi="微软雅黑" w:hint="eastAsia"/>
        </w:rPr>
        <w:t>格式：</w:t>
      </w:r>
      <w:r w:rsidR="00EC336A" w:rsidRPr="0028104B">
        <w:rPr>
          <w:rFonts w:ascii="微软雅黑" w:eastAsia="微软雅黑" w:hAnsi="微软雅黑"/>
          <w:b/>
          <w:color w:val="FF0000"/>
        </w:rPr>
        <w:t>{producttype}/</w:t>
      </w:r>
      <w:r w:rsidR="007F300C" w:rsidRPr="007F300C">
        <w:rPr>
          <w:rFonts w:ascii="微软雅黑" w:eastAsia="微软雅黑" w:hAnsi="微软雅黑"/>
          <w:b/>
          <w:color w:val="FF0000"/>
        </w:rPr>
        <w:t>cmd</w:t>
      </w:r>
      <w:r w:rsidR="00EC336A" w:rsidRPr="00EC336A">
        <w:rPr>
          <w:rFonts w:ascii="微软雅黑" w:eastAsia="微软雅黑" w:hAnsi="微软雅黑"/>
          <w:b/>
          <w:color w:val="FF0000"/>
        </w:rPr>
        <w:t>/pid/{pid}/devkey/{deviceId}</w:t>
      </w:r>
    </w:p>
    <w:p w14:paraId="24F4996A" w14:textId="28FBFAB3" w:rsidR="006452F8" w:rsidRPr="006452F8" w:rsidRDefault="006452F8" w:rsidP="006452F8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命令回复</w:t>
      </w:r>
      <w:r>
        <w:rPr>
          <w:rFonts w:ascii="微软雅黑" w:eastAsia="微软雅黑" w:hAnsi="微软雅黑"/>
        </w:rPr>
        <w:t>T</w:t>
      </w:r>
      <w:r w:rsidRPr="0028104B">
        <w:rPr>
          <w:rFonts w:ascii="微软雅黑" w:eastAsia="微软雅黑" w:hAnsi="微软雅黑" w:hint="eastAsia"/>
        </w:rPr>
        <w:t>opic</w:t>
      </w:r>
      <w:r>
        <w:rPr>
          <w:rFonts w:ascii="微软雅黑" w:eastAsia="微软雅黑" w:hAnsi="微软雅黑" w:hint="eastAsia"/>
        </w:rPr>
        <w:t>格式：</w:t>
      </w:r>
      <w:r w:rsidRPr="0028104B">
        <w:rPr>
          <w:rFonts w:ascii="微软雅黑" w:eastAsia="微软雅黑" w:hAnsi="微软雅黑"/>
          <w:b/>
          <w:color w:val="FF0000"/>
        </w:rPr>
        <w:t>{producttype}/</w:t>
      </w:r>
      <w:r w:rsidR="00373FD0">
        <w:rPr>
          <w:rFonts w:ascii="微软雅黑" w:eastAsia="微软雅黑" w:hAnsi="微软雅黑"/>
          <w:b/>
          <w:color w:val="FF0000"/>
        </w:rPr>
        <w:t>resp</w:t>
      </w:r>
      <w:r w:rsidRPr="00EC336A">
        <w:rPr>
          <w:rFonts w:ascii="微软雅黑" w:eastAsia="微软雅黑" w:hAnsi="微软雅黑"/>
          <w:b/>
          <w:color w:val="FF0000"/>
        </w:rPr>
        <w:t>/pid/{pid}/devkey/{deviceId}</w:t>
      </w:r>
    </w:p>
    <w:p w14:paraId="603DFD94" w14:textId="77777777" w:rsidR="00EC336A" w:rsidRPr="00FD7109" w:rsidRDefault="00EC336A" w:rsidP="00FD7109">
      <w:pPr>
        <w:spacing w:line="480" w:lineRule="exact"/>
        <w:ind w:firstLine="360"/>
        <w:rPr>
          <w:rFonts w:ascii="微软雅黑" w:eastAsia="微软雅黑" w:hAnsi="微软雅黑"/>
        </w:rPr>
      </w:pPr>
      <w:r w:rsidRPr="00FD7109">
        <w:rPr>
          <w:rFonts w:ascii="微软雅黑" w:eastAsia="微软雅黑" w:hAnsi="微软雅黑" w:hint="eastAsia"/>
        </w:rPr>
        <w:t>Topic参数</w:t>
      </w:r>
      <w:r w:rsidRPr="00FD7109">
        <w:rPr>
          <w:rFonts w:ascii="微软雅黑" w:eastAsia="微软雅黑" w:hAnsi="微软雅黑"/>
        </w:rPr>
        <w:t>说明：见下表：</w:t>
      </w:r>
    </w:p>
    <w:p w14:paraId="4535F94C" w14:textId="665A5133" w:rsidR="00EC336A" w:rsidRPr="00E74E3C" w:rsidRDefault="00EC336A" w:rsidP="00EE562E">
      <w:pPr>
        <w:pStyle w:val="a5"/>
        <w:spacing w:line="480" w:lineRule="exact"/>
        <w:ind w:left="360" w:firstLineChars="1000" w:firstLine="1800"/>
        <w:rPr>
          <w:rFonts w:ascii="微软雅黑" w:eastAsia="微软雅黑" w:hAnsi="微软雅黑"/>
          <w:sz w:val="18"/>
          <w:szCs w:val="18"/>
        </w:rPr>
      </w:pPr>
      <w:r w:rsidRPr="00E74E3C">
        <w:rPr>
          <w:rFonts w:ascii="微软雅黑" w:eastAsia="微软雅黑" w:hAnsi="微软雅黑" w:hint="eastAsia"/>
          <w:sz w:val="18"/>
          <w:szCs w:val="18"/>
        </w:rPr>
        <w:t>表</w:t>
      </w:r>
      <w:r w:rsidR="00EE562E">
        <w:rPr>
          <w:rFonts w:ascii="微软雅黑" w:eastAsia="微软雅黑" w:hAnsi="微软雅黑" w:hint="eastAsia"/>
          <w:sz w:val="18"/>
          <w:szCs w:val="18"/>
        </w:rPr>
        <w:t>5</w:t>
      </w:r>
      <w:r w:rsidRPr="00E74E3C">
        <w:rPr>
          <w:rFonts w:ascii="微软雅黑" w:eastAsia="微软雅黑" w:hAnsi="微软雅黑" w:hint="eastAsia"/>
          <w:sz w:val="18"/>
          <w:szCs w:val="18"/>
        </w:rPr>
        <w:t>.1</w:t>
      </w:r>
      <w:r w:rsidRPr="00E74E3C">
        <w:rPr>
          <w:rFonts w:ascii="微软雅黑" w:eastAsia="微软雅黑" w:hAnsi="微软雅黑"/>
          <w:sz w:val="18"/>
          <w:szCs w:val="18"/>
        </w:rPr>
        <w:t xml:space="preserve"> </w:t>
      </w:r>
      <w:r w:rsidRPr="00E74E3C">
        <w:rPr>
          <w:rFonts w:ascii="微软雅黑" w:eastAsia="微软雅黑" w:hAnsi="微软雅黑" w:hint="eastAsia"/>
          <w:sz w:val="18"/>
          <w:szCs w:val="18"/>
        </w:rPr>
        <w:t>设备端上报数据T</w:t>
      </w:r>
      <w:r w:rsidRPr="00E74E3C">
        <w:rPr>
          <w:rFonts w:ascii="微软雅黑" w:eastAsia="微软雅黑" w:hAnsi="微软雅黑"/>
          <w:sz w:val="18"/>
          <w:szCs w:val="18"/>
        </w:rPr>
        <w:t>opic</w:t>
      </w:r>
      <w:r w:rsidRPr="00E74E3C">
        <w:rPr>
          <w:rFonts w:ascii="微软雅黑" w:eastAsia="微软雅黑" w:hAnsi="微软雅黑" w:hint="eastAsia"/>
          <w:sz w:val="18"/>
          <w:szCs w:val="18"/>
        </w:rPr>
        <w:t>说明表</w:t>
      </w:r>
    </w:p>
    <w:tbl>
      <w:tblPr>
        <w:tblStyle w:val="a6"/>
        <w:tblW w:w="4952" w:type="pct"/>
        <w:tblLook w:val="04A0" w:firstRow="1" w:lastRow="0" w:firstColumn="1" w:lastColumn="0" w:noHBand="0" w:noVBand="1"/>
      </w:tblPr>
      <w:tblGrid>
        <w:gridCol w:w="1845"/>
        <w:gridCol w:w="6371"/>
      </w:tblGrid>
      <w:tr w:rsidR="00EC336A" w14:paraId="66895E25" w14:textId="77777777" w:rsidTr="00E82D54">
        <w:tc>
          <w:tcPr>
            <w:tcW w:w="1123" w:type="pct"/>
            <w:shd w:val="clear" w:color="auto" w:fill="D9D9D9" w:themeFill="background1" w:themeFillShade="D9"/>
          </w:tcPr>
          <w:p w14:paraId="42A9ACFB" w14:textId="77777777" w:rsidR="00EC336A" w:rsidRPr="00BA69BF" w:rsidRDefault="00EC336A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877" w:type="pct"/>
            <w:shd w:val="clear" w:color="auto" w:fill="D9D9D9" w:themeFill="background1" w:themeFillShade="D9"/>
          </w:tcPr>
          <w:p w14:paraId="025DE0E5" w14:textId="77777777" w:rsidR="00EC336A" w:rsidRPr="00BA69BF" w:rsidRDefault="00EC336A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A69BF">
              <w:rPr>
                <w:rFonts w:ascii="微软雅黑" w:eastAsia="微软雅黑" w:hAnsi="微软雅黑" w:hint="eastAsia"/>
                <w:sz w:val="18"/>
                <w:szCs w:val="18"/>
              </w:rPr>
              <w:t>参数说明</w:t>
            </w:r>
          </w:p>
        </w:tc>
      </w:tr>
      <w:tr w:rsidR="00EC336A" w14:paraId="00B4C5CB" w14:textId="77777777" w:rsidTr="00E82D54">
        <w:tc>
          <w:tcPr>
            <w:tcW w:w="1123" w:type="pct"/>
          </w:tcPr>
          <w:p w14:paraId="3EEDB10C" w14:textId="77777777" w:rsidR="00EC336A" w:rsidRPr="0028104B" w:rsidRDefault="00EC336A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8104B">
              <w:rPr>
                <w:rFonts w:ascii="微软雅黑" w:eastAsia="微软雅黑" w:hAnsi="微软雅黑"/>
                <w:sz w:val="18"/>
                <w:szCs w:val="18"/>
              </w:rPr>
              <w:t>producttype</w:t>
            </w:r>
          </w:p>
        </w:tc>
        <w:tc>
          <w:tcPr>
            <w:tcW w:w="3877" w:type="pct"/>
          </w:tcPr>
          <w:p w14:paraId="3FADF0A7" w14:textId="77777777" w:rsidR="00EC336A" w:rsidRDefault="00EC336A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14:paraId="0EF60199" w14:textId="77777777" w:rsidR="00EC336A" w:rsidRDefault="00EC336A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数据类型：</w:t>
            </w:r>
            <w:r w:rsidRPr="0028104B">
              <w:rPr>
                <w:rFonts w:ascii="微软雅黑" w:eastAsia="微软雅黑" w:hAnsi="微软雅黑"/>
                <w:sz w:val="18"/>
                <w:szCs w:val="18"/>
              </w:rPr>
              <w:t>standard</w:t>
            </w:r>
          </w:p>
          <w:p w14:paraId="61792CB3" w14:textId="00D66C8F" w:rsidR="00EC336A" w:rsidRPr="00EC336A" w:rsidRDefault="00EC336A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透传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数据类型：</w:t>
            </w:r>
            <w:r w:rsidRPr="0028104B">
              <w:rPr>
                <w:rFonts w:ascii="微软雅黑" w:eastAsia="微软雅黑" w:hAnsi="微软雅黑"/>
                <w:sz w:val="18"/>
                <w:szCs w:val="18"/>
              </w:rPr>
              <w:t>customized</w:t>
            </w:r>
          </w:p>
        </w:tc>
      </w:tr>
      <w:tr w:rsidR="00EC336A" w14:paraId="0DACF1B5" w14:textId="77777777" w:rsidTr="00E82D54">
        <w:tc>
          <w:tcPr>
            <w:tcW w:w="1123" w:type="pct"/>
          </w:tcPr>
          <w:p w14:paraId="3214AC67" w14:textId="458E5427" w:rsidR="00EC336A" w:rsidRPr="0028104B" w:rsidRDefault="001A4EAF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="00EC336A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3877" w:type="pct"/>
          </w:tcPr>
          <w:p w14:paraId="5E26B2F9" w14:textId="77777777" w:rsidR="00EC336A" w:rsidRDefault="00EC336A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EC336A" w14:paraId="426A83BA" w14:textId="77777777" w:rsidTr="00E82D54">
        <w:tc>
          <w:tcPr>
            <w:tcW w:w="1123" w:type="pct"/>
          </w:tcPr>
          <w:p w14:paraId="3EC1767C" w14:textId="77777777" w:rsidR="00EC336A" w:rsidRDefault="00EC336A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C336A"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3877" w:type="pct"/>
          </w:tcPr>
          <w:p w14:paraId="1EEB42B3" w14:textId="77777777" w:rsidR="00EC336A" w:rsidRDefault="00EC336A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设备ID</w:t>
            </w:r>
          </w:p>
        </w:tc>
      </w:tr>
    </w:tbl>
    <w:p w14:paraId="0B4C40FA" w14:textId="169D26EE" w:rsidR="00EC336A" w:rsidRDefault="00373FD0" w:rsidP="00FD7109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/>
        </w:rPr>
        <w:t>订阅</w:t>
      </w:r>
      <w:r w:rsidR="00EC336A">
        <w:rPr>
          <w:rFonts w:ascii="微软雅黑" w:eastAsia="微软雅黑" w:hAnsi="微软雅黑"/>
        </w:rPr>
        <w:t>Topic</w:t>
      </w:r>
      <w:r w:rsidR="00EC336A">
        <w:rPr>
          <w:rFonts w:ascii="微软雅黑" w:eastAsia="微软雅黑" w:hAnsi="微软雅黑" w:hint="eastAsia"/>
        </w:rPr>
        <w:t>示例</w:t>
      </w:r>
      <w:r w:rsidR="00EC336A">
        <w:rPr>
          <w:rFonts w:ascii="微软雅黑" w:eastAsia="微软雅黑" w:hAnsi="微软雅黑"/>
        </w:rPr>
        <w:t>：</w:t>
      </w:r>
      <w:r w:rsidR="00EC336A" w:rsidRPr="00EC336A">
        <w:rPr>
          <w:rFonts w:ascii="微软雅黑" w:eastAsia="微软雅黑" w:hAnsi="微软雅黑"/>
          <w:szCs w:val="21"/>
        </w:rPr>
        <w:t>standard</w:t>
      </w:r>
      <w:r w:rsidR="00EC336A" w:rsidRPr="00EC336A">
        <w:rPr>
          <w:rFonts w:ascii="微软雅黑" w:eastAsia="微软雅黑" w:hAnsi="微软雅黑" w:hint="eastAsia"/>
          <w:szCs w:val="21"/>
        </w:rPr>
        <w:t>/</w:t>
      </w:r>
      <w:r w:rsidR="00FD7109">
        <w:rPr>
          <w:rFonts w:ascii="微软雅黑" w:eastAsia="微软雅黑" w:hAnsi="微软雅黑"/>
          <w:szCs w:val="21"/>
        </w:rPr>
        <w:t>cmd</w:t>
      </w:r>
      <w:r w:rsidR="00EC336A" w:rsidRPr="00EC336A">
        <w:rPr>
          <w:rFonts w:ascii="微软雅黑" w:eastAsia="微软雅黑" w:hAnsi="微软雅黑" w:hint="eastAsia"/>
          <w:szCs w:val="21"/>
        </w:rPr>
        <w:t>/pid/176/devkey/1</w:t>
      </w:r>
      <w:r w:rsidR="00EC336A" w:rsidRPr="00EC336A">
        <w:rPr>
          <w:rFonts w:ascii="微软雅黑" w:eastAsia="微软雅黑" w:hAnsi="微软雅黑"/>
          <w:szCs w:val="21"/>
        </w:rPr>
        <w:t>35</w:t>
      </w:r>
    </w:p>
    <w:p w14:paraId="665F37AE" w14:textId="792AB91B" w:rsidR="00373FD0" w:rsidRDefault="00373FD0" w:rsidP="00373FD0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命令回复</w:t>
      </w:r>
      <w:r>
        <w:rPr>
          <w:rFonts w:ascii="微软雅黑" w:eastAsia="微软雅黑" w:hAnsi="微软雅黑"/>
        </w:rPr>
        <w:t>Topic</w:t>
      </w:r>
      <w:r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/>
        </w:rPr>
        <w:t>：</w:t>
      </w:r>
      <w:r w:rsidRPr="00EC336A">
        <w:rPr>
          <w:rFonts w:ascii="微软雅黑" w:eastAsia="微软雅黑" w:hAnsi="微软雅黑"/>
          <w:szCs w:val="21"/>
        </w:rPr>
        <w:t>standard</w:t>
      </w:r>
      <w:r w:rsidRPr="00EC336A"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resp</w:t>
      </w:r>
      <w:r w:rsidRPr="00EC336A">
        <w:rPr>
          <w:rFonts w:ascii="微软雅黑" w:eastAsia="微软雅黑" w:hAnsi="微软雅黑" w:hint="eastAsia"/>
          <w:szCs w:val="21"/>
        </w:rPr>
        <w:t>/pid/176/devkey/1</w:t>
      </w:r>
      <w:r w:rsidRPr="00EC336A">
        <w:rPr>
          <w:rFonts w:ascii="微软雅黑" w:eastAsia="微软雅黑" w:hAnsi="微软雅黑"/>
          <w:szCs w:val="21"/>
        </w:rPr>
        <w:t>35</w:t>
      </w:r>
    </w:p>
    <w:p w14:paraId="770C3219" w14:textId="77777777" w:rsidR="00373FD0" w:rsidRPr="00373FD0" w:rsidRDefault="00373FD0" w:rsidP="00373FD0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szCs w:val="21"/>
        </w:rPr>
      </w:pPr>
    </w:p>
    <w:p w14:paraId="47BC6689" w14:textId="51B846DC" w:rsidR="006452F8" w:rsidRDefault="00373FD0" w:rsidP="006452F8">
      <w:pPr>
        <w:pStyle w:val="a5"/>
        <w:numPr>
          <w:ilvl w:val="0"/>
          <w:numId w:val="17"/>
        </w:numPr>
        <w:spacing w:line="48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设备</w:t>
      </w:r>
      <w:r>
        <w:rPr>
          <w:rFonts w:ascii="微软雅黑" w:eastAsia="微软雅黑" w:hAnsi="微软雅黑" w:hint="eastAsia"/>
          <w:szCs w:val="21"/>
        </w:rPr>
        <w:t>接收</w:t>
      </w:r>
      <w:r w:rsidR="006452F8" w:rsidRPr="006452F8">
        <w:rPr>
          <w:rFonts w:ascii="微软雅黑" w:eastAsia="微软雅黑" w:hAnsi="微软雅黑"/>
          <w:szCs w:val="21"/>
        </w:rPr>
        <w:t>命令Payload</w:t>
      </w:r>
      <w:r w:rsidR="006452F8">
        <w:rPr>
          <w:rFonts w:ascii="微软雅黑" w:eastAsia="微软雅黑" w:hAnsi="微软雅黑" w:hint="eastAsia"/>
          <w:szCs w:val="21"/>
        </w:rPr>
        <w:t>以及</w:t>
      </w:r>
      <w:r>
        <w:rPr>
          <w:rFonts w:ascii="微软雅黑" w:eastAsia="微软雅黑" w:hAnsi="微软雅黑" w:hint="eastAsia"/>
          <w:szCs w:val="21"/>
        </w:rPr>
        <w:t>回复P</w:t>
      </w:r>
      <w:r>
        <w:rPr>
          <w:rFonts w:ascii="微软雅黑" w:eastAsia="微软雅黑" w:hAnsi="微软雅黑"/>
          <w:szCs w:val="21"/>
        </w:rPr>
        <w:t>ayload</w:t>
      </w:r>
      <w:r w:rsidR="006452F8" w:rsidRPr="006452F8">
        <w:rPr>
          <w:rFonts w:ascii="微软雅黑" w:eastAsia="微软雅黑" w:hAnsi="微软雅黑" w:hint="eastAsia"/>
          <w:szCs w:val="21"/>
        </w:rPr>
        <w:t>说明</w:t>
      </w:r>
    </w:p>
    <w:p w14:paraId="6E88F7C7" w14:textId="6C1C58A4" w:rsidR="006452F8" w:rsidRDefault="00373FD0" w:rsidP="006452F8">
      <w:pPr>
        <w:pStyle w:val="a5"/>
        <w:spacing w:line="48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</w:t>
      </w:r>
      <w:r>
        <w:rPr>
          <w:rFonts w:ascii="微软雅黑" w:eastAsia="微软雅黑" w:hAnsi="微软雅黑"/>
          <w:szCs w:val="21"/>
        </w:rPr>
        <w:t xml:space="preserve">    </w:t>
      </w:r>
      <w:r w:rsidRPr="006452F8">
        <w:rPr>
          <w:rFonts w:ascii="微软雅黑" w:eastAsia="微软雅黑" w:hAnsi="微软雅黑"/>
          <w:szCs w:val="21"/>
        </w:rPr>
        <w:t>命令Payload</w:t>
      </w:r>
      <w:r>
        <w:rPr>
          <w:rFonts w:ascii="微软雅黑" w:eastAsia="微软雅黑" w:hAnsi="微软雅黑" w:hint="eastAsia"/>
          <w:szCs w:val="21"/>
        </w:rPr>
        <w:t>以及回复P</w:t>
      </w:r>
      <w:r>
        <w:rPr>
          <w:rFonts w:ascii="微软雅黑" w:eastAsia="微软雅黑" w:hAnsi="微软雅黑"/>
          <w:szCs w:val="21"/>
        </w:rPr>
        <w:t>ayload</w:t>
      </w:r>
      <w:r>
        <w:rPr>
          <w:rFonts w:ascii="微软雅黑" w:eastAsia="微软雅黑" w:hAnsi="微软雅黑" w:hint="eastAsia"/>
          <w:szCs w:val="21"/>
        </w:rPr>
        <w:t>皆</w:t>
      </w:r>
      <w:r>
        <w:rPr>
          <w:rFonts w:ascii="微软雅黑" w:eastAsia="微软雅黑" w:hAnsi="微软雅黑"/>
          <w:szCs w:val="21"/>
        </w:rPr>
        <w:t>为标准json格式</w:t>
      </w:r>
      <w:r>
        <w:rPr>
          <w:rFonts w:ascii="微软雅黑" w:eastAsia="微软雅黑" w:hAnsi="微软雅黑" w:hint="eastAsia"/>
          <w:szCs w:val="21"/>
        </w:rPr>
        <w:t>，回复P</w:t>
      </w:r>
      <w:r>
        <w:rPr>
          <w:rFonts w:ascii="微软雅黑" w:eastAsia="微软雅黑" w:hAnsi="微软雅黑"/>
          <w:szCs w:val="21"/>
        </w:rPr>
        <w:t>ayload中uuid</w:t>
      </w:r>
      <w:r>
        <w:rPr>
          <w:rFonts w:ascii="微软雅黑" w:eastAsia="微软雅黑" w:hAnsi="微软雅黑" w:hint="eastAsia"/>
          <w:szCs w:val="21"/>
        </w:rPr>
        <w:t>值</w:t>
      </w:r>
      <w:r>
        <w:rPr>
          <w:rFonts w:ascii="微软雅黑" w:eastAsia="微软雅黑" w:hAnsi="微软雅黑"/>
          <w:szCs w:val="21"/>
        </w:rPr>
        <w:t>需和接收的命令一致，进行唯一匹配。</w:t>
      </w:r>
    </w:p>
    <w:p w14:paraId="4CC271BC" w14:textId="16318477" w:rsidR="006452F8" w:rsidRDefault="006452F8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2.1、</w:t>
      </w:r>
      <w:r>
        <w:rPr>
          <w:rFonts w:ascii="微软雅黑" w:eastAsia="微软雅黑" w:hAnsi="微软雅黑"/>
          <w:szCs w:val="21"/>
        </w:rPr>
        <w:t>读命令</w:t>
      </w:r>
      <w:r w:rsidR="007A1130">
        <w:rPr>
          <w:rFonts w:ascii="微软雅黑" w:eastAsia="微软雅黑" w:hAnsi="微软雅黑" w:hint="eastAsia"/>
          <w:szCs w:val="21"/>
        </w:rPr>
        <w:t>P</w:t>
      </w:r>
      <w:r w:rsidR="007A1130">
        <w:rPr>
          <w:rFonts w:ascii="微软雅黑" w:eastAsia="微软雅黑" w:hAnsi="微软雅黑"/>
          <w:szCs w:val="21"/>
        </w:rPr>
        <w:t>ayload</w:t>
      </w:r>
      <w:r w:rsidR="007A1130">
        <w:rPr>
          <w:rFonts w:ascii="微软雅黑" w:eastAsia="微软雅黑" w:hAnsi="微软雅黑" w:hint="eastAsia"/>
          <w:szCs w:val="21"/>
        </w:rPr>
        <w:t>说明</w:t>
      </w:r>
    </w:p>
    <w:p w14:paraId="04B37E6F" w14:textId="77777777" w:rsidR="00A325C1" w:rsidRDefault="00A325C1" w:rsidP="006452F8">
      <w:pPr>
        <w:spacing w:line="480" w:lineRule="exact"/>
        <w:rPr>
          <w:rFonts w:ascii="微软雅黑" w:eastAsia="微软雅黑" w:hAnsi="微软雅黑"/>
          <w:szCs w:val="21"/>
        </w:rPr>
      </w:pPr>
    </w:p>
    <w:p w14:paraId="351433E5" w14:textId="1D2464F4" w:rsidR="00DB350C" w:rsidRPr="00DB350C" w:rsidRDefault="00DB350C" w:rsidP="00DB350C">
      <w:pPr>
        <w:spacing w:line="480" w:lineRule="exact"/>
        <w:rPr>
          <w:rFonts w:ascii="微软雅黑" w:eastAsia="微软雅黑" w:hAnsi="微软雅黑"/>
          <w:szCs w:val="21"/>
        </w:rPr>
      </w:pPr>
      <w:r w:rsidRPr="00DB350C">
        <w:rPr>
          <w:rFonts w:ascii="微软雅黑" w:eastAsia="微软雅黑" w:hAnsi="微软雅黑" w:hint="eastAsia"/>
        </w:rPr>
        <w:t>命令</w:t>
      </w:r>
      <w:r w:rsidRPr="00DB350C">
        <w:rPr>
          <w:rFonts w:ascii="微软雅黑" w:eastAsia="微软雅黑" w:hAnsi="微软雅黑"/>
        </w:rPr>
        <w:t>订阅Topic</w:t>
      </w:r>
      <w:r w:rsidRPr="00DB350C">
        <w:rPr>
          <w:rFonts w:ascii="微软雅黑" w:eastAsia="微软雅黑" w:hAnsi="微软雅黑" w:hint="eastAsia"/>
        </w:rPr>
        <w:t>示例</w:t>
      </w:r>
      <w:r w:rsidRPr="00DB350C">
        <w:rPr>
          <w:rFonts w:ascii="微软雅黑" w:eastAsia="微软雅黑" w:hAnsi="微软雅黑"/>
        </w:rPr>
        <w:t>：</w:t>
      </w:r>
      <w:r w:rsidRPr="00DB350C">
        <w:rPr>
          <w:rFonts w:ascii="微软雅黑" w:eastAsia="微软雅黑" w:hAnsi="微软雅黑"/>
          <w:szCs w:val="21"/>
        </w:rPr>
        <w:t>standard</w:t>
      </w:r>
      <w:r w:rsidRPr="00DB350C">
        <w:rPr>
          <w:rFonts w:ascii="微软雅黑" w:eastAsia="微软雅黑" w:hAnsi="微软雅黑" w:hint="eastAsia"/>
          <w:szCs w:val="21"/>
        </w:rPr>
        <w:t>/</w:t>
      </w:r>
      <w:r w:rsidRPr="00DB350C">
        <w:rPr>
          <w:rFonts w:ascii="微软雅黑" w:eastAsia="微软雅黑" w:hAnsi="微软雅黑"/>
          <w:szCs w:val="21"/>
        </w:rPr>
        <w:t>cmd</w:t>
      </w:r>
      <w:r w:rsidRPr="00DB350C">
        <w:rPr>
          <w:rFonts w:ascii="微软雅黑" w:eastAsia="微软雅黑" w:hAnsi="微软雅黑" w:hint="eastAsia"/>
          <w:szCs w:val="21"/>
        </w:rPr>
        <w:t>/pid/176/devkey/1</w:t>
      </w:r>
      <w:r w:rsidRPr="00DB350C">
        <w:rPr>
          <w:rFonts w:ascii="微软雅黑" w:eastAsia="微软雅黑" w:hAnsi="微软雅黑"/>
          <w:szCs w:val="21"/>
        </w:rPr>
        <w:t>35</w:t>
      </w:r>
    </w:p>
    <w:p w14:paraId="419303E5" w14:textId="190C40A0" w:rsidR="00373FD0" w:rsidRDefault="007A1130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命令格式</w:t>
      </w:r>
      <w:r>
        <w:rPr>
          <w:rFonts w:ascii="微软雅黑" w:eastAsia="微软雅黑" w:hAnsi="微软雅黑"/>
          <w:szCs w:val="21"/>
        </w:rPr>
        <w:t>：</w:t>
      </w:r>
    </w:p>
    <w:tbl>
      <w:tblPr>
        <w:tblStyle w:val="a6"/>
        <w:tblW w:w="4952" w:type="pct"/>
        <w:tblLook w:val="04A0" w:firstRow="1" w:lastRow="0" w:firstColumn="1" w:lastColumn="0" w:noHBand="0" w:noVBand="1"/>
      </w:tblPr>
      <w:tblGrid>
        <w:gridCol w:w="1845"/>
        <w:gridCol w:w="6371"/>
      </w:tblGrid>
      <w:tr w:rsidR="00373FD0" w14:paraId="7932DA80" w14:textId="77777777" w:rsidTr="00E82D54">
        <w:tc>
          <w:tcPr>
            <w:tcW w:w="1123" w:type="pct"/>
            <w:shd w:val="clear" w:color="auto" w:fill="D9D9D9" w:themeFill="background1" w:themeFillShade="D9"/>
          </w:tcPr>
          <w:p w14:paraId="5CB56B9F" w14:textId="7CDC9A81" w:rsidR="00373FD0" w:rsidRPr="00BA69BF" w:rsidRDefault="00373FD0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3877" w:type="pct"/>
            <w:shd w:val="clear" w:color="auto" w:fill="D9D9D9" w:themeFill="background1" w:themeFillShade="D9"/>
          </w:tcPr>
          <w:p w14:paraId="36EE90B9" w14:textId="35C808C6" w:rsidR="00373FD0" w:rsidRPr="00BA69BF" w:rsidRDefault="00373FD0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alue说明</w:t>
            </w:r>
          </w:p>
        </w:tc>
      </w:tr>
      <w:tr w:rsidR="00373FD0" w14:paraId="10D32BC8" w14:textId="77777777" w:rsidTr="00E82D54">
        <w:tc>
          <w:tcPr>
            <w:tcW w:w="1123" w:type="pct"/>
          </w:tcPr>
          <w:p w14:paraId="2EF563C7" w14:textId="7D30E397" w:rsidR="00373FD0" w:rsidRPr="0028104B" w:rsidRDefault="00373FD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cmd</w:t>
            </w:r>
          </w:p>
        </w:tc>
        <w:tc>
          <w:tcPr>
            <w:tcW w:w="3877" w:type="pct"/>
          </w:tcPr>
          <w:p w14:paraId="2019976E" w14:textId="2707E2FD" w:rsidR="00373FD0" w:rsidRPr="00EC336A" w:rsidRDefault="00373FD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属性名</w:t>
            </w:r>
          </w:p>
        </w:tc>
      </w:tr>
      <w:tr w:rsidR="00373FD0" w14:paraId="206B5A05" w14:textId="77777777" w:rsidTr="00E82D54">
        <w:tc>
          <w:tcPr>
            <w:tcW w:w="1123" w:type="pct"/>
          </w:tcPr>
          <w:p w14:paraId="104362D0" w14:textId="03555506" w:rsidR="00373FD0" w:rsidRPr="0028104B" w:rsidRDefault="007A113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</w:t>
            </w:r>
          </w:p>
        </w:tc>
        <w:tc>
          <w:tcPr>
            <w:tcW w:w="3877" w:type="pct"/>
          </w:tcPr>
          <w:p w14:paraId="04328029" w14:textId="247CE7CB" w:rsidR="00373FD0" w:rsidRDefault="007A113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为“get”</w:t>
            </w:r>
          </w:p>
        </w:tc>
      </w:tr>
      <w:tr w:rsidR="00373FD0" w14:paraId="682C11EA" w14:textId="77777777" w:rsidTr="00E82D54">
        <w:tc>
          <w:tcPr>
            <w:tcW w:w="1123" w:type="pct"/>
          </w:tcPr>
          <w:p w14:paraId="51694356" w14:textId="1E7F72BB" w:rsidR="00373FD0" w:rsidRDefault="007A113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3877" w:type="pct"/>
          </w:tcPr>
          <w:p w14:paraId="4E492C0F" w14:textId="55AF987F" w:rsidR="00373FD0" w:rsidRDefault="007A113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ID，命令回复中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需携带此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</w:tbl>
    <w:p w14:paraId="40092F00" w14:textId="71CB6AFB" w:rsidR="00373FD0" w:rsidRDefault="007A1130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</w:t>
      </w:r>
      <w:r>
        <w:rPr>
          <w:rFonts w:ascii="微软雅黑" w:eastAsia="微软雅黑" w:hAnsi="微软雅黑"/>
          <w:szCs w:val="21"/>
        </w:rPr>
        <w:t>示例：</w:t>
      </w:r>
    </w:p>
    <w:p w14:paraId="36E744D1" w14:textId="77777777" w:rsidR="009A4A94" w:rsidRDefault="009A4A94" w:rsidP="009A4A94">
      <w:pPr>
        <w:pStyle w:val="HTML"/>
        <w:shd w:val="clear" w:color="auto" w:fill="F5F5F5"/>
        <w:rPr>
          <w:rStyle w:val="token"/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{</w:t>
      </w:r>
    </w:p>
    <w:p w14:paraId="1E999A73" w14:textId="1DB39020" w:rsidR="009A4A94" w:rsidRPr="009A4A94" w:rsidRDefault="009A4A94" w:rsidP="009A4A94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>
        <w:rPr>
          <w:rStyle w:val="token"/>
          <w:rFonts w:ascii="Consolas" w:hAnsi="Consolas"/>
          <w:b/>
          <w:color w:val="000000" w:themeColor="text1"/>
          <w:sz w:val="15"/>
          <w:szCs w:val="15"/>
        </w:rPr>
        <w:tab/>
      </w:r>
      <w:r w:rsidRPr="009A4A94">
        <w:rPr>
          <w:rFonts w:ascii="Consolas" w:hAnsi="Consolas"/>
          <w:b/>
          <w:color w:val="000000" w:themeColor="text1"/>
          <w:sz w:val="15"/>
          <w:szCs w:val="15"/>
        </w:rPr>
        <w:t>"cmd":"shuxing",</w:t>
      </w:r>
    </w:p>
    <w:p w14:paraId="05C6FCAE" w14:textId="77777777" w:rsidR="009A4A94" w:rsidRPr="009A4A94" w:rsidRDefault="009A4A94" w:rsidP="009A4A94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9A4A94">
        <w:rPr>
          <w:rFonts w:ascii="Consolas" w:hAnsi="Consolas"/>
          <w:b/>
          <w:color w:val="000000" w:themeColor="text1"/>
          <w:sz w:val="15"/>
          <w:szCs w:val="15"/>
        </w:rPr>
        <w:tab/>
        <w:t>"method":"get",</w:t>
      </w:r>
    </w:p>
    <w:p w14:paraId="6F4702EB" w14:textId="3DD85CF4" w:rsidR="009A4A94" w:rsidRPr="00CC47FD" w:rsidRDefault="009A4A94" w:rsidP="009A4A94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9A4A94">
        <w:rPr>
          <w:rFonts w:ascii="Consolas" w:hAnsi="Consolas"/>
          <w:b/>
          <w:color w:val="000000" w:themeColor="text1"/>
          <w:sz w:val="15"/>
          <w:szCs w:val="15"/>
        </w:rPr>
        <w:tab/>
        <w:t>"uuid":"127ac9b9-341a-45a2-a7e0-039e3c4def30"</w:t>
      </w:r>
    </w:p>
    <w:p w14:paraId="214C0F75" w14:textId="77777777" w:rsidR="009A4A94" w:rsidRPr="00CC47FD" w:rsidRDefault="009A4A94" w:rsidP="009A4A94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}</w:t>
      </w:r>
    </w:p>
    <w:p w14:paraId="23D41233" w14:textId="3C87A296" w:rsidR="009A4A94" w:rsidRDefault="009A4A94" w:rsidP="006452F8">
      <w:pPr>
        <w:spacing w:line="480" w:lineRule="exact"/>
        <w:rPr>
          <w:rFonts w:ascii="微软雅黑" w:eastAsia="微软雅黑" w:hAnsi="微软雅黑"/>
          <w:szCs w:val="21"/>
        </w:rPr>
      </w:pPr>
    </w:p>
    <w:p w14:paraId="3A751AB3" w14:textId="1D654F43" w:rsidR="00DD12AB" w:rsidRPr="00DD12AB" w:rsidRDefault="00DD12AB" w:rsidP="00DD12AB">
      <w:pPr>
        <w:spacing w:line="480" w:lineRule="exact"/>
        <w:rPr>
          <w:rFonts w:ascii="微软雅黑" w:eastAsia="微软雅黑" w:hAnsi="微软雅黑"/>
          <w:szCs w:val="21"/>
        </w:rPr>
      </w:pPr>
      <w:r w:rsidRPr="00DD12AB">
        <w:rPr>
          <w:rFonts w:ascii="微软雅黑" w:eastAsia="微软雅黑" w:hAnsi="微软雅黑" w:hint="eastAsia"/>
        </w:rPr>
        <w:t>命令回复</w:t>
      </w:r>
      <w:r w:rsidRPr="00DD12AB">
        <w:rPr>
          <w:rFonts w:ascii="微软雅黑" w:eastAsia="微软雅黑" w:hAnsi="微软雅黑"/>
        </w:rPr>
        <w:t>Topic</w:t>
      </w:r>
      <w:r w:rsidRPr="00DD12AB">
        <w:rPr>
          <w:rFonts w:ascii="微软雅黑" w:eastAsia="微软雅黑" w:hAnsi="微软雅黑" w:hint="eastAsia"/>
        </w:rPr>
        <w:t>示例</w:t>
      </w:r>
      <w:r w:rsidRPr="00DD12AB">
        <w:rPr>
          <w:rFonts w:ascii="微软雅黑" w:eastAsia="微软雅黑" w:hAnsi="微软雅黑"/>
        </w:rPr>
        <w:t>：</w:t>
      </w:r>
      <w:r w:rsidRPr="00DD12AB">
        <w:rPr>
          <w:rFonts w:ascii="微软雅黑" w:eastAsia="微软雅黑" w:hAnsi="微软雅黑"/>
          <w:szCs w:val="21"/>
        </w:rPr>
        <w:t>standard</w:t>
      </w:r>
      <w:r w:rsidRPr="00DD12AB">
        <w:rPr>
          <w:rFonts w:ascii="微软雅黑" w:eastAsia="微软雅黑" w:hAnsi="微软雅黑" w:hint="eastAsia"/>
          <w:szCs w:val="21"/>
        </w:rPr>
        <w:t>/</w:t>
      </w:r>
      <w:r w:rsidRPr="00DD12AB">
        <w:rPr>
          <w:rFonts w:ascii="微软雅黑" w:eastAsia="微软雅黑" w:hAnsi="微软雅黑"/>
          <w:szCs w:val="21"/>
        </w:rPr>
        <w:t>resp</w:t>
      </w:r>
      <w:r w:rsidRPr="00DD12AB">
        <w:rPr>
          <w:rFonts w:ascii="微软雅黑" w:eastAsia="微软雅黑" w:hAnsi="微软雅黑" w:hint="eastAsia"/>
          <w:szCs w:val="21"/>
        </w:rPr>
        <w:t>/pid/176/devkey/1</w:t>
      </w:r>
      <w:r w:rsidRPr="00DD12AB">
        <w:rPr>
          <w:rFonts w:ascii="微软雅黑" w:eastAsia="微软雅黑" w:hAnsi="微软雅黑"/>
          <w:szCs w:val="21"/>
        </w:rPr>
        <w:t>35</w:t>
      </w:r>
    </w:p>
    <w:p w14:paraId="1F88EA9B" w14:textId="629D02F7" w:rsidR="00DD12AB" w:rsidRDefault="007A1130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回复</w:t>
      </w:r>
      <w:r>
        <w:rPr>
          <w:rFonts w:ascii="微软雅黑" w:eastAsia="微软雅黑" w:hAnsi="微软雅黑"/>
          <w:szCs w:val="21"/>
        </w:rPr>
        <w:t>格式：</w:t>
      </w:r>
    </w:p>
    <w:tbl>
      <w:tblPr>
        <w:tblStyle w:val="a6"/>
        <w:tblW w:w="4952" w:type="pct"/>
        <w:tblLook w:val="04A0" w:firstRow="1" w:lastRow="0" w:firstColumn="1" w:lastColumn="0" w:noHBand="0" w:noVBand="1"/>
      </w:tblPr>
      <w:tblGrid>
        <w:gridCol w:w="1845"/>
        <w:gridCol w:w="6371"/>
      </w:tblGrid>
      <w:tr w:rsidR="007A1130" w14:paraId="67184227" w14:textId="77777777" w:rsidTr="00E82D54">
        <w:tc>
          <w:tcPr>
            <w:tcW w:w="1123" w:type="pct"/>
            <w:shd w:val="clear" w:color="auto" w:fill="D9D9D9" w:themeFill="background1" w:themeFillShade="D9"/>
          </w:tcPr>
          <w:p w14:paraId="55289F30" w14:textId="77777777" w:rsidR="007A1130" w:rsidRPr="00BA69BF" w:rsidRDefault="007A1130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3877" w:type="pct"/>
            <w:shd w:val="clear" w:color="auto" w:fill="D9D9D9" w:themeFill="background1" w:themeFillShade="D9"/>
          </w:tcPr>
          <w:p w14:paraId="126FD3AD" w14:textId="22212541" w:rsidR="007A1130" w:rsidRPr="00BA69BF" w:rsidRDefault="007A1130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alue说明</w:t>
            </w:r>
          </w:p>
        </w:tc>
      </w:tr>
      <w:tr w:rsidR="007A1130" w14:paraId="4EE83345" w14:textId="77777777" w:rsidTr="00E82D54">
        <w:tc>
          <w:tcPr>
            <w:tcW w:w="1123" w:type="pct"/>
          </w:tcPr>
          <w:p w14:paraId="06370886" w14:textId="77777777" w:rsidR="007A1130" w:rsidRDefault="007A113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3877" w:type="pct"/>
          </w:tcPr>
          <w:p w14:paraId="084EB7A7" w14:textId="26DB7ECE" w:rsidR="007A1130" w:rsidRDefault="007A1130" w:rsidP="007A1130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ID，填写接收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</w:tr>
      <w:tr w:rsidR="007A1130" w14:paraId="20FBA410" w14:textId="77777777" w:rsidTr="00E82D54">
        <w:tc>
          <w:tcPr>
            <w:tcW w:w="1123" w:type="pct"/>
          </w:tcPr>
          <w:p w14:paraId="013AD316" w14:textId="0CFB3B5C" w:rsidR="007A1130" w:rsidRDefault="007A1130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属性名</w:t>
            </w:r>
          </w:p>
        </w:tc>
        <w:tc>
          <w:tcPr>
            <w:tcW w:w="3877" w:type="pct"/>
          </w:tcPr>
          <w:p w14:paraId="48C0A15F" w14:textId="7A9ED62A" w:rsidR="007A1130" w:rsidRDefault="00DC24F6" w:rsidP="007A1130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设备回复</w:t>
            </w:r>
            <w:r w:rsidR="007A1130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  <w:r w:rsidR="007A1130">
              <w:rPr>
                <w:rFonts w:ascii="微软雅黑" w:eastAsia="微软雅黑" w:hAnsi="微软雅黑"/>
                <w:sz w:val="18"/>
                <w:szCs w:val="18"/>
              </w:rPr>
              <w:t>值</w:t>
            </w:r>
          </w:p>
        </w:tc>
      </w:tr>
    </w:tbl>
    <w:p w14:paraId="07555304" w14:textId="78FC50DD" w:rsidR="007A1130" w:rsidRDefault="007A1130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回复</w:t>
      </w:r>
      <w:r>
        <w:rPr>
          <w:rFonts w:ascii="微软雅黑" w:eastAsia="微软雅黑" w:hAnsi="微软雅黑"/>
          <w:szCs w:val="21"/>
        </w:rPr>
        <w:t>示例：</w:t>
      </w:r>
    </w:p>
    <w:p w14:paraId="15DFC0BB" w14:textId="77777777" w:rsidR="009A4A94" w:rsidRDefault="009A4A94" w:rsidP="009A4A94">
      <w:pPr>
        <w:pStyle w:val="HTML"/>
        <w:shd w:val="clear" w:color="auto" w:fill="F5F5F5"/>
        <w:rPr>
          <w:rStyle w:val="token"/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{</w:t>
      </w:r>
    </w:p>
    <w:p w14:paraId="6196FBCA" w14:textId="43F18087" w:rsidR="009A4A94" w:rsidRDefault="009A4A94" w:rsidP="009A4A94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9A4A94">
        <w:rPr>
          <w:rFonts w:ascii="Consolas" w:hAnsi="Consolas"/>
          <w:b/>
          <w:color w:val="000000" w:themeColor="text1"/>
          <w:sz w:val="15"/>
          <w:szCs w:val="15"/>
        </w:rPr>
        <w:tab/>
        <w:t>"uuid":"127ac9b9-341a-45a2-a7e0-039e3c4def30"</w:t>
      </w:r>
      <w:r>
        <w:rPr>
          <w:rFonts w:ascii="Consolas" w:hAnsi="Consolas" w:hint="eastAsia"/>
          <w:b/>
          <w:color w:val="000000" w:themeColor="text1"/>
          <w:sz w:val="15"/>
          <w:szCs w:val="15"/>
        </w:rPr>
        <w:t>,</w:t>
      </w:r>
    </w:p>
    <w:p w14:paraId="47666924" w14:textId="1DBCA7A8" w:rsidR="009A4A94" w:rsidRPr="00CC47FD" w:rsidRDefault="009A4A94" w:rsidP="009A4A94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>
        <w:rPr>
          <w:rStyle w:val="token"/>
          <w:rFonts w:ascii="Consolas" w:hAnsi="Consolas"/>
          <w:b/>
          <w:color w:val="000000" w:themeColor="text1"/>
          <w:sz w:val="15"/>
          <w:szCs w:val="15"/>
        </w:rPr>
        <w:tab/>
      </w:r>
      <w:r>
        <w:rPr>
          <w:rFonts w:ascii="Consolas" w:hAnsi="Consolas"/>
          <w:b/>
          <w:color w:val="000000" w:themeColor="text1"/>
          <w:sz w:val="15"/>
          <w:szCs w:val="15"/>
        </w:rPr>
        <w:t>"shuxing ":"</w:t>
      </w:r>
      <w:r w:rsidR="006960B8">
        <w:rPr>
          <w:rFonts w:ascii="Consolas" w:hAnsi="Consolas"/>
          <w:b/>
          <w:color w:val="000000" w:themeColor="text1"/>
          <w:sz w:val="15"/>
          <w:szCs w:val="15"/>
        </w:rPr>
        <w:t>devvalue</w:t>
      </w:r>
      <w:r>
        <w:rPr>
          <w:rFonts w:ascii="Consolas" w:hAnsi="Consolas"/>
          <w:b/>
          <w:color w:val="000000" w:themeColor="text1"/>
          <w:sz w:val="15"/>
          <w:szCs w:val="15"/>
        </w:rPr>
        <w:t>"</w:t>
      </w:r>
    </w:p>
    <w:p w14:paraId="78466599" w14:textId="77777777" w:rsidR="009A4A94" w:rsidRPr="00CC47FD" w:rsidRDefault="009A4A94" w:rsidP="009A4A94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}</w:t>
      </w:r>
    </w:p>
    <w:p w14:paraId="02B7311D" w14:textId="77777777" w:rsidR="009A4A94" w:rsidRDefault="009A4A94" w:rsidP="006452F8">
      <w:pPr>
        <w:spacing w:line="480" w:lineRule="exact"/>
        <w:rPr>
          <w:rFonts w:ascii="微软雅黑" w:eastAsia="微软雅黑" w:hAnsi="微软雅黑"/>
          <w:szCs w:val="21"/>
        </w:rPr>
      </w:pPr>
    </w:p>
    <w:p w14:paraId="7236BAB7" w14:textId="57413E7B" w:rsidR="007A1130" w:rsidRDefault="00DC24F6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2.2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写</w:t>
      </w:r>
      <w:r>
        <w:rPr>
          <w:rFonts w:ascii="微软雅黑" w:eastAsia="微软雅黑" w:hAnsi="微软雅黑"/>
          <w:szCs w:val="21"/>
        </w:rPr>
        <w:t>命令payload</w:t>
      </w:r>
      <w:r>
        <w:rPr>
          <w:rFonts w:ascii="微软雅黑" w:eastAsia="微软雅黑" w:hAnsi="微软雅黑" w:hint="eastAsia"/>
          <w:szCs w:val="21"/>
        </w:rPr>
        <w:t>说明</w:t>
      </w:r>
    </w:p>
    <w:p w14:paraId="7D06DF61" w14:textId="0BB47F42" w:rsidR="00227773" w:rsidRDefault="00227773" w:rsidP="006452F8">
      <w:pPr>
        <w:spacing w:line="480" w:lineRule="exact"/>
        <w:rPr>
          <w:rFonts w:ascii="微软雅黑" w:eastAsia="微软雅黑" w:hAnsi="微软雅黑"/>
          <w:szCs w:val="21"/>
        </w:rPr>
      </w:pPr>
    </w:p>
    <w:p w14:paraId="2682B390" w14:textId="235F79E9" w:rsidR="00227773" w:rsidRDefault="00227773" w:rsidP="006452F8">
      <w:pPr>
        <w:spacing w:line="480" w:lineRule="exact"/>
        <w:rPr>
          <w:rFonts w:ascii="微软雅黑" w:eastAsia="微软雅黑" w:hAnsi="微软雅黑"/>
          <w:szCs w:val="21"/>
        </w:rPr>
      </w:pPr>
      <w:r w:rsidRPr="00DB350C">
        <w:rPr>
          <w:rFonts w:ascii="微软雅黑" w:eastAsia="微软雅黑" w:hAnsi="微软雅黑" w:hint="eastAsia"/>
        </w:rPr>
        <w:t>命令</w:t>
      </w:r>
      <w:r w:rsidRPr="00DB350C">
        <w:rPr>
          <w:rFonts w:ascii="微软雅黑" w:eastAsia="微软雅黑" w:hAnsi="微软雅黑"/>
        </w:rPr>
        <w:t>订阅Topic</w:t>
      </w:r>
      <w:r w:rsidRPr="00DB350C">
        <w:rPr>
          <w:rFonts w:ascii="微软雅黑" w:eastAsia="微软雅黑" w:hAnsi="微软雅黑" w:hint="eastAsia"/>
        </w:rPr>
        <w:t>示例</w:t>
      </w:r>
      <w:r w:rsidRPr="00DB350C">
        <w:rPr>
          <w:rFonts w:ascii="微软雅黑" w:eastAsia="微软雅黑" w:hAnsi="微软雅黑"/>
        </w:rPr>
        <w:t>：</w:t>
      </w:r>
      <w:r w:rsidRPr="00DB350C">
        <w:rPr>
          <w:rFonts w:ascii="微软雅黑" w:eastAsia="微软雅黑" w:hAnsi="微软雅黑"/>
          <w:szCs w:val="21"/>
        </w:rPr>
        <w:t>standard</w:t>
      </w:r>
      <w:r w:rsidRPr="00DB350C">
        <w:rPr>
          <w:rFonts w:ascii="微软雅黑" w:eastAsia="微软雅黑" w:hAnsi="微软雅黑" w:hint="eastAsia"/>
          <w:szCs w:val="21"/>
        </w:rPr>
        <w:t>/</w:t>
      </w:r>
      <w:r w:rsidRPr="00DB350C">
        <w:rPr>
          <w:rFonts w:ascii="微软雅黑" w:eastAsia="微软雅黑" w:hAnsi="微软雅黑"/>
          <w:szCs w:val="21"/>
        </w:rPr>
        <w:t>cmd</w:t>
      </w:r>
      <w:r w:rsidRPr="00DB350C">
        <w:rPr>
          <w:rFonts w:ascii="微软雅黑" w:eastAsia="微软雅黑" w:hAnsi="微软雅黑" w:hint="eastAsia"/>
          <w:szCs w:val="21"/>
        </w:rPr>
        <w:t>/pid/176/devkey/1</w:t>
      </w:r>
      <w:r w:rsidRPr="00DB350C">
        <w:rPr>
          <w:rFonts w:ascii="微软雅黑" w:eastAsia="微软雅黑" w:hAnsi="微软雅黑"/>
          <w:szCs w:val="21"/>
        </w:rPr>
        <w:t>35</w:t>
      </w:r>
    </w:p>
    <w:p w14:paraId="76C1E7D4" w14:textId="30B4B3BA" w:rsidR="00DC24F6" w:rsidRPr="006452F8" w:rsidRDefault="00DC24F6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命令格式</w:t>
      </w:r>
      <w:r>
        <w:rPr>
          <w:rFonts w:ascii="微软雅黑" w:eastAsia="微软雅黑" w:hAnsi="微软雅黑"/>
          <w:szCs w:val="21"/>
        </w:rPr>
        <w:t>：</w:t>
      </w:r>
    </w:p>
    <w:tbl>
      <w:tblPr>
        <w:tblStyle w:val="a6"/>
        <w:tblW w:w="4952" w:type="pct"/>
        <w:tblLook w:val="04A0" w:firstRow="1" w:lastRow="0" w:firstColumn="1" w:lastColumn="0" w:noHBand="0" w:noVBand="1"/>
      </w:tblPr>
      <w:tblGrid>
        <w:gridCol w:w="1845"/>
        <w:gridCol w:w="6371"/>
      </w:tblGrid>
      <w:tr w:rsidR="00DC24F6" w14:paraId="3BF7485C" w14:textId="77777777" w:rsidTr="00E82D54">
        <w:tc>
          <w:tcPr>
            <w:tcW w:w="1123" w:type="pct"/>
            <w:shd w:val="clear" w:color="auto" w:fill="D9D9D9" w:themeFill="background1" w:themeFillShade="D9"/>
          </w:tcPr>
          <w:p w14:paraId="07E797CC" w14:textId="77777777" w:rsidR="00DC24F6" w:rsidRPr="00BA69BF" w:rsidRDefault="00DC24F6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3877" w:type="pct"/>
            <w:shd w:val="clear" w:color="auto" w:fill="D9D9D9" w:themeFill="background1" w:themeFillShade="D9"/>
          </w:tcPr>
          <w:p w14:paraId="5AB71040" w14:textId="77777777" w:rsidR="00DC24F6" w:rsidRPr="00BA69BF" w:rsidRDefault="00DC24F6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alue说明</w:t>
            </w:r>
          </w:p>
        </w:tc>
      </w:tr>
      <w:tr w:rsidR="00DC24F6" w14:paraId="26BADCB8" w14:textId="77777777" w:rsidTr="00E82D54">
        <w:tc>
          <w:tcPr>
            <w:tcW w:w="1123" w:type="pct"/>
          </w:tcPr>
          <w:p w14:paraId="189FB47C" w14:textId="77777777" w:rsidR="00DC24F6" w:rsidRPr="0028104B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cmd</w:t>
            </w:r>
          </w:p>
        </w:tc>
        <w:tc>
          <w:tcPr>
            <w:tcW w:w="3877" w:type="pct"/>
          </w:tcPr>
          <w:p w14:paraId="41DBC254" w14:textId="77777777" w:rsidR="00DC24F6" w:rsidRPr="00EC336A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属性名</w:t>
            </w:r>
          </w:p>
        </w:tc>
      </w:tr>
      <w:tr w:rsidR="00DC24F6" w14:paraId="33AAE27A" w14:textId="77777777" w:rsidTr="00E82D54">
        <w:tc>
          <w:tcPr>
            <w:tcW w:w="1123" w:type="pct"/>
          </w:tcPr>
          <w:p w14:paraId="69B24E44" w14:textId="77777777" w:rsidR="00DC24F6" w:rsidRPr="0028104B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</w:t>
            </w:r>
          </w:p>
        </w:tc>
        <w:tc>
          <w:tcPr>
            <w:tcW w:w="3877" w:type="pct"/>
          </w:tcPr>
          <w:p w14:paraId="78717538" w14:textId="2301F235" w:rsidR="00DC24F6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为“set”</w:t>
            </w:r>
          </w:p>
        </w:tc>
      </w:tr>
      <w:tr w:rsidR="00DC24F6" w14:paraId="739112CD" w14:textId="77777777" w:rsidTr="00E82D54">
        <w:tc>
          <w:tcPr>
            <w:tcW w:w="1123" w:type="pct"/>
          </w:tcPr>
          <w:p w14:paraId="3DBF22FC" w14:textId="77777777" w:rsidR="00DC24F6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uuid</w:t>
            </w:r>
          </w:p>
        </w:tc>
        <w:tc>
          <w:tcPr>
            <w:tcW w:w="3877" w:type="pct"/>
          </w:tcPr>
          <w:p w14:paraId="68ADEE05" w14:textId="77777777" w:rsidR="00DC24F6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ID，命令回复中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需携带此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DC24F6" w14:paraId="7D334037" w14:textId="77777777" w:rsidTr="00E82D54">
        <w:tc>
          <w:tcPr>
            <w:tcW w:w="1123" w:type="pct"/>
          </w:tcPr>
          <w:p w14:paraId="226AB272" w14:textId="68FA5EE8" w:rsidR="00DC24F6" w:rsidRDefault="00DC24F6" w:rsidP="00DC24F6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属性名</w:t>
            </w:r>
          </w:p>
        </w:tc>
        <w:tc>
          <w:tcPr>
            <w:tcW w:w="3877" w:type="pct"/>
          </w:tcPr>
          <w:p w14:paraId="724C8911" w14:textId="1E76333F" w:rsidR="00DC24F6" w:rsidRDefault="00DC24F6" w:rsidP="00DC24F6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</w:p>
        </w:tc>
      </w:tr>
    </w:tbl>
    <w:p w14:paraId="6580582B" w14:textId="16D1522A" w:rsidR="006452F8" w:rsidRDefault="00DC24F6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</w:t>
      </w:r>
      <w:r>
        <w:rPr>
          <w:rFonts w:ascii="微软雅黑" w:eastAsia="微软雅黑" w:hAnsi="微软雅黑"/>
          <w:szCs w:val="21"/>
        </w:rPr>
        <w:t>示例：</w:t>
      </w:r>
    </w:p>
    <w:p w14:paraId="559BBB24" w14:textId="77777777" w:rsidR="006960B8" w:rsidRDefault="006960B8" w:rsidP="006960B8">
      <w:pPr>
        <w:pStyle w:val="HTML"/>
        <w:shd w:val="clear" w:color="auto" w:fill="F5F5F5"/>
        <w:rPr>
          <w:rStyle w:val="token"/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{</w:t>
      </w:r>
    </w:p>
    <w:p w14:paraId="52674658" w14:textId="77777777" w:rsidR="006960B8" w:rsidRPr="009A4A94" w:rsidRDefault="006960B8" w:rsidP="006960B8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>
        <w:rPr>
          <w:rStyle w:val="token"/>
          <w:rFonts w:ascii="Consolas" w:hAnsi="Consolas"/>
          <w:b/>
          <w:color w:val="000000" w:themeColor="text1"/>
          <w:sz w:val="15"/>
          <w:szCs w:val="15"/>
        </w:rPr>
        <w:tab/>
      </w:r>
      <w:r w:rsidRPr="009A4A94">
        <w:rPr>
          <w:rFonts w:ascii="Consolas" w:hAnsi="Consolas"/>
          <w:b/>
          <w:color w:val="000000" w:themeColor="text1"/>
          <w:sz w:val="15"/>
          <w:szCs w:val="15"/>
        </w:rPr>
        <w:t>"cmd":"shuxing",</w:t>
      </w:r>
    </w:p>
    <w:p w14:paraId="5F0277E2" w14:textId="77777777" w:rsidR="006960B8" w:rsidRPr="009A4A94" w:rsidRDefault="006960B8" w:rsidP="006960B8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9A4A94">
        <w:rPr>
          <w:rFonts w:ascii="Consolas" w:hAnsi="Consolas"/>
          <w:b/>
          <w:color w:val="000000" w:themeColor="text1"/>
          <w:sz w:val="15"/>
          <w:szCs w:val="15"/>
        </w:rPr>
        <w:tab/>
        <w:t>"method":"get",</w:t>
      </w:r>
    </w:p>
    <w:p w14:paraId="7CBDF1BD" w14:textId="5224D5B8" w:rsidR="006960B8" w:rsidRDefault="006960B8" w:rsidP="006960B8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9A4A94">
        <w:rPr>
          <w:rFonts w:ascii="Consolas" w:hAnsi="Consolas"/>
          <w:b/>
          <w:color w:val="000000" w:themeColor="text1"/>
          <w:sz w:val="15"/>
          <w:szCs w:val="15"/>
        </w:rPr>
        <w:tab/>
        <w:t>"uuid":"</w:t>
      </w:r>
      <w:r w:rsidRPr="006960B8">
        <w:rPr>
          <w:rFonts w:ascii="Consolas" w:hAnsi="Consolas"/>
          <w:b/>
          <w:color w:val="000000" w:themeColor="text1"/>
          <w:sz w:val="15"/>
          <w:szCs w:val="15"/>
        </w:rPr>
        <w:t>5853ad02-60bc-4745-bbd7-c05e80f1cee4</w:t>
      </w:r>
      <w:r w:rsidRPr="009A4A94">
        <w:rPr>
          <w:rFonts w:ascii="Consolas" w:hAnsi="Consolas"/>
          <w:b/>
          <w:color w:val="000000" w:themeColor="text1"/>
          <w:sz w:val="15"/>
          <w:szCs w:val="15"/>
        </w:rPr>
        <w:t>"</w:t>
      </w:r>
      <w:r>
        <w:rPr>
          <w:rFonts w:ascii="Consolas" w:hAnsi="Consolas"/>
          <w:b/>
          <w:color w:val="000000" w:themeColor="text1"/>
          <w:sz w:val="15"/>
          <w:szCs w:val="15"/>
        </w:rPr>
        <w:t>,</w:t>
      </w:r>
    </w:p>
    <w:p w14:paraId="15BC9B00" w14:textId="2EB1777F" w:rsidR="006960B8" w:rsidRPr="00CC47FD" w:rsidRDefault="006960B8" w:rsidP="006960B8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>
        <w:rPr>
          <w:rFonts w:ascii="Consolas" w:hAnsi="Consolas"/>
          <w:b/>
          <w:color w:val="000000" w:themeColor="text1"/>
          <w:sz w:val="15"/>
          <w:szCs w:val="15"/>
        </w:rPr>
        <w:tab/>
      </w:r>
      <w:r w:rsidRPr="009A4A94">
        <w:rPr>
          <w:rFonts w:ascii="Consolas" w:hAnsi="Consolas"/>
          <w:b/>
          <w:color w:val="000000" w:themeColor="text1"/>
          <w:sz w:val="15"/>
          <w:szCs w:val="15"/>
        </w:rPr>
        <w:t>"shuxing ":"</w:t>
      </w:r>
      <w:r>
        <w:rPr>
          <w:rFonts w:ascii="Consolas" w:hAnsi="Consolas"/>
          <w:b/>
          <w:color w:val="000000" w:themeColor="text1"/>
          <w:sz w:val="15"/>
          <w:szCs w:val="15"/>
        </w:rPr>
        <w:t>setvalue</w:t>
      </w:r>
      <w:r w:rsidRPr="009A4A94">
        <w:rPr>
          <w:rFonts w:ascii="Consolas" w:hAnsi="Consolas"/>
          <w:b/>
          <w:color w:val="000000" w:themeColor="text1"/>
          <w:sz w:val="15"/>
          <w:szCs w:val="15"/>
        </w:rPr>
        <w:t>",</w:t>
      </w:r>
    </w:p>
    <w:p w14:paraId="1DEFDB4B" w14:textId="77777777" w:rsidR="006960B8" w:rsidRPr="00CC47FD" w:rsidRDefault="006960B8" w:rsidP="006960B8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}</w:t>
      </w:r>
    </w:p>
    <w:p w14:paraId="7749D013" w14:textId="3DD5713F" w:rsidR="006960B8" w:rsidRDefault="006960B8" w:rsidP="006452F8">
      <w:pPr>
        <w:spacing w:line="480" w:lineRule="exact"/>
        <w:rPr>
          <w:rFonts w:ascii="微软雅黑" w:eastAsia="微软雅黑" w:hAnsi="微软雅黑"/>
          <w:szCs w:val="21"/>
        </w:rPr>
      </w:pPr>
    </w:p>
    <w:p w14:paraId="1AE9B21B" w14:textId="77777777" w:rsidR="006242BE" w:rsidRPr="00DD12AB" w:rsidRDefault="006242BE" w:rsidP="006242BE">
      <w:pPr>
        <w:spacing w:line="480" w:lineRule="exact"/>
        <w:rPr>
          <w:rFonts w:ascii="微软雅黑" w:eastAsia="微软雅黑" w:hAnsi="微软雅黑"/>
          <w:szCs w:val="21"/>
        </w:rPr>
      </w:pPr>
      <w:r w:rsidRPr="00DD12AB">
        <w:rPr>
          <w:rFonts w:ascii="微软雅黑" w:eastAsia="微软雅黑" w:hAnsi="微软雅黑" w:hint="eastAsia"/>
        </w:rPr>
        <w:t>命令回复</w:t>
      </w:r>
      <w:r w:rsidRPr="00DD12AB">
        <w:rPr>
          <w:rFonts w:ascii="微软雅黑" w:eastAsia="微软雅黑" w:hAnsi="微软雅黑"/>
        </w:rPr>
        <w:t>Topic</w:t>
      </w:r>
      <w:r w:rsidRPr="00DD12AB">
        <w:rPr>
          <w:rFonts w:ascii="微软雅黑" w:eastAsia="微软雅黑" w:hAnsi="微软雅黑" w:hint="eastAsia"/>
        </w:rPr>
        <w:t>示例</w:t>
      </w:r>
      <w:r w:rsidRPr="00DD12AB">
        <w:rPr>
          <w:rFonts w:ascii="微软雅黑" w:eastAsia="微软雅黑" w:hAnsi="微软雅黑"/>
        </w:rPr>
        <w:t>：</w:t>
      </w:r>
      <w:r w:rsidRPr="00DD12AB">
        <w:rPr>
          <w:rFonts w:ascii="微软雅黑" w:eastAsia="微软雅黑" w:hAnsi="微软雅黑"/>
          <w:szCs w:val="21"/>
        </w:rPr>
        <w:t>standard</w:t>
      </w:r>
      <w:r w:rsidRPr="00DD12AB">
        <w:rPr>
          <w:rFonts w:ascii="微软雅黑" w:eastAsia="微软雅黑" w:hAnsi="微软雅黑" w:hint="eastAsia"/>
          <w:szCs w:val="21"/>
        </w:rPr>
        <w:t>/</w:t>
      </w:r>
      <w:r w:rsidRPr="00DD12AB">
        <w:rPr>
          <w:rFonts w:ascii="微软雅黑" w:eastAsia="微软雅黑" w:hAnsi="微软雅黑"/>
          <w:szCs w:val="21"/>
        </w:rPr>
        <w:t>resp</w:t>
      </w:r>
      <w:r w:rsidRPr="00DD12AB">
        <w:rPr>
          <w:rFonts w:ascii="微软雅黑" w:eastAsia="微软雅黑" w:hAnsi="微软雅黑" w:hint="eastAsia"/>
          <w:szCs w:val="21"/>
        </w:rPr>
        <w:t>/pid/176/devkey/1</w:t>
      </w:r>
      <w:r w:rsidRPr="00DD12AB">
        <w:rPr>
          <w:rFonts w:ascii="微软雅黑" w:eastAsia="微软雅黑" w:hAnsi="微软雅黑"/>
          <w:szCs w:val="21"/>
        </w:rPr>
        <w:t>35</w:t>
      </w:r>
    </w:p>
    <w:p w14:paraId="41D62E83" w14:textId="5A276759" w:rsidR="00DC24F6" w:rsidRDefault="00DC24F6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回复</w:t>
      </w:r>
      <w:r>
        <w:rPr>
          <w:rFonts w:ascii="微软雅黑" w:eastAsia="微软雅黑" w:hAnsi="微软雅黑"/>
          <w:szCs w:val="21"/>
        </w:rPr>
        <w:t>格式：</w:t>
      </w:r>
    </w:p>
    <w:tbl>
      <w:tblPr>
        <w:tblStyle w:val="a6"/>
        <w:tblW w:w="4952" w:type="pct"/>
        <w:tblLook w:val="04A0" w:firstRow="1" w:lastRow="0" w:firstColumn="1" w:lastColumn="0" w:noHBand="0" w:noVBand="1"/>
      </w:tblPr>
      <w:tblGrid>
        <w:gridCol w:w="1845"/>
        <w:gridCol w:w="6371"/>
      </w:tblGrid>
      <w:tr w:rsidR="00DC24F6" w14:paraId="1484E3D0" w14:textId="77777777" w:rsidTr="00E82D54">
        <w:tc>
          <w:tcPr>
            <w:tcW w:w="1123" w:type="pct"/>
            <w:shd w:val="clear" w:color="auto" w:fill="D9D9D9" w:themeFill="background1" w:themeFillShade="D9"/>
          </w:tcPr>
          <w:p w14:paraId="56FB82BE" w14:textId="77777777" w:rsidR="00DC24F6" w:rsidRPr="00BA69BF" w:rsidRDefault="00DC24F6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3877" w:type="pct"/>
            <w:shd w:val="clear" w:color="auto" w:fill="D9D9D9" w:themeFill="background1" w:themeFillShade="D9"/>
          </w:tcPr>
          <w:p w14:paraId="09D39196" w14:textId="77777777" w:rsidR="00DC24F6" w:rsidRPr="00BA69BF" w:rsidRDefault="00DC24F6" w:rsidP="00E82D54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alue说明</w:t>
            </w:r>
          </w:p>
        </w:tc>
      </w:tr>
      <w:tr w:rsidR="00DC24F6" w14:paraId="276C3A5F" w14:textId="77777777" w:rsidTr="00E82D54">
        <w:tc>
          <w:tcPr>
            <w:tcW w:w="1123" w:type="pct"/>
          </w:tcPr>
          <w:p w14:paraId="49245E81" w14:textId="77777777" w:rsidR="00DC24F6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3877" w:type="pct"/>
          </w:tcPr>
          <w:p w14:paraId="134A60B2" w14:textId="77777777" w:rsidR="00DC24F6" w:rsidRDefault="00DC24F6" w:rsidP="00E82D54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ID，填写接收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</w:tr>
    </w:tbl>
    <w:p w14:paraId="5B6BF0A3" w14:textId="6942011A" w:rsidR="00DC24F6" w:rsidRDefault="00DC24F6" w:rsidP="006452F8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回复</w:t>
      </w:r>
      <w:r>
        <w:rPr>
          <w:rFonts w:ascii="微软雅黑" w:eastAsia="微软雅黑" w:hAnsi="微软雅黑"/>
          <w:szCs w:val="21"/>
        </w:rPr>
        <w:t>示例：</w:t>
      </w:r>
    </w:p>
    <w:p w14:paraId="5AFE00DB" w14:textId="77777777" w:rsidR="006960B8" w:rsidRDefault="006960B8" w:rsidP="006960B8">
      <w:pPr>
        <w:pStyle w:val="HTML"/>
        <w:shd w:val="clear" w:color="auto" w:fill="F5F5F5"/>
        <w:rPr>
          <w:rStyle w:val="token"/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{</w:t>
      </w:r>
    </w:p>
    <w:p w14:paraId="4C3CC776" w14:textId="7562B175" w:rsidR="006960B8" w:rsidRDefault="006960B8" w:rsidP="006960B8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9A4A94">
        <w:rPr>
          <w:rFonts w:ascii="Consolas" w:hAnsi="Consolas"/>
          <w:b/>
          <w:color w:val="000000" w:themeColor="text1"/>
          <w:sz w:val="15"/>
          <w:szCs w:val="15"/>
        </w:rPr>
        <w:tab/>
        <w:t>"uuid":"</w:t>
      </w:r>
      <w:r w:rsidRPr="006960B8">
        <w:rPr>
          <w:rFonts w:ascii="Consolas" w:hAnsi="Consolas"/>
          <w:b/>
          <w:color w:val="000000" w:themeColor="text1"/>
          <w:sz w:val="15"/>
          <w:szCs w:val="15"/>
        </w:rPr>
        <w:t>5853ad02-60bc-4745-bbd7-c05e80f1cee4</w:t>
      </w:r>
      <w:r w:rsidRPr="009A4A94">
        <w:rPr>
          <w:rFonts w:ascii="Consolas" w:hAnsi="Consolas"/>
          <w:b/>
          <w:color w:val="000000" w:themeColor="text1"/>
          <w:sz w:val="15"/>
          <w:szCs w:val="15"/>
        </w:rPr>
        <w:t>"</w:t>
      </w:r>
      <w:r>
        <w:rPr>
          <w:rFonts w:ascii="Consolas" w:hAnsi="Consolas"/>
          <w:b/>
          <w:color w:val="000000" w:themeColor="text1"/>
          <w:sz w:val="15"/>
          <w:szCs w:val="15"/>
        </w:rPr>
        <w:t>,</w:t>
      </w:r>
    </w:p>
    <w:p w14:paraId="2F2FAE27" w14:textId="77777777" w:rsidR="006960B8" w:rsidRPr="00CC47FD" w:rsidRDefault="006960B8" w:rsidP="006960B8">
      <w:pPr>
        <w:pStyle w:val="HTML"/>
        <w:shd w:val="clear" w:color="auto" w:fill="F5F5F5"/>
        <w:rPr>
          <w:rFonts w:ascii="Consolas" w:hAnsi="Consolas"/>
          <w:b/>
          <w:color w:val="000000" w:themeColor="text1"/>
          <w:sz w:val="15"/>
          <w:szCs w:val="15"/>
        </w:rPr>
      </w:pPr>
      <w:r w:rsidRPr="00CC47FD">
        <w:rPr>
          <w:rStyle w:val="token"/>
          <w:rFonts w:ascii="Consolas" w:hAnsi="Consolas"/>
          <w:b/>
          <w:color w:val="000000" w:themeColor="text1"/>
          <w:sz w:val="15"/>
          <w:szCs w:val="15"/>
        </w:rPr>
        <w:t>}</w:t>
      </w:r>
    </w:p>
    <w:p w14:paraId="4D9050DD" w14:textId="600EF560" w:rsidR="006452F8" w:rsidRPr="00DC24F6" w:rsidRDefault="006452F8" w:rsidP="00DC24F6">
      <w:pPr>
        <w:spacing w:line="480" w:lineRule="exact"/>
        <w:rPr>
          <w:rFonts w:ascii="微软雅黑" w:eastAsia="微软雅黑" w:hAnsi="微软雅黑"/>
          <w:szCs w:val="21"/>
        </w:rPr>
      </w:pPr>
    </w:p>
    <w:p w14:paraId="06B5D65A" w14:textId="4205E185" w:rsidR="00F705F5" w:rsidRDefault="00F705F5" w:rsidP="00F705F5">
      <w:pPr>
        <w:pStyle w:val="1"/>
        <w:numPr>
          <w:ilvl w:val="0"/>
          <w:numId w:val="12"/>
        </w:numPr>
        <w:spacing w:before="0" w:after="0" w:line="480" w:lineRule="exact"/>
        <w:rPr>
          <w:rFonts w:ascii="微软雅黑" w:eastAsia="微软雅黑" w:hAnsi="微软雅黑"/>
          <w:b w:val="0"/>
          <w:sz w:val="32"/>
          <w:szCs w:val="32"/>
        </w:rPr>
      </w:pPr>
      <w:bookmarkStart w:id="6" w:name="_Toc11830292"/>
      <w:r>
        <w:rPr>
          <w:rFonts w:ascii="微软雅黑" w:eastAsia="微软雅黑" w:hAnsi="微软雅黑" w:hint="eastAsia"/>
          <w:b w:val="0"/>
          <w:sz w:val="32"/>
          <w:szCs w:val="32"/>
        </w:rPr>
        <w:t>在线</w:t>
      </w:r>
      <w:r>
        <w:rPr>
          <w:rFonts w:ascii="微软雅黑" w:eastAsia="微软雅黑" w:hAnsi="微软雅黑"/>
          <w:b w:val="0"/>
          <w:sz w:val="32"/>
          <w:szCs w:val="32"/>
        </w:rPr>
        <w:t>调试设备</w:t>
      </w:r>
      <w:r w:rsidR="00022D41">
        <w:rPr>
          <w:rFonts w:ascii="微软雅黑" w:eastAsia="微软雅黑" w:hAnsi="微软雅黑" w:hint="eastAsia"/>
          <w:b w:val="0"/>
          <w:sz w:val="32"/>
          <w:szCs w:val="32"/>
        </w:rPr>
        <w:t>（物模型</w:t>
      </w:r>
      <w:r w:rsidR="00022D41">
        <w:rPr>
          <w:rFonts w:ascii="微软雅黑" w:eastAsia="微软雅黑" w:hAnsi="微软雅黑"/>
          <w:b w:val="0"/>
          <w:sz w:val="32"/>
          <w:szCs w:val="32"/>
        </w:rPr>
        <w:t>类型</w:t>
      </w:r>
      <w:r w:rsidR="00022D41">
        <w:rPr>
          <w:rFonts w:ascii="微软雅黑" w:eastAsia="微软雅黑" w:hAnsi="微软雅黑" w:hint="eastAsia"/>
          <w:b w:val="0"/>
          <w:sz w:val="32"/>
          <w:szCs w:val="32"/>
        </w:rPr>
        <w:t>产品）</w:t>
      </w:r>
      <w:bookmarkEnd w:id="6"/>
    </w:p>
    <w:p w14:paraId="0101DF37" w14:textId="1A389CAF" w:rsidR="00F705F5" w:rsidRPr="00826141" w:rsidRDefault="009E778A" w:rsidP="00826141">
      <w:pPr>
        <w:pStyle w:val="2"/>
      </w:pPr>
      <w:bookmarkStart w:id="7" w:name="_Toc11830293"/>
      <w:r>
        <w:rPr>
          <w:rFonts w:hint="eastAsia"/>
        </w:rPr>
        <w:t>6</w:t>
      </w:r>
      <w:r>
        <w:t>.1</w:t>
      </w:r>
      <w:r w:rsidRPr="00826141">
        <w:rPr>
          <w:rFonts w:hint="eastAsia"/>
        </w:rPr>
        <w:t>云端设备上报</w:t>
      </w:r>
      <w:r w:rsidRPr="00826141">
        <w:t>数据</w:t>
      </w:r>
      <w:r w:rsidRPr="00826141">
        <w:rPr>
          <w:rFonts w:hint="eastAsia"/>
        </w:rPr>
        <w:t>查看</w:t>
      </w:r>
      <w:bookmarkEnd w:id="7"/>
    </w:p>
    <w:p w14:paraId="6FD69B53" w14:textId="44F6D48F" w:rsidR="00A35BAC" w:rsidRDefault="00A35BAC" w:rsidP="00A35BA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设备</w:t>
      </w:r>
      <w:r>
        <w:rPr>
          <w:rFonts w:ascii="微软雅黑" w:eastAsia="微软雅黑" w:hAnsi="微软雅黑" w:hint="eastAsia"/>
        </w:rPr>
        <w:t>资源</w:t>
      </w:r>
      <w:r>
        <w:rPr>
          <w:rFonts w:ascii="微软雅黑" w:eastAsia="微软雅黑" w:hAnsi="微软雅黑"/>
        </w:rPr>
        <w:t>列表中可以看到设备主动</w:t>
      </w:r>
      <w:r>
        <w:rPr>
          <w:rFonts w:ascii="微软雅黑" w:eastAsia="微软雅黑" w:hAnsi="微软雅黑" w:hint="eastAsia"/>
        </w:rPr>
        <w:t>上报</w:t>
      </w:r>
      <w:r>
        <w:rPr>
          <w:rFonts w:ascii="微软雅黑" w:eastAsia="微软雅黑" w:hAnsi="微软雅黑"/>
        </w:rPr>
        <w:t>的数据以及</w:t>
      </w:r>
      <w:r w:rsidR="00826141">
        <w:rPr>
          <w:rFonts w:ascii="微软雅黑" w:eastAsia="微软雅黑" w:hAnsi="微软雅黑" w:hint="eastAsia"/>
        </w:rPr>
        <w:t>下发</w:t>
      </w:r>
      <w:r w:rsidR="00826141">
        <w:rPr>
          <w:rFonts w:ascii="微软雅黑" w:eastAsia="微软雅黑" w:hAnsi="微软雅黑"/>
        </w:rPr>
        <w:t>命令</w:t>
      </w:r>
      <w:r w:rsidR="00826141">
        <w:rPr>
          <w:rFonts w:ascii="微软雅黑" w:eastAsia="微软雅黑" w:hAnsi="微软雅黑" w:hint="eastAsia"/>
        </w:rPr>
        <w:t>主动</w:t>
      </w:r>
      <w:r w:rsidR="00826141">
        <w:rPr>
          <w:rFonts w:ascii="微软雅黑" w:eastAsia="微软雅黑" w:hAnsi="微软雅黑"/>
        </w:rPr>
        <w:t>读取的</w:t>
      </w:r>
      <w:r w:rsidR="00826141">
        <w:rPr>
          <w:rFonts w:ascii="微软雅黑" w:eastAsia="微软雅黑" w:hAnsi="微软雅黑" w:hint="eastAsia"/>
        </w:rPr>
        <w:t>数据</w:t>
      </w:r>
      <w:r w:rsidR="00826141">
        <w:rPr>
          <w:rFonts w:ascii="微软雅黑" w:eastAsia="微软雅黑" w:hAnsi="微软雅黑"/>
        </w:rPr>
        <w:t>。</w:t>
      </w:r>
    </w:p>
    <w:p w14:paraId="0FBD28A0" w14:textId="4D5CF7DA" w:rsidR="00A35BAC" w:rsidRDefault="00A35BAC" w:rsidP="00A35BA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29D4BBA" wp14:editId="728EEAE7">
            <wp:extent cx="5274310" cy="30403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E3D2" w14:textId="09AE0378" w:rsidR="00F705F5" w:rsidRPr="00826141" w:rsidRDefault="009E778A" w:rsidP="00826141">
      <w:pPr>
        <w:pStyle w:val="2"/>
      </w:pPr>
      <w:bookmarkStart w:id="8" w:name="_Toc11830294"/>
      <w:r>
        <w:rPr>
          <w:rFonts w:hint="eastAsia"/>
        </w:rPr>
        <w:t>6</w:t>
      </w:r>
      <w:r w:rsidR="00826141">
        <w:rPr>
          <w:rFonts w:hint="eastAsia"/>
        </w:rPr>
        <w:t>.2</w:t>
      </w:r>
      <w:r w:rsidR="00F705F5" w:rsidRPr="00826141">
        <w:rPr>
          <w:rFonts w:hint="eastAsia"/>
        </w:rPr>
        <w:t>云端</w:t>
      </w:r>
      <w:r w:rsidR="00F705F5" w:rsidRPr="00826141">
        <w:t>下发命令</w:t>
      </w:r>
      <w:r w:rsidR="00F705F5" w:rsidRPr="00826141">
        <w:rPr>
          <w:rFonts w:hint="eastAsia"/>
        </w:rPr>
        <w:t>至</w:t>
      </w:r>
      <w:r w:rsidR="00F705F5" w:rsidRPr="00826141">
        <w:t>设备</w:t>
      </w:r>
      <w:bookmarkEnd w:id="8"/>
    </w:p>
    <w:p w14:paraId="753B3B57" w14:textId="4F7CD924" w:rsidR="00826141" w:rsidRPr="00F705F5" w:rsidRDefault="00826141" w:rsidP="00826141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</w:t>
      </w:r>
      <w:r w:rsidR="000814E8"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资源列表中的读写命令下发命令至</w:t>
      </w:r>
      <w:r>
        <w:rPr>
          <w:rFonts w:ascii="微软雅黑" w:eastAsia="微软雅黑" w:hAnsi="微软雅黑" w:hint="eastAsia"/>
        </w:rPr>
        <w:t>设备。</w:t>
      </w:r>
    </w:p>
    <w:p w14:paraId="6BBD1060" w14:textId="120AF41D" w:rsidR="00F705F5" w:rsidRPr="00F705F5" w:rsidRDefault="00826141" w:rsidP="00F705F5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43BC60" wp14:editId="3BF30608">
            <wp:extent cx="5274310" cy="19094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F5" w:rsidRPr="00F70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0E9EB" w14:textId="77777777" w:rsidR="00ED3346" w:rsidRDefault="00ED3346" w:rsidP="00747780">
      <w:r>
        <w:separator/>
      </w:r>
    </w:p>
  </w:endnote>
  <w:endnote w:type="continuationSeparator" w:id="0">
    <w:p w14:paraId="2E17F9D7" w14:textId="77777777" w:rsidR="00ED3346" w:rsidRDefault="00ED3346" w:rsidP="0074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0CD0C" w14:textId="77777777" w:rsidR="00ED3346" w:rsidRDefault="00ED3346" w:rsidP="00747780">
      <w:r>
        <w:separator/>
      </w:r>
    </w:p>
  </w:footnote>
  <w:footnote w:type="continuationSeparator" w:id="0">
    <w:p w14:paraId="42B43CD2" w14:textId="77777777" w:rsidR="00ED3346" w:rsidRDefault="00ED3346" w:rsidP="0074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1A48"/>
    <w:multiLevelType w:val="hybridMultilevel"/>
    <w:tmpl w:val="0B309FD4"/>
    <w:lvl w:ilvl="0" w:tplc="095C475C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A5727"/>
    <w:multiLevelType w:val="hybridMultilevel"/>
    <w:tmpl w:val="A894E104"/>
    <w:lvl w:ilvl="0" w:tplc="FFD414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B02C76"/>
    <w:multiLevelType w:val="hybridMultilevel"/>
    <w:tmpl w:val="DF880AA4"/>
    <w:lvl w:ilvl="0" w:tplc="EDCEADA2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0800E4"/>
    <w:multiLevelType w:val="hybridMultilevel"/>
    <w:tmpl w:val="3CCE01B8"/>
    <w:lvl w:ilvl="0" w:tplc="304AD0F0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C5531"/>
    <w:multiLevelType w:val="hybridMultilevel"/>
    <w:tmpl w:val="F8F2F430"/>
    <w:lvl w:ilvl="0" w:tplc="61B4A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0805A4"/>
    <w:multiLevelType w:val="multilevel"/>
    <w:tmpl w:val="04C08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6">
    <w:nsid w:val="2DD75512"/>
    <w:multiLevelType w:val="hybridMultilevel"/>
    <w:tmpl w:val="24BE07A4"/>
    <w:lvl w:ilvl="0" w:tplc="C57E2F7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E052AB1"/>
    <w:multiLevelType w:val="hybridMultilevel"/>
    <w:tmpl w:val="609833C2"/>
    <w:lvl w:ilvl="0" w:tplc="A8E4D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452FB4"/>
    <w:multiLevelType w:val="hybridMultilevel"/>
    <w:tmpl w:val="5C907B94"/>
    <w:lvl w:ilvl="0" w:tplc="ACF00E1A">
      <w:start w:val="2"/>
      <w:numFmt w:val="bullet"/>
      <w:lvlText w:val="-"/>
      <w:lvlJc w:val="left"/>
      <w:pPr>
        <w:ind w:left="57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3DFF31AE"/>
    <w:multiLevelType w:val="hybridMultilevel"/>
    <w:tmpl w:val="ACC6CFD2"/>
    <w:lvl w:ilvl="0" w:tplc="DEECB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DB4EE9"/>
    <w:multiLevelType w:val="hybridMultilevel"/>
    <w:tmpl w:val="282801E2"/>
    <w:lvl w:ilvl="0" w:tplc="A7804EE6">
      <w:start w:val="2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696755"/>
    <w:multiLevelType w:val="hybridMultilevel"/>
    <w:tmpl w:val="8C0891D2"/>
    <w:lvl w:ilvl="0" w:tplc="4FC4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3203C0"/>
    <w:multiLevelType w:val="hybridMultilevel"/>
    <w:tmpl w:val="125E1B78"/>
    <w:lvl w:ilvl="0" w:tplc="F5D81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DA7135"/>
    <w:multiLevelType w:val="multilevel"/>
    <w:tmpl w:val="A89CF1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eastAsia"/>
      </w:rPr>
    </w:lvl>
  </w:abstractNum>
  <w:abstractNum w:abstractNumId="14">
    <w:nsid w:val="68FE26C3"/>
    <w:multiLevelType w:val="multilevel"/>
    <w:tmpl w:val="04C08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>
    <w:nsid w:val="6F2364E8"/>
    <w:multiLevelType w:val="hybridMultilevel"/>
    <w:tmpl w:val="D1C89E1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04D1AAB"/>
    <w:multiLevelType w:val="hybridMultilevel"/>
    <w:tmpl w:val="3F82C9FC"/>
    <w:lvl w:ilvl="0" w:tplc="1768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597C43"/>
    <w:multiLevelType w:val="hybridMultilevel"/>
    <w:tmpl w:val="43267154"/>
    <w:lvl w:ilvl="0" w:tplc="25B85D0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0873CE"/>
    <w:multiLevelType w:val="hybridMultilevel"/>
    <w:tmpl w:val="EFDC59D2"/>
    <w:lvl w:ilvl="0" w:tplc="878C9FA4">
      <w:start w:val="2"/>
      <w:numFmt w:val="bullet"/>
      <w:lvlText w:val="-"/>
      <w:lvlJc w:val="left"/>
      <w:pPr>
        <w:ind w:left="57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>
    <w:nsid w:val="75D405AB"/>
    <w:multiLevelType w:val="multilevel"/>
    <w:tmpl w:val="3C14266E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7"/>
  </w:num>
  <w:num w:numId="5">
    <w:abstractNumId w:val="13"/>
  </w:num>
  <w:num w:numId="6">
    <w:abstractNumId w:val="10"/>
  </w:num>
  <w:num w:numId="7">
    <w:abstractNumId w:val="8"/>
  </w:num>
  <w:num w:numId="8">
    <w:abstractNumId w:val="18"/>
  </w:num>
  <w:num w:numId="9">
    <w:abstractNumId w:val="2"/>
  </w:num>
  <w:num w:numId="10">
    <w:abstractNumId w:val="19"/>
  </w:num>
  <w:num w:numId="11">
    <w:abstractNumId w:val="15"/>
  </w:num>
  <w:num w:numId="12">
    <w:abstractNumId w:val="1"/>
  </w:num>
  <w:num w:numId="13">
    <w:abstractNumId w:val="16"/>
  </w:num>
  <w:num w:numId="14">
    <w:abstractNumId w:val="11"/>
  </w:num>
  <w:num w:numId="15">
    <w:abstractNumId w:val="7"/>
  </w:num>
  <w:num w:numId="16">
    <w:abstractNumId w:val="3"/>
  </w:num>
  <w:num w:numId="17">
    <w:abstractNumId w:val="9"/>
  </w:num>
  <w:num w:numId="18">
    <w:abstractNumId w:val="0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18"/>
    <w:rsid w:val="00000117"/>
    <w:rsid w:val="00004877"/>
    <w:rsid w:val="000078BA"/>
    <w:rsid w:val="00013139"/>
    <w:rsid w:val="00016FEA"/>
    <w:rsid w:val="00022D41"/>
    <w:rsid w:val="00025130"/>
    <w:rsid w:val="000265E5"/>
    <w:rsid w:val="000362F1"/>
    <w:rsid w:val="000473FC"/>
    <w:rsid w:val="000547F0"/>
    <w:rsid w:val="0005502D"/>
    <w:rsid w:val="000606B0"/>
    <w:rsid w:val="0006655C"/>
    <w:rsid w:val="00072F8C"/>
    <w:rsid w:val="0007442C"/>
    <w:rsid w:val="00075418"/>
    <w:rsid w:val="000814E8"/>
    <w:rsid w:val="00092E47"/>
    <w:rsid w:val="000A0277"/>
    <w:rsid w:val="000B2E69"/>
    <w:rsid w:val="000B3450"/>
    <w:rsid w:val="000C32D6"/>
    <w:rsid w:val="000C7F8D"/>
    <w:rsid w:val="000D2AE3"/>
    <w:rsid w:val="000E1915"/>
    <w:rsid w:val="000E1925"/>
    <w:rsid w:val="000E37A3"/>
    <w:rsid w:val="000E4F63"/>
    <w:rsid w:val="000E5487"/>
    <w:rsid w:val="000F0F4B"/>
    <w:rsid w:val="000F30BB"/>
    <w:rsid w:val="000F66C0"/>
    <w:rsid w:val="001021A9"/>
    <w:rsid w:val="001042A6"/>
    <w:rsid w:val="00104A3C"/>
    <w:rsid w:val="00111A9B"/>
    <w:rsid w:val="00113984"/>
    <w:rsid w:val="00120068"/>
    <w:rsid w:val="001218C1"/>
    <w:rsid w:val="0012417F"/>
    <w:rsid w:val="00144069"/>
    <w:rsid w:val="00144232"/>
    <w:rsid w:val="00145D29"/>
    <w:rsid w:val="001500B4"/>
    <w:rsid w:val="001542C5"/>
    <w:rsid w:val="00161A3B"/>
    <w:rsid w:val="00165429"/>
    <w:rsid w:val="00165E4E"/>
    <w:rsid w:val="00170F80"/>
    <w:rsid w:val="001710B0"/>
    <w:rsid w:val="001719F1"/>
    <w:rsid w:val="00172E4F"/>
    <w:rsid w:val="00187F28"/>
    <w:rsid w:val="001A236F"/>
    <w:rsid w:val="001A4EAF"/>
    <w:rsid w:val="001B0625"/>
    <w:rsid w:val="001B41B2"/>
    <w:rsid w:val="001B469E"/>
    <w:rsid w:val="001B7972"/>
    <w:rsid w:val="001C1388"/>
    <w:rsid w:val="001C17B6"/>
    <w:rsid w:val="001C31CB"/>
    <w:rsid w:val="001C468B"/>
    <w:rsid w:val="001C6703"/>
    <w:rsid w:val="001C7C49"/>
    <w:rsid w:val="001D4AC7"/>
    <w:rsid w:val="001E17EA"/>
    <w:rsid w:val="001E3E9B"/>
    <w:rsid w:val="001E516C"/>
    <w:rsid w:val="00200EB6"/>
    <w:rsid w:val="00212F28"/>
    <w:rsid w:val="00217B16"/>
    <w:rsid w:val="002220AB"/>
    <w:rsid w:val="00223076"/>
    <w:rsid w:val="002268B3"/>
    <w:rsid w:val="00227773"/>
    <w:rsid w:val="002457C9"/>
    <w:rsid w:val="00251B0A"/>
    <w:rsid w:val="00254FAE"/>
    <w:rsid w:val="002577BA"/>
    <w:rsid w:val="00264A3F"/>
    <w:rsid w:val="0028104B"/>
    <w:rsid w:val="00294668"/>
    <w:rsid w:val="00297662"/>
    <w:rsid w:val="002A1161"/>
    <w:rsid w:val="002A4DEA"/>
    <w:rsid w:val="002B2D2C"/>
    <w:rsid w:val="002B5514"/>
    <w:rsid w:val="002B5E5C"/>
    <w:rsid w:val="002C741D"/>
    <w:rsid w:val="002E3A2D"/>
    <w:rsid w:val="002E4130"/>
    <w:rsid w:val="002F5EB5"/>
    <w:rsid w:val="0030374C"/>
    <w:rsid w:val="00307AB7"/>
    <w:rsid w:val="00315F0C"/>
    <w:rsid w:val="00322250"/>
    <w:rsid w:val="0033137B"/>
    <w:rsid w:val="00332827"/>
    <w:rsid w:val="00332E6E"/>
    <w:rsid w:val="00333751"/>
    <w:rsid w:val="00335DBB"/>
    <w:rsid w:val="00347504"/>
    <w:rsid w:val="003475D1"/>
    <w:rsid w:val="00351BA5"/>
    <w:rsid w:val="00351E3D"/>
    <w:rsid w:val="00355AA3"/>
    <w:rsid w:val="00370B7B"/>
    <w:rsid w:val="00373FD0"/>
    <w:rsid w:val="00392EC9"/>
    <w:rsid w:val="00394BDB"/>
    <w:rsid w:val="003975CF"/>
    <w:rsid w:val="0039777D"/>
    <w:rsid w:val="003A2F1F"/>
    <w:rsid w:val="003A4CE2"/>
    <w:rsid w:val="003B0550"/>
    <w:rsid w:val="003B3247"/>
    <w:rsid w:val="003C4530"/>
    <w:rsid w:val="003F46A9"/>
    <w:rsid w:val="003F5C45"/>
    <w:rsid w:val="003F779B"/>
    <w:rsid w:val="004017D3"/>
    <w:rsid w:val="004046DB"/>
    <w:rsid w:val="00404B8A"/>
    <w:rsid w:val="00413538"/>
    <w:rsid w:val="004146DA"/>
    <w:rsid w:val="00434094"/>
    <w:rsid w:val="004342A6"/>
    <w:rsid w:val="004409B1"/>
    <w:rsid w:val="00443EF9"/>
    <w:rsid w:val="004601BE"/>
    <w:rsid w:val="00463156"/>
    <w:rsid w:val="00467853"/>
    <w:rsid w:val="0047172C"/>
    <w:rsid w:val="0047257A"/>
    <w:rsid w:val="004735EE"/>
    <w:rsid w:val="004764C9"/>
    <w:rsid w:val="00476BD8"/>
    <w:rsid w:val="00480CD1"/>
    <w:rsid w:val="004853FC"/>
    <w:rsid w:val="004954C3"/>
    <w:rsid w:val="00496C31"/>
    <w:rsid w:val="004B3E55"/>
    <w:rsid w:val="004B702D"/>
    <w:rsid w:val="004E2084"/>
    <w:rsid w:val="004E7630"/>
    <w:rsid w:val="004F08D1"/>
    <w:rsid w:val="004F55AE"/>
    <w:rsid w:val="00510782"/>
    <w:rsid w:val="00515D07"/>
    <w:rsid w:val="005340A9"/>
    <w:rsid w:val="0055097C"/>
    <w:rsid w:val="0055481E"/>
    <w:rsid w:val="00560395"/>
    <w:rsid w:val="00572075"/>
    <w:rsid w:val="00574E60"/>
    <w:rsid w:val="0058212B"/>
    <w:rsid w:val="00590848"/>
    <w:rsid w:val="005A780D"/>
    <w:rsid w:val="005B3782"/>
    <w:rsid w:val="005C14A7"/>
    <w:rsid w:val="005C28F6"/>
    <w:rsid w:val="005C593F"/>
    <w:rsid w:val="005D21E3"/>
    <w:rsid w:val="00602535"/>
    <w:rsid w:val="006242BE"/>
    <w:rsid w:val="006242F6"/>
    <w:rsid w:val="00625DBD"/>
    <w:rsid w:val="006452F8"/>
    <w:rsid w:val="006509F1"/>
    <w:rsid w:val="00654402"/>
    <w:rsid w:val="00657219"/>
    <w:rsid w:val="00662A57"/>
    <w:rsid w:val="00670CC1"/>
    <w:rsid w:val="0067251F"/>
    <w:rsid w:val="006800D8"/>
    <w:rsid w:val="006911D2"/>
    <w:rsid w:val="006960B8"/>
    <w:rsid w:val="006970B3"/>
    <w:rsid w:val="006A39CC"/>
    <w:rsid w:val="006A415F"/>
    <w:rsid w:val="006B4A64"/>
    <w:rsid w:val="006B7580"/>
    <w:rsid w:val="006C1BC9"/>
    <w:rsid w:val="006C6BC1"/>
    <w:rsid w:val="006C7265"/>
    <w:rsid w:val="006D1B12"/>
    <w:rsid w:val="006D6DB0"/>
    <w:rsid w:val="006E03E4"/>
    <w:rsid w:val="006E1AAC"/>
    <w:rsid w:val="006E3578"/>
    <w:rsid w:val="006F4D44"/>
    <w:rsid w:val="006F63C2"/>
    <w:rsid w:val="00702C64"/>
    <w:rsid w:val="00712C61"/>
    <w:rsid w:val="007143E0"/>
    <w:rsid w:val="007151C4"/>
    <w:rsid w:val="00747237"/>
    <w:rsid w:val="00747780"/>
    <w:rsid w:val="007478C8"/>
    <w:rsid w:val="00760CF8"/>
    <w:rsid w:val="007630A5"/>
    <w:rsid w:val="00776966"/>
    <w:rsid w:val="00781071"/>
    <w:rsid w:val="00795310"/>
    <w:rsid w:val="00797C08"/>
    <w:rsid w:val="007A1130"/>
    <w:rsid w:val="007A7DA4"/>
    <w:rsid w:val="007B22B5"/>
    <w:rsid w:val="007B4DD0"/>
    <w:rsid w:val="007B5C38"/>
    <w:rsid w:val="007B74E9"/>
    <w:rsid w:val="007C493D"/>
    <w:rsid w:val="007C517A"/>
    <w:rsid w:val="007D0D72"/>
    <w:rsid w:val="007E1454"/>
    <w:rsid w:val="007E2771"/>
    <w:rsid w:val="007E73DF"/>
    <w:rsid w:val="007F300C"/>
    <w:rsid w:val="007F49EF"/>
    <w:rsid w:val="007F7E3A"/>
    <w:rsid w:val="00804F56"/>
    <w:rsid w:val="00817E3A"/>
    <w:rsid w:val="00826141"/>
    <w:rsid w:val="00832B94"/>
    <w:rsid w:val="0086385E"/>
    <w:rsid w:val="0087280C"/>
    <w:rsid w:val="0087326E"/>
    <w:rsid w:val="00881FC3"/>
    <w:rsid w:val="008853CB"/>
    <w:rsid w:val="008855C4"/>
    <w:rsid w:val="00886E8D"/>
    <w:rsid w:val="00891228"/>
    <w:rsid w:val="00892607"/>
    <w:rsid w:val="00894DFE"/>
    <w:rsid w:val="00896C5C"/>
    <w:rsid w:val="008A3DB4"/>
    <w:rsid w:val="008A6451"/>
    <w:rsid w:val="008B2863"/>
    <w:rsid w:val="008C55E3"/>
    <w:rsid w:val="008D2987"/>
    <w:rsid w:val="008D71AF"/>
    <w:rsid w:val="008E5A82"/>
    <w:rsid w:val="008F4D70"/>
    <w:rsid w:val="0090102F"/>
    <w:rsid w:val="0090775E"/>
    <w:rsid w:val="009116DF"/>
    <w:rsid w:val="00913E1F"/>
    <w:rsid w:val="00917BF4"/>
    <w:rsid w:val="00924B41"/>
    <w:rsid w:val="00927FBF"/>
    <w:rsid w:val="009448DF"/>
    <w:rsid w:val="00945773"/>
    <w:rsid w:val="00946360"/>
    <w:rsid w:val="0098095A"/>
    <w:rsid w:val="00983218"/>
    <w:rsid w:val="009A4A94"/>
    <w:rsid w:val="009A5E75"/>
    <w:rsid w:val="009A6B47"/>
    <w:rsid w:val="009A6EFC"/>
    <w:rsid w:val="009C0DBB"/>
    <w:rsid w:val="009D51F1"/>
    <w:rsid w:val="009E49EE"/>
    <w:rsid w:val="009E778A"/>
    <w:rsid w:val="009F2F9C"/>
    <w:rsid w:val="00A07DF5"/>
    <w:rsid w:val="00A12867"/>
    <w:rsid w:val="00A22F21"/>
    <w:rsid w:val="00A325C1"/>
    <w:rsid w:val="00A35BAC"/>
    <w:rsid w:val="00A37657"/>
    <w:rsid w:val="00A60E79"/>
    <w:rsid w:val="00A70491"/>
    <w:rsid w:val="00A7166C"/>
    <w:rsid w:val="00A71D67"/>
    <w:rsid w:val="00A732B5"/>
    <w:rsid w:val="00A748B8"/>
    <w:rsid w:val="00A76040"/>
    <w:rsid w:val="00A8194E"/>
    <w:rsid w:val="00A82CB2"/>
    <w:rsid w:val="00A92B79"/>
    <w:rsid w:val="00A92C3F"/>
    <w:rsid w:val="00A9748A"/>
    <w:rsid w:val="00AA361B"/>
    <w:rsid w:val="00AB019B"/>
    <w:rsid w:val="00AC24AF"/>
    <w:rsid w:val="00AC647D"/>
    <w:rsid w:val="00AD00CD"/>
    <w:rsid w:val="00AE4F17"/>
    <w:rsid w:val="00AF12BE"/>
    <w:rsid w:val="00AF4FFB"/>
    <w:rsid w:val="00B0045E"/>
    <w:rsid w:val="00B02034"/>
    <w:rsid w:val="00B16F5A"/>
    <w:rsid w:val="00B33EBA"/>
    <w:rsid w:val="00B34273"/>
    <w:rsid w:val="00B411D9"/>
    <w:rsid w:val="00B51A9B"/>
    <w:rsid w:val="00B63CB7"/>
    <w:rsid w:val="00B6794F"/>
    <w:rsid w:val="00B73051"/>
    <w:rsid w:val="00B73C82"/>
    <w:rsid w:val="00B7490C"/>
    <w:rsid w:val="00B81C38"/>
    <w:rsid w:val="00B83E41"/>
    <w:rsid w:val="00BA385E"/>
    <w:rsid w:val="00BA69BF"/>
    <w:rsid w:val="00BB746F"/>
    <w:rsid w:val="00BC035B"/>
    <w:rsid w:val="00BC0E37"/>
    <w:rsid w:val="00BD4089"/>
    <w:rsid w:val="00BF5B6B"/>
    <w:rsid w:val="00C06428"/>
    <w:rsid w:val="00C10FB5"/>
    <w:rsid w:val="00C211DE"/>
    <w:rsid w:val="00C334C1"/>
    <w:rsid w:val="00C343A4"/>
    <w:rsid w:val="00C34D97"/>
    <w:rsid w:val="00C45F43"/>
    <w:rsid w:val="00C506C6"/>
    <w:rsid w:val="00C51F43"/>
    <w:rsid w:val="00C53701"/>
    <w:rsid w:val="00C66E6D"/>
    <w:rsid w:val="00C82A10"/>
    <w:rsid w:val="00C83B80"/>
    <w:rsid w:val="00C867B1"/>
    <w:rsid w:val="00C87220"/>
    <w:rsid w:val="00CB5034"/>
    <w:rsid w:val="00CC29F9"/>
    <w:rsid w:val="00CC47FD"/>
    <w:rsid w:val="00CC5383"/>
    <w:rsid w:val="00CC563F"/>
    <w:rsid w:val="00CD6BC8"/>
    <w:rsid w:val="00CE4A73"/>
    <w:rsid w:val="00D01AF9"/>
    <w:rsid w:val="00D025A3"/>
    <w:rsid w:val="00D040E1"/>
    <w:rsid w:val="00D14E9E"/>
    <w:rsid w:val="00D172A6"/>
    <w:rsid w:val="00D26F94"/>
    <w:rsid w:val="00D302C1"/>
    <w:rsid w:val="00D56A3A"/>
    <w:rsid w:val="00D717CA"/>
    <w:rsid w:val="00D777D6"/>
    <w:rsid w:val="00D906AF"/>
    <w:rsid w:val="00D911E8"/>
    <w:rsid w:val="00D93A2C"/>
    <w:rsid w:val="00DA4086"/>
    <w:rsid w:val="00DB350C"/>
    <w:rsid w:val="00DC24F6"/>
    <w:rsid w:val="00DD12AB"/>
    <w:rsid w:val="00DD3F5E"/>
    <w:rsid w:val="00DE263D"/>
    <w:rsid w:val="00DE35D5"/>
    <w:rsid w:val="00E140E3"/>
    <w:rsid w:val="00E17ED8"/>
    <w:rsid w:val="00E26D41"/>
    <w:rsid w:val="00E407C3"/>
    <w:rsid w:val="00E5161C"/>
    <w:rsid w:val="00E653E0"/>
    <w:rsid w:val="00E74E3C"/>
    <w:rsid w:val="00E90FEA"/>
    <w:rsid w:val="00E9467D"/>
    <w:rsid w:val="00E9798C"/>
    <w:rsid w:val="00EB48A5"/>
    <w:rsid w:val="00EC1962"/>
    <w:rsid w:val="00EC336A"/>
    <w:rsid w:val="00ED2C0D"/>
    <w:rsid w:val="00ED3346"/>
    <w:rsid w:val="00EE3376"/>
    <w:rsid w:val="00EE562E"/>
    <w:rsid w:val="00EF0893"/>
    <w:rsid w:val="00EF0927"/>
    <w:rsid w:val="00EF0C76"/>
    <w:rsid w:val="00F02E35"/>
    <w:rsid w:val="00F11741"/>
    <w:rsid w:val="00F20BB9"/>
    <w:rsid w:val="00F22772"/>
    <w:rsid w:val="00F32062"/>
    <w:rsid w:val="00F337E5"/>
    <w:rsid w:val="00F35825"/>
    <w:rsid w:val="00F36B43"/>
    <w:rsid w:val="00F42A87"/>
    <w:rsid w:val="00F46CA6"/>
    <w:rsid w:val="00F502A6"/>
    <w:rsid w:val="00F5512E"/>
    <w:rsid w:val="00F5773C"/>
    <w:rsid w:val="00F6513E"/>
    <w:rsid w:val="00F705F5"/>
    <w:rsid w:val="00F7094B"/>
    <w:rsid w:val="00F85231"/>
    <w:rsid w:val="00F91336"/>
    <w:rsid w:val="00F9593B"/>
    <w:rsid w:val="00FA6CBB"/>
    <w:rsid w:val="00FB084B"/>
    <w:rsid w:val="00FB1F31"/>
    <w:rsid w:val="00FB4CD7"/>
    <w:rsid w:val="00FC7C56"/>
    <w:rsid w:val="00FD2BD5"/>
    <w:rsid w:val="00FD7109"/>
    <w:rsid w:val="00FE0D12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EA7F6"/>
  <w15:chartTrackingRefBased/>
  <w15:docId w15:val="{48DC33D9-DA31-48B5-AB46-2FCD5741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8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1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80"/>
    <w:rPr>
      <w:sz w:val="18"/>
      <w:szCs w:val="18"/>
    </w:rPr>
  </w:style>
  <w:style w:type="paragraph" w:styleId="a5">
    <w:name w:val="List Paragraph"/>
    <w:basedOn w:val="a"/>
    <w:uiPriority w:val="34"/>
    <w:qFormat/>
    <w:rsid w:val="00747780"/>
    <w:pPr>
      <w:ind w:firstLineChars="200" w:firstLine="420"/>
    </w:pPr>
  </w:style>
  <w:style w:type="table" w:styleId="a6">
    <w:name w:val="Table Grid"/>
    <w:basedOn w:val="a1"/>
    <w:uiPriority w:val="39"/>
    <w:rsid w:val="00712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12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2F2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12F28"/>
  </w:style>
  <w:style w:type="character" w:customStyle="1" w:styleId="1Char">
    <w:name w:val="标题 1 Char"/>
    <w:basedOn w:val="a0"/>
    <w:link w:val="1"/>
    <w:uiPriority w:val="9"/>
    <w:rsid w:val="001218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F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不明显强调1"/>
    <w:basedOn w:val="a0"/>
    <w:uiPriority w:val="19"/>
    <w:qFormat/>
    <w:rsid w:val="003B0550"/>
    <w:rPr>
      <w:i/>
      <w:iCs/>
      <w:color w:val="808080"/>
    </w:rPr>
  </w:style>
  <w:style w:type="character" w:customStyle="1" w:styleId="3Char">
    <w:name w:val="标题 3 Char"/>
    <w:basedOn w:val="a0"/>
    <w:link w:val="3"/>
    <w:uiPriority w:val="9"/>
    <w:rsid w:val="00FE0D1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46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467D"/>
  </w:style>
  <w:style w:type="paragraph" w:styleId="20">
    <w:name w:val="toc 2"/>
    <w:basedOn w:val="a"/>
    <w:next w:val="a"/>
    <w:autoRedefine/>
    <w:uiPriority w:val="39"/>
    <w:unhideWhenUsed/>
    <w:rsid w:val="00FF46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467D"/>
    <w:pPr>
      <w:ind w:leftChars="400" w:left="840"/>
    </w:pPr>
  </w:style>
  <w:style w:type="character" w:styleId="a7">
    <w:name w:val="Hyperlink"/>
    <w:basedOn w:val="a0"/>
    <w:uiPriority w:val="99"/>
    <w:unhideWhenUsed/>
    <w:rsid w:val="00FF467D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D12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D1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EE74-ED6F-4D70-8E65-B55C006D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</dc:creator>
  <cp:keywords/>
  <dc:description/>
  <cp:lastModifiedBy>Administrator</cp:lastModifiedBy>
  <cp:revision>432</cp:revision>
  <dcterms:created xsi:type="dcterms:W3CDTF">2019-02-19T01:58:00Z</dcterms:created>
  <dcterms:modified xsi:type="dcterms:W3CDTF">2020-01-03T01:10:00Z</dcterms:modified>
</cp:coreProperties>
</file>