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</w:t>
      </w:r>
      <w:r w:rsidR="00000000">
        <w:t xml:space="preserve"> 1</w:t>
      </w:r>
      <w:r>
        <w:t xml:space="preserve">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</w:t>
      </w:r>
      <w:r w:rsidR="00000000">
        <w:t xml:space="preserve"> 1 | Introduc</w:t>
      </w:r>
      <w:r>
        <w:t>ing</w:t>
      </w:r>
      <w:r w:rsidR="00000000">
        <w:t xml:space="preserve"> Software </w:t>
      </w:r>
      <w:r>
        <w:t>Technology Case Study</w:t>
      </w:r>
      <w:r w:rsidR="00000000">
        <w:t xml:space="preserve"> with Python and </w:t>
      </w:r>
      <w:r>
        <w:t>Guided AI use</w:t>
      </w:r>
    </w:p>
    <w:p/>
    <w:p>
      <w:pPr>
        <w:spacing w:after="120"/>
      </w:pPr>
      <w:r>
        <w:t>Completed response - Student ID: u3314395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77777777" w:rsidR="0061036F" w:rsidRDefault="00000000">
      <w:r>
        <w:t>1. Requirements analysis and stakeholder communication - understanding what users actually need before coding.</w:t>
      </w:r>
    </w:p>
    <w:p w14:paraId="1B9BB124" w14:textId="77777777" w:rsidR="0061036F" w:rsidRDefault="00000000">
      <w:r>
        <w:t>2. Software design, testing and risk judgement - deciding structure, checking behaviour and handling failure cases.</w:t>
      </w:r>
    </w:p>
    <w:p w14:paraId="3EE76B40" w14:textId="77777777" w:rsidR="0061036F" w:rsidRDefault="00000000">
      <w:r>
        <w:t>3. Verification, ethics and maintenance - confirming the system is correct, explainable, safe and maintainable over time.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Limited / not by itself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It is programming, but the scenario gives no evidence of requirements, design, testing, teamwork or maintenance practices.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 payroll system for 5,000 employees needs requirements, architecture, testing, security, change control, teamwork and maintenance.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Not by generation alone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AI can generate code, but engineers still need to validate requirements, verify behaviour, manage scope and take responsibility for the result.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Clinic/reception staff</w:t>
            </w:r>
          </w:p>
        </w:tc>
        <w:tc>
          <w:tcPr>
            <w:tcW w:w="504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Quickly locate patient records, create/manage appointments and cancel correctly.</w:t>
            </w:r>
          </w:p>
        </w:tc>
      </w:tr>
      <w:tr w:rsidR="0061036F" w14:paraId="52A4C09C" w14:textId="77777777">
        <w:tc>
          <w:tcPr>
            <w:tcW w:w="504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Patients</w:t>
            </w:r>
          </w:p>
        </w:tc>
        <w:tc>
          <w:tcPr>
            <w:tcW w:w="504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Accurate bookings and reliable appointment information/history.</w:t>
            </w:r>
          </w:p>
        </w:tc>
      </w:tr>
      <w:tr w:rsidR="0061036F" w14:paraId="06916EDA" w14:textId="77777777">
        <w:tc>
          <w:tcPr>
            <w:tcW w:w="504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Healthcare practitioners (GPs)</w:t>
            </w:r>
          </w:p>
        </w:tc>
        <w:tc>
          <w:tcPr>
            <w:tcW w:w="504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Clear visibility of their appointment schedule/availability.</w:t>
            </w:r>
          </w:p>
        </w:tc>
      </w:tr>
      <w:tr w:rsidR="0061036F" w14:paraId="6CDBB96C" w14:textId="77777777">
        <w:tc>
          <w:tcPr>
            <w:tcW w:w="504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Clinic management</w:t>
            </w:r>
          </w:p>
        </w:tc>
        <w:tc>
          <w:tcPr>
            <w:tcW w:w="504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Reliable operational information and basic reports from a manageable system.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7777777" w:rsidR="0061036F" w:rsidRDefault="00000000">
      <w:r>
        <w:t>1. Duplicate appointment bookings.</w:t>
      </w:r>
    </w:p>
    <w:p w14:paraId="76B7BF41" w14:textId="77777777" w:rsidR="0061036F" w:rsidRDefault="00000000">
      <w:r>
        <w:t>2. Difficulty locating patient records stored across spreadsheets and paper.</w:t>
      </w:r>
    </w:p>
    <w:p w14:paraId="02311C06" w14:textId="77777777" w:rsidR="0061036F" w:rsidRDefault="00000000">
      <w:r>
        <w:t>3. Inconsistent appointment status and manual cancellation processes.</w:t>
      </w:r>
    </w:p>
    <w:p w14:paraId="310CCBF3" w14:textId="77777777" w:rsidR="0061036F" w:rsidRDefault="00000000">
      <w:r>
        <w:t>4. Limited practitioner-availability visibility, unreliable history and difficulty producing basic reports.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7777777" w:rsidR="0061036F" w:rsidRDefault="00000000">
      <w:r>
        <w:t>1. What patient information and unique identifier must the system store and search?</w:t>
      </w:r>
    </w:p>
    <w:p w14:paraId="27CD2136" w14:textId="77777777" w:rsidR="0061036F" w:rsidRDefault="00000000">
      <w:r>
        <w:t>2. How should practitioner availability be represented, and who can change it?</w:t>
      </w:r>
    </w:p>
    <w:p w14:paraId="037FEC4A" w14:textId="77777777" w:rsidR="0061036F" w:rsidRDefault="00000000">
      <w:r>
        <w:t>3. Exactly what counts as a duplicate booking (same practitioner/time, patient/time, or both)?</w:t>
      </w:r>
    </w:p>
    <w:p w14:paraId="5D9873ED" w14:textId="77777777" w:rsidR="0061036F" w:rsidRDefault="00000000">
      <w:r>
        <w:t>4. Which appointment statuses and cancellation rules are required, and should cancelled bookings remain in history?</w:t>
      </w:r>
    </w:p>
    <w:p w14:paraId="3CA428E9" w14:textId="77777777" w:rsidR="0061036F" w:rsidRDefault="00000000">
      <w:r>
        <w:t>5. Which basic operational reports does management need in the first version?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Appointment management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Include - directly requested.</w:t>
            </w:r>
          </w:p>
        </w:tc>
      </w:tr>
      <w:tr w:rsidR="0061036F" w14:paraId="43018A64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Facial recognition login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Reject - unsupported and unnecessary for a simple first version.</w:t>
            </w:r>
          </w:p>
        </w:tc>
      </w:tr>
      <w:tr w:rsidR="0061036F" w14:paraId="377AE175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AI diagnosis recommendations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Reject - outside appointment/patient administration scope.</w:t>
            </w:r>
          </w:p>
        </w:tc>
      </w:tr>
      <w:tr w:rsidR="0061036F" w14:paraId="6B7CEAAF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Patient search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Include - addresses difficulty locating patient records.</w:t>
            </w:r>
          </w:p>
        </w:tc>
      </w:tr>
      <w:tr w:rsidR="0061036F" w14:paraId="55C79989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Online payment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Reject - no client evidence.</w:t>
            </w:r>
          </w:p>
        </w:tc>
      </w:tr>
      <w:tr w:rsidR="0061036F" w14:paraId="2FDFEFB9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Practitioner schedule view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Yes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Include - addresses limited availability visibility.</w:t>
            </w:r>
          </w:p>
        </w:tc>
      </w:tr>
      <w:tr w:rsidR="0061036F" w14:paraId="05B1F2F7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Insurance processing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Reject - no client evidence.</w:t>
            </w:r>
          </w:p>
        </w:tc>
      </w:tr>
      <w:tr w:rsidR="0061036F" w14:paraId="07BEB79E" w14:textId="77777777"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Treatment-plan generation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No</w:t>
            </w:r>
          </w:p>
        </w:tc>
        <w:tc>
          <w:tcPr>
            <w:tcW w:w="2520" w:type="dxa"/>
            <w:vAlign w:val="center"/>
          </w:tcPr>
          <w:p>
            <w:pPr>
              <w:spacing w:after="40"/>
            </w:pPr>
            <w:r>
              <w:rPr>
                <w:b w:val="0"/>
                <w:sz w:val="21"/>
              </w:rPr>
              <w:t>Reject - clinical treatment functionality is outside scope.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A software engineer must validate requirements and verify that the final system safely satisfies them. AI can assist, but it cannot take accountability for stakeholder decisions and evidence.</w:t>
      </w:r>
    </w:p>
    <w:sectPr w:rsidR="0061036F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u3314395 | Software Technology 1 (4483) | Assignment 2 - SmartCare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61036F"/>
    <w:rsid w:val="00667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2026-08-29T09:37:00Z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