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EF7A8" w14:textId="1446C4CF" w:rsidR="005C6C38" w:rsidRDefault="005C6C38">
      <w:pPr>
        <w:pStyle w:val="Title"/>
        <w:jc w:val="center"/>
      </w:pPr>
      <w:r>
        <w:t>Assignment 2-Case Study</w:t>
      </w:r>
    </w:p>
    <w:p w14:paraId="47E87EC0" w14:textId="77777777" w:rsidR="00900F50" w:rsidRDefault="005C6C38">
      <w:pPr>
        <w:pStyle w:val="Title"/>
        <w:jc w:val="center"/>
      </w:pPr>
      <w:r>
        <w:t xml:space="preserve">Stage </w:t>
      </w:r>
      <w:r w:rsidR="00000000">
        <w:t xml:space="preserve">3 </w:t>
      </w:r>
      <w:r w:rsidR="00900F50">
        <w:t>Tutorial Activities</w:t>
      </w:r>
    </w:p>
    <w:p w14:paraId="74F1EDAD" w14:textId="6F4F1513" w:rsidR="00F043EF" w:rsidRDefault="00000000">
      <w:pPr>
        <w:pStyle w:val="Title"/>
        <w:jc w:val="center"/>
      </w:pPr>
      <w:r>
        <w:t>From Requirements to Domain Models</w:t>
      </w:r>
    </w:p>
    <w:p w14:paraId="0037EDB4" w14:textId="410C5336" w:rsidR="00F043EF" w:rsidRDefault="00000000">
      <w:pPr>
        <w:jc w:val="center"/>
      </w:pPr>
      <w:r>
        <w:t xml:space="preserve">Week </w:t>
      </w:r>
      <w:r w:rsidR="005C6C38">
        <w:t>6</w:t>
      </w:r>
      <w:r>
        <w:t xml:space="preserve"> | 60 minutes</w:t>
      </w:r>
    </w:p>
    <w:p/>
    <w:p>
      <w:pPr>
        <w:spacing w:after="120"/>
      </w:pPr>
      <w:r>
        <w:t>Completed response - Student ID: u3314395</w:t>
      </w:r>
    </w:p>
    <w:p w14:paraId="7CA6BC92" w14:textId="77777777" w:rsidR="00F043EF" w:rsidRDefault="00000000">
      <w:pPr>
        <w:pStyle w:val="Heading1"/>
      </w:pPr>
      <w:r>
        <w:t>Candidate Concepts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043EF" w14:paraId="77BF4430" w14:textId="77777777">
        <w:trPr>
          <w:cantSplit/>
        </w:trPr>
        <w:tc>
          <w:tcPr>
            <w:tcW w:w="3360" w:type="dxa"/>
          </w:tcPr>
          <w:p w14:paraId="239D375C" w14:textId="77777777" w:rsidR="00F043EF" w:rsidRDefault="00000000">
            <w:pPr>
              <w:spacing w:before="0" w:after="0"/>
            </w:pPr>
            <w:r>
              <w:rPr>
                <w:sz w:val="17"/>
              </w:rPr>
              <w:t>Candidate</w:t>
            </w:r>
          </w:p>
        </w:tc>
        <w:tc>
          <w:tcPr>
            <w:tcW w:w="3360" w:type="dxa"/>
          </w:tcPr>
          <w:p w14:paraId="6161921F" w14:textId="77777777" w:rsidR="00F043EF" w:rsidRDefault="00000000">
            <w:pPr>
              <w:spacing w:before="0" w:after="0"/>
            </w:pPr>
            <w:r>
              <w:rPr>
                <w:sz w:val="17"/>
              </w:rPr>
              <w:t>Class?</w:t>
            </w:r>
          </w:p>
        </w:tc>
        <w:tc>
          <w:tcPr>
            <w:tcW w:w="3360" w:type="dxa"/>
          </w:tcPr>
          <w:p w14:paraId="772F96F6" w14:textId="77777777" w:rsidR="00F043EF" w:rsidRDefault="00000000">
            <w:pPr>
              <w:spacing w:before="0" w:after="0"/>
            </w:pPr>
            <w:r>
              <w:rPr>
                <w:sz w:val="17"/>
              </w:rPr>
              <w:t>Reason</w:t>
            </w:r>
          </w:p>
        </w:tc>
      </w:tr>
      <w:tr w:rsidR="00F043EF" w14:paraId="2A34EDBB" w14:textId="77777777">
        <w:trPr>
          <w:cantSplit/>
        </w:trPr>
        <w:tc>
          <w:tcPr>
            <w:tcW w:w="3360" w:type="dxa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Patient</w:t>
            </w:r>
          </w:p>
        </w:tc>
        <w:tc>
          <w:tcPr>
            <w:tcW w:w="3360" w:type="dxa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Yes</w:t>
            </w:r>
          </w:p>
        </w:tc>
        <w:tc>
          <w:tcPr>
            <w:tcW w:w="3360" w:type="dxa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Core domain entity with identity and patient information.</w:t>
            </w:r>
          </w:p>
        </w:tc>
      </w:tr>
      <w:tr w:rsidR="00F043EF" w14:paraId="13BB2A4F" w14:textId="77777777">
        <w:trPr>
          <w:cantSplit/>
        </w:trPr>
        <w:tc>
          <w:tcPr>
            <w:tcW w:w="3360" w:type="dxa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Practitioner</w:t>
            </w:r>
          </w:p>
        </w:tc>
        <w:tc>
          <w:tcPr>
            <w:tcW w:w="3360" w:type="dxa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Yes</w:t>
            </w:r>
          </w:p>
        </w:tc>
        <w:tc>
          <w:tcPr>
            <w:tcW w:w="3360" w:type="dxa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Core domain entity with identity, name/specialty and appointment links.</w:t>
            </w:r>
          </w:p>
        </w:tc>
      </w:tr>
      <w:tr w:rsidR="00F043EF" w14:paraId="7D752491" w14:textId="77777777">
        <w:trPr>
          <w:cantSplit/>
        </w:trPr>
        <w:tc>
          <w:tcPr>
            <w:tcW w:w="3360" w:type="dxa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Appointment</w:t>
            </w:r>
          </w:p>
        </w:tc>
        <w:tc>
          <w:tcPr>
            <w:tcW w:w="3360" w:type="dxa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Yes</w:t>
            </w:r>
          </w:p>
        </w:tc>
        <w:tc>
          <w:tcPr>
            <w:tcW w:w="3360" w:type="dxa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Core entity linking patient, practitioner, time and status.</w:t>
            </w:r>
          </w:p>
        </w:tc>
      </w:tr>
      <w:tr w:rsidR="00F043EF" w14:paraId="7E69764C" w14:textId="77777777">
        <w:trPr>
          <w:cantSplit/>
        </w:trPr>
        <w:tc>
          <w:tcPr>
            <w:tcW w:w="3360" w:type="dxa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Name</w:t>
            </w:r>
          </w:p>
        </w:tc>
        <w:tc>
          <w:tcPr>
            <w:tcW w:w="3360" w:type="dxa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No</w:t>
            </w:r>
          </w:p>
        </w:tc>
        <w:tc>
          <w:tcPr>
            <w:tcW w:w="3360" w:type="dxa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Attribute of Patient/Practitioner in this small model, not an independent entity.</w:t>
            </w:r>
          </w:p>
        </w:tc>
      </w:tr>
      <w:tr w:rsidR="00F043EF" w14:paraId="58D17B43" w14:textId="77777777">
        <w:trPr>
          <w:cantSplit/>
        </w:trPr>
        <w:tc>
          <w:tcPr>
            <w:tcW w:w="3360" w:type="dxa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Clinic</w:t>
            </w:r>
          </w:p>
        </w:tc>
        <w:tc>
          <w:tcPr>
            <w:tcW w:w="3360" w:type="dxa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Optional / not required now</w:t>
            </w:r>
          </w:p>
        </w:tc>
        <w:tc>
          <w:tcPr>
            <w:tcW w:w="3360" w:type="dxa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Could coordinate the application later, but current requirements do not need it as a core entity.</w:t>
            </w:r>
          </w:p>
        </w:tc>
      </w:tr>
      <w:tr w:rsidR="00F043EF" w14:paraId="3AD23BA6" w14:textId="77777777">
        <w:trPr>
          <w:cantSplit/>
        </w:trPr>
        <w:tc>
          <w:tcPr>
            <w:tcW w:w="3360" w:type="dxa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Database</w:t>
            </w:r>
          </w:p>
        </w:tc>
        <w:tc>
          <w:tcPr>
            <w:tcW w:w="3360" w:type="dxa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No</w:t>
            </w:r>
          </w:p>
        </w:tc>
        <w:tc>
          <w:tcPr>
            <w:tcW w:w="3360" w:type="dxa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Technical persistence mechanism, not a domain concept.</w:t>
            </w:r>
          </w:p>
        </w:tc>
      </w:tr>
      <w:tr w:rsidR="00F043EF" w14:paraId="38297631" w14:textId="77777777">
        <w:trPr>
          <w:cantSplit/>
        </w:trPr>
        <w:tc>
          <w:tcPr>
            <w:tcW w:w="3360" w:type="dxa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Cancellation</w:t>
            </w:r>
          </w:p>
        </w:tc>
        <w:tc>
          <w:tcPr>
            <w:tcW w:w="3360" w:type="dxa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No</w:t>
            </w:r>
          </w:p>
        </w:tc>
        <w:tc>
          <w:tcPr>
            <w:tcW w:w="3360" w:type="dxa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Behaviour/state transition on Appointment, not an entity.</w:t>
            </w:r>
          </w:p>
        </w:tc>
      </w:tr>
      <w:tr w:rsidR="00F043EF" w14:paraId="03B89245" w14:textId="77777777">
        <w:trPr>
          <w:cantSplit/>
        </w:trPr>
        <w:tc>
          <w:tcPr>
            <w:tcW w:w="3360" w:type="dxa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Status</w:t>
            </w:r>
          </w:p>
        </w:tc>
        <w:tc>
          <w:tcPr>
            <w:tcW w:w="3360" w:type="dxa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No full class</w:t>
            </w:r>
          </w:p>
        </w:tc>
        <w:tc>
          <w:tcPr>
            <w:tcW w:w="3360" w:type="dxa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A small enum/value supporting Appointment state is sufficient.</w:t>
            </w:r>
          </w:p>
        </w:tc>
      </w:tr>
    </w:tbl>
    <w:p w14:paraId="5AD002B5" w14:textId="77777777" w:rsidR="00F043EF" w:rsidRDefault="00000000">
      <w:pPr>
        <w:pStyle w:val="Heading1"/>
      </w:pPr>
      <w:r>
        <w:t>CRC Cards</w:t>
      </w:r>
    </w:p>
    <w:p w14:paraId="7904C8F2" w14:textId="77777777" w:rsidR="00F043EF" w:rsidRDefault="00000000">
      <w:pPr>
        <w:pStyle w:val="Heading2"/>
      </w:pPr>
      <w:r>
        <w:t>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14:paraId="31D3A73B" w14:textId="77777777">
        <w:trPr>
          <w:cantSplit/>
        </w:trPr>
        <w:tc>
          <w:tcPr>
            <w:tcW w:w="5040" w:type="dxa"/>
          </w:tcPr>
          <w:p w14:paraId="479DDB08" w14:textId="77777777" w:rsidR="00F043EF" w:rsidRDefault="00000000">
            <w:pPr>
              <w:spacing w:before="0" w:after="0"/>
            </w:pPr>
            <w:r>
              <w:rPr>
                <w:sz w:val="17"/>
              </w:rPr>
              <w:t>Responsibilities</w:t>
            </w:r>
          </w:p>
        </w:tc>
        <w:tc>
          <w:tcPr>
            <w:tcW w:w="5040" w:type="dxa"/>
          </w:tcPr>
          <w:p w14:paraId="0DE8AA23" w14:textId="77777777" w:rsidR="00F043EF" w:rsidRDefault="00000000">
            <w:pPr>
              <w:spacing w:before="0" w:after="0"/>
            </w:pPr>
            <w:r>
              <w:rPr>
                <w:sz w:val="17"/>
              </w:rPr>
              <w:t>Collaborators</w:t>
            </w:r>
          </w:p>
        </w:tc>
      </w:tr>
      <w:tr w:rsidR="00F043EF" w14:paraId="49E6D57A" w14:textId="77777777">
        <w:trPr>
          <w:cantSplit/>
        </w:trPr>
        <w:tc>
          <w:tcPr>
            <w:tcW w:w="5040" w:type="dxa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Hold patient ID and name</w:t>
            </w:r>
          </w:p>
        </w:tc>
        <w:tc>
          <w:tcPr>
            <w:tcW w:w="5040" w:type="dxa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Appointment</w:t>
            </w:r>
          </w:p>
        </w:tc>
      </w:tr>
      <w:tr w:rsidR="00F043EF" w14:paraId="08569650" w14:textId="77777777">
        <w:trPr>
          <w:cantSplit/>
        </w:trPr>
        <w:tc>
          <w:tcPr>
            <w:tcW w:w="5040" w:type="dxa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Represent patient identity used by appointments</w:t>
            </w:r>
          </w:p>
        </w:tc>
        <w:tc>
          <w:tcPr>
            <w:tcW w:w="5040" w:type="dxa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Appointment</w:t>
            </w:r>
          </w:p>
        </w:tc>
      </w:tr>
    </w:tbl>
    <w:p w14:paraId="7CD138BA" w14:textId="77777777" w:rsidR="00F043EF" w:rsidRDefault="00000000">
      <w:pPr>
        <w:pStyle w:val="Heading2"/>
      </w:pPr>
      <w:r>
        <w:t>Practitioner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14:paraId="46ED4F9D" w14:textId="77777777">
        <w:trPr>
          <w:cantSplit/>
        </w:trPr>
        <w:tc>
          <w:tcPr>
            <w:tcW w:w="5040" w:type="dxa"/>
          </w:tcPr>
          <w:p w14:paraId="017A2438" w14:textId="77777777" w:rsidR="00F043EF" w:rsidRDefault="00000000">
            <w:pPr>
              <w:spacing w:before="0" w:after="0"/>
            </w:pPr>
            <w:r>
              <w:rPr>
                <w:sz w:val="17"/>
              </w:rPr>
              <w:t>Responsibilities</w:t>
            </w:r>
          </w:p>
        </w:tc>
        <w:tc>
          <w:tcPr>
            <w:tcW w:w="5040" w:type="dxa"/>
          </w:tcPr>
          <w:p w14:paraId="45CC3A81" w14:textId="77777777" w:rsidR="00F043EF" w:rsidRDefault="00000000">
            <w:pPr>
              <w:spacing w:before="0" w:after="0"/>
            </w:pPr>
            <w:r>
              <w:rPr>
                <w:sz w:val="17"/>
              </w:rPr>
              <w:t>Collaborators</w:t>
            </w:r>
          </w:p>
        </w:tc>
      </w:tr>
      <w:tr w:rsidR="00F043EF" w14:paraId="501FC0BD" w14:textId="77777777">
        <w:trPr>
          <w:cantSplit/>
        </w:trPr>
        <w:tc>
          <w:tcPr>
            <w:tcW w:w="5040" w:type="dxa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Hold practitioner ID, name and specialty</w:t>
            </w:r>
          </w:p>
        </w:tc>
        <w:tc>
          <w:tcPr>
            <w:tcW w:w="5040" w:type="dxa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Appointment</w:t>
            </w:r>
          </w:p>
        </w:tc>
      </w:tr>
      <w:tr w:rsidR="00F043EF" w14:paraId="5D53F565" w14:textId="77777777">
        <w:trPr>
          <w:cantSplit/>
        </w:trPr>
        <w:tc>
          <w:tcPr>
            <w:tcW w:w="5040" w:type="dxa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Represent practitioner linked to appointments</w:t>
            </w:r>
          </w:p>
        </w:tc>
        <w:tc>
          <w:tcPr>
            <w:tcW w:w="5040" w:type="dxa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Appointment</w:t>
            </w:r>
          </w:p>
        </w:tc>
      </w:tr>
    </w:tbl>
    <w:p w14:paraId="78FA0B3D" w14:textId="77777777" w:rsidR="00F043EF" w:rsidRDefault="00000000">
      <w:pPr>
        <w:pStyle w:val="Heading2"/>
      </w:pPr>
      <w:r>
        <w:t>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14:paraId="33C9A43C" w14:textId="77777777">
        <w:trPr>
          <w:cantSplit/>
        </w:trPr>
        <w:tc>
          <w:tcPr>
            <w:tcW w:w="5040" w:type="dxa"/>
          </w:tcPr>
          <w:p w14:paraId="2B8E246A" w14:textId="77777777" w:rsidR="00F043EF" w:rsidRDefault="00000000">
            <w:pPr>
              <w:spacing w:before="0" w:after="0"/>
            </w:pPr>
            <w:r>
              <w:rPr>
                <w:sz w:val="17"/>
              </w:rPr>
              <w:t>Responsibilities</w:t>
            </w:r>
          </w:p>
        </w:tc>
        <w:tc>
          <w:tcPr>
            <w:tcW w:w="5040" w:type="dxa"/>
          </w:tcPr>
          <w:p w14:paraId="0717B6BA" w14:textId="77777777" w:rsidR="00F043EF" w:rsidRDefault="00000000">
            <w:pPr>
              <w:spacing w:before="0" w:after="0"/>
            </w:pPr>
            <w:r>
              <w:rPr>
                <w:sz w:val="17"/>
              </w:rPr>
              <w:t>Collaborators</w:t>
            </w:r>
          </w:p>
        </w:tc>
      </w:tr>
      <w:tr w:rsidR="00F043EF" w14:paraId="34597E2A" w14:textId="77777777">
        <w:trPr>
          <w:cantSplit/>
        </w:trPr>
        <w:tc>
          <w:tcPr>
            <w:tcW w:w="5040" w:type="dxa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Link one patient and one practitioner at a time</w:t>
            </w:r>
          </w:p>
        </w:tc>
        <w:tc>
          <w:tcPr>
            <w:tcW w:w="5040" w:type="dxa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Patient, Practitioner</w:t>
            </w:r>
          </w:p>
        </w:tc>
      </w:tr>
      <w:tr w:rsidR="00F043EF" w14:paraId="6EBEB801" w14:textId="77777777">
        <w:trPr>
          <w:cantSplit/>
        </w:trPr>
        <w:tc>
          <w:tcPr>
            <w:tcW w:w="5040" w:type="dxa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Hold appointment ID, time and status</w:t>
            </w:r>
          </w:p>
        </w:tc>
        <w:tc>
          <w:tcPr>
            <w:tcW w:w="5040" w:type="dxa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Patient, Practitioner</w:t>
            </w:r>
          </w:p>
        </w:tc>
      </w:tr>
    </w:tbl>
    <w:p w14:paraId="25A5E5B1" w14:textId="77777777" w:rsidR="00F043EF" w:rsidRDefault="00000000">
      <w:pPr>
        <w:pStyle w:val="Heading1"/>
      </w:pPr>
      <w:r>
        <w:t>Relationship Reasoning</w:t>
      </w:r>
    </w:p>
    <w:p w14:paraId="68697D5B" w14:textId="77777777" w:rsidR="00F043EF" w:rsidRDefault="00000000">
      <w:r>
        <w:t>Patient to Appointment: association. Each Appointment references exactly 1 Patient; one Patient may have 0..* Appointments over time. Patient can exist independently, so this is not inheritance/composition ownership.</w:t>
      </w:r>
    </w:p>
    <w:p w14:paraId="31FB05E5" w14:textId="77777777" w:rsidR="00F043EF" w:rsidRDefault="00000000">
      <w:r>
        <w:t>Practitioner to Appointment: association with multiplicity 1 Practitioner per Appointment and 0..* Appointments per Practitioner.</w:t>
      </w:r>
    </w:p>
    <w:p w14:paraId="061DE302" w14:textId="77777777" w:rsidR="00F043EF" w:rsidRDefault="00000000">
      <w:r>
        <w:t>Should Appointment inherit from Patient? No. An appointment is not a type of patient; it links to a patient through association.</w:t>
      </w:r>
    </w:p>
    <w:p w14:paraId="439A7BC6" w14:textId="77777777" w:rsidR="00F043EF" w:rsidRDefault="00000000">
      <w:r>
        <w:t>Does Clinic need to own every object? No. A Clinic/controller/repository may coordinate collections later, but ownership of every object is not required by the current domain model.</w:t>
      </w:r>
    </w:p>
    <w:p w14:paraId="188B2FAD" w14:textId="77777777" w:rsidR="00F043EF" w:rsidRDefault="00000000">
      <w:pPr>
        <w:pStyle w:val="Heading1"/>
      </w:pPr>
      <w:r>
        <w:lastRenderedPageBreak/>
        <w:t>AI Model Critique</w:t>
      </w:r>
    </w:p>
    <w:p w14:paraId="2EB0C409" w14:textId="77777777" w:rsidR="00F043EF" w:rsidRDefault="00000000">
      <w:r>
        <w:t>Critique AI proposals: PatientManager, PractitionerManager, AppointmentManager, ClinicController, NotificationManager, ScheduleEngine.</w:t>
      </w:r>
    </w:p>
    <w:p/>
    <w:p>
      <w:pPr>
        <w:spacing w:after="120"/>
      </w:pPr>
      <w:r>
        <w:t>PatientManager / PractitionerManager / AppointmentManager: reject as separate domain classes at this stage; they duplicate responsibilities and introduce architecture before it is needed. ClinicController: reject/defer because controller is an application/UI concern, not a domain entity. NotificationManager: reject because notifications are unsupported. ScheduleEngine: modify/defer; duplicate/availability rules are real, but a separate engine is not justified yet. Keep those rules in the booking/application logic until stronger evidence requires a separate service.</w:t>
      </w:r>
    </w:p>
    <w:sectPr w:rsidR="00F043EF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u3314395 | Software Technology 1 (4483) | Assignment 2 - SmartCare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0753847">
    <w:abstractNumId w:val="8"/>
  </w:num>
  <w:num w:numId="2" w16cid:durableId="1610501217">
    <w:abstractNumId w:val="6"/>
  </w:num>
  <w:num w:numId="3" w16cid:durableId="166991992">
    <w:abstractNumId w:val="5"/>
  </w:num>
  <w:num w:numId="4" w16cid:durableId="1687247619">
    <w:abstractNumId w:val="4"/>
  </w:num>
  <w:num w:numId="5" w16cid:durableId="2062439763">
    <w:abstractNumId w:val="7"/>
  </w:num>
  <w:num w:numId="6" w16cid:durableId="633871992">
    <w:abstractNumId w:val="3"/>
  </w:num>
  <w:num w:numId="7" w16cid:durableId="453862852">
    <w:abstractNumId w:val="2"/>
  </w:num>
  <w:num w:numId="8" w16cid:durableId="1463573391">
    <w:abstractNumId w:val="1"/>
  </w:num>
  <w:num w:numId="9" w16cid:durableId="724523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A52"/>
    <w:rsid w:val="00034616"/>
    <w:rsid w:val="0006063C"/>
    <w:rsid w:val="0015074B"/>
    <w:rsid w:val="0029639D"/>
    <w:rsid w:val="00326F90"/>
    <w:rsid w:val="00503F12"/>
    <w:rsid w:val="005C6C38"/>
    <w:rsid w:val="00900F50"/>
    <w:rsid w:val="00AA1D8D"/>
    <w:rsid w:val="00B47730"/>
    <w:rsid w:val="00CB0664"/>
    <w:rsid w:val="00F043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ACC69AC-E877-4A32-86C4-8A488BD67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Girija.Chetty</cp:lastModifiedBy>
  <cp:revision>3</cp:revision>
  <dcterms:created xsi:type="dcterms:W3CDTF">2013-12-23T23:15:00Z</dcterms:created>
  <dcterms:modified xsi:type="dcterms:W3CDTF">2026-09-04T08:11:00Z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2026-09-04T08:07:59Z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8cadbad8-f292-4ea1-bda3-d41e4cf28504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