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QA remedial update —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Master template folder moved to neutral location: `05_Projects/00_Project_Templates/F247.project-template.master.current`.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Master template folder URL remains: https://drive.google.com/drive/folders/14J3bzqACEPFG-CoCqwI93HU2yZAovv1s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This corrects the earlier Bellrock-specific placement. The scaffold is candidate v0.2 pending review, not an approved immutable release.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Master project folder set created — 2026-07-06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Physical master folder tree created at `05_Projects/00_Project_Templates/F247.project-template.master.current`.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Folder URL: https://drive.google.com/drive/folders/14J3bzqACEPFG-CoCqwI93HU2yZAovv1s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This is a living current template, not yet an approved immutable release.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See `F247.project-operating-ontology` for the controlling reference and project-copy rules.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Project operating ontology update — 2026-07-05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`F247.proje  00_Project_Inbox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unprocessed-inputs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processed-inputs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intake-reports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ct-operating-ontology` is now the controlling work map for project-stage, source-intake, work-package, register-update and QA behaviour inside implementation project folders.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Future work project folders should live under `05_Projects/Work Projects/[client-or-domain]/[project_id] - [project_name]`.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Add `00_Project_Inbox` to every future project instance as the landing zone for unprocessed project-specific emails, Teams transcripts, written notes and source drops.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folder scaffold remains the physical structure. The ontology defines what each input should trigger and how each stage, work package and register links together.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Update — 2026-07-02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Added `00_Project_Inbox` to the project template pattern.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Added explicit project and work package completion log rules.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Change log belongs under project risk/issue/change/decision control.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Project completion log belongs under handover and closure.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Work package completion log belongs inside each work package folder.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Project-specific input must land in the active project inbox before classification.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F247.template.project-folder-structure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Purpose: Standard folder scaffold for future implementation projects created under 05_Projects.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Document title: F247.template.project-folder-structure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Status: Active draft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Review status: AI-created; requires Warwick 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Template pack: [[F247.template.project-management]]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Related agent: [[F247.agent.project-manager-ai]]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Instance Naming Pattern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Future projects should be created under: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05_Projects/[client-or-domain]/[project_id] - [project_name]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05_Projects/Bellrock/BRK-001 - North Bristol Concerto Implementation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Project Folder Scaffold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[project_id] - [project_name]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00_Project_Control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project-metadata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document-register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project-brief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business-case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benefits-log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stakeholder-register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communication-plan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01_Sources_Immutable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contract-and-scope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meeting-transcripts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emails-and-decisions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customer-documents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screenshots-and-evidence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exports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02_PRD_and_Requirements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requirements-log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assumptions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constraints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acceptance-criteria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03_Plans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implementation-plan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stage-plans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project-schedule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resource-plan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quality-plan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change-control-approach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04_Work_Packages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00_work-package-index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WP01_[name]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WP02_[name]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WP03_[name]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05_Tasks_and_Execution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task-register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kanban-export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ai-execution-prompts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build-log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checkpoint-notes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06_Risks_Issues_Changes_Decisions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risk-register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issue-register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change-log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decision-log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dependency-log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lessons-log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07_Training_UAT_Adoption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training-plan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training-agendas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user-guides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uat-plan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uat-scripts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adoption-readiness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08_Reporting_QA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status-reports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document-reviews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stage-gate-reviews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qa-notes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exception-reports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09_Handover_and_Closure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support-handover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go-live-readiness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closure-report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benefits-review-notes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lessons-learned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10_Archive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superseded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deprecated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rejected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Folder Rules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- 01_Sources_Immutable is evidence. Do not modify source material.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- 02 to 09 contain living project artefacts that may evolve with provenance.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- 10_Archive is for superseded project artefacts, not deletion.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Work packages must sit in 04_Work_Packages and link to task register entries in 05_Tasks_and_Execution.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Decisions and changes must sit in 06_Risks_Issues_Changes_Decisions and link back to source evidence.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Project Manager AI Startup Checklist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When creating a new project, Project Manager AI should: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create the scaffold under 05_Projects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create project metadata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create document register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create empty decision, change, risk, issue and task registers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create a draft PRD only when source evidence exists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create a draft implementation plan only when scope and constraints are known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7. create work package placeholders only after PRD sections or delivery modules are clear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8. record missing inputs as open questions, not assumptions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Isolation Check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Before writing to any folder, confirm: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active project_id matches the destination folder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document metadata matches the project_id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the artefact is being created in the correct folder type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no facts are being pulled from another project without explicit source approval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