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 Advert Copy: AI Delivery Manager - Levick Stanley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LinkedIn job posting, captured 2026-07-09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Liverpool, England, United Kingdom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Salary: GBP 55,000 - 65,000/yr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Workplace type: Hybrid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Employment type: Full-time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method available: Easy Apply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the job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Delivery Manager | Hybrid | Competitive Salary + Benefits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Recruiting on behalf of a legal company making significant investment in AI and digital transformation.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for an AI Delivery Manager to play a pivotal role in turning ambitious AI strategies into structured, scalable delivery across the business. Suited to someone who thrives on bringing order to complex programmes, driving governance, and ensuring AI initiatives deliver real business value.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will involve: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Providing delivery oversight across multiple AI workstreams.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Managing governance, reporting, dashboards and delivery frameworks.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Coordinating cross-functional teams and managing dependencies.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Supporting backlog prioritisation alongside Product Managers.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Identifying and mitigating delivery risks and blockers.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Leading governance forums and ensuring audit-ready documentation.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Providing clear, concise updates to senior stakeholders.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for someone with: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Strong delivery, programme or project management experience.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Experience overseeing multiple technology or AI workstreams.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Excellent stakeholder management and communication skills.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background in governance, reporting and delivery frameworks.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Experience managing risks, dependencies and cross-functional delivery.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structured, organised approach with a passion for continuous improvement.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Described as an opportunity to join a forward-thinking organisation where AI is a genuine strategic priority.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