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SOP: Create Tailored CV</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Status: Active</w:t>
      </w:r>
    </w:p>
    <w:p w:rsidR="00000000" w:rsidDel="00000000" w:rsidP="00000000" w:rsidRDefault="00000000" w:rsidRPr="00000000" w14:paraId="00000004">
      <w:pPr>
        <w:rPr/>
      </w:pPr>
      <w:r w:rsidDel="00000000" w:rsidR="00000000" w:rsidRPr="00000000">
        <w:rPr>
          <w:rtl w:val="0"/>
        </w:rPr>
        <w:t xml:space="preserve">Owner: CareerAIR</w:t>
      </w:r>
    </w:p>
    <w:p w:rsidR="00000000" w:rsidDel="00000000" w:rsidP="00000000" w:rsidRDefault="00000000" w:rsidRPr="00000000" w14:paraId="00000005">
      <w:pPr>
        <w:rPr/>
      </w:pPr>
      <w:r w:rsidDel="00000000" w:rsidR="00000000" w:rsidRPr="00000000">
        <w:rPr>
          <w:rtl w:val="0"/>
        </w:rPr>
        <w:t xml:space="preserve">Created: 2026-07-04</w:t>
      </w:r>
    </w:p>
    <w:p w:rsidR="00000000" w:rsidDel="00000000" w:rsidP="00000000" w:rsidRDefault="00000000" w:rsidRPr="00000000" w14:paraId="00000006">
      <w:pPr>
        <w:rPr/>
      </w:pPr>
      <w:r w:rsidDel="00000000" w:rsidR="00000000" w:rsidRPr="00000000">
        <w:rPr>
          <w:rtl w:val="0"/>
        </w:rPr>
        <w:t xml:space="preserve">Trigger: /create tailored CV</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Purpose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Create or update a role-specific CV from Warwick's career source without corrupting the source of truth.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SOP separates source evidence from formatted derivatives.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Required inputs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job advert or role description</w:t>
      </w:r>
    </w:p>
    <w:p w:rsidR="00000000" w:rsidDel="00000000" w:rsidP="00000000" w:rsidRDefault="00000000" w:rsidRPr="00000000" w14:paraId="00000011">
      <w:pPr>
        <w:rPr/>
      </w:pPr>
      <w:r w:rsidDel="00000000" w:rsidR="00000000" w:rsidRPr="00000000">
        <w:rPr>
          <w:rtl w:val="0"/>
        </w:rPr>
        <w:t xml:space="preserve">- employer name</w:t>
      </w:r>
    </w:p>
    <w:p w:rsidR="00000000" w:rsidDel="00000000" w:rsidP="00000000" w:rsidRDefault="00000000" w:rsidRPr="00000000" w14:paraId="00000012">
      <w:pPr>
        <w:rPr/>
      </w:pPr>
      <w:r w:rsidDel="00000000" w:rsidR="00000000" w:rsidRPr="00000000">
        <w:rPr>
          <w:rtl w:val="0"/>
        </w:rPr>
        <w:t xml:space="preserve">- role title</w:t>
      </w:r>
    </w:p>
    <w:p w:rsidR="00000000" w:rsidDel="00000000" w:rsidP="00000000" w:rsidRDefault="00000000" w:rsidRPr="00000000" w14:paraId="00000013">
      <w:pPr>
        <w:rPr/>
      </w:pPr>
      <w:r w:rsidDel="00000000" w:rsidR="00000000" w:rsidRPr="00000000">
        <w:rPr>
          <w:rtl w:val="0"/>
        </w:rPr>
        <w:t xml:space="preserve">- preferred base CV if known</w:t>
      </w:r>
    </w:p>
    <w:p w:rsidR="00000000" w:rsidDel="00000000" w:rsidP="00000000" w:rsidRDefault="00000000" w:rsidRPr="00000000" w14:paraId="00000014">
      <w:pPr>
        <w:rPr/>
      </w:pPr>
      <w:r w:rsidDel="00000000" w:rsidR="00000000" w:rsidRPr="00000000">
        <w:rPr>
          <w:rtl w:val="0"/>
        </w:rPr>
        <w:t xml:space="preserve">- whether a cover letter is required</w:t>
      </w:r>
    </w:p>
    <w:p w:rsidR="00000000" w:rsidDel="00000000" w:rsidP="00000000" w:rsidRDefault="00000000" w:rsidRPr="00000000" w14:paraId="00000015">
      <w:pPr>
        <w:rPr/>
      </w:pPr>
      <w:r w:rsidDel="00000000" w:rsidR="00000000" w:rsidRPr="00000000">
        <w:rPr>
          <w:rtl w:val="0"/>
        </w:rPr>
        <w:t xml:space="preserve">- application deadline if known</w:t>
      </w:r>
    </w:p>
    <w:p w:rsidR="00000000" w:rsidDel="00000000" w:rsidP="00000000" w:rsidRDefault="00000000" w:rsidRPr="00000000" w14:paraId="00000016">
      <w:pPr>
        <w:rPr/>
      </w:pPr>
      <w:r w:rsidDel="00000000" w:rsidR="00000000" w:rsidRPr="00000000">
        <w:rPr>
          <w:rtl w:val="0"/>
        </w:rPr>
        <w:t xml:space="preserve">- whether the role is consultant-focused, PM-focused, delivery-focused, AI-focused, data-focused, QMS-focused or hybrid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If no job advert is provided, ask for it unless Warwick explicitly wants a speculative version.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Source hierarchy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 Use CV MASTER SOURCE — Full Career Record (never submit) for evidence.</w:t>
      </w:r>
    </w:p>
    <w:p w:rsidR="00000000" w:rsidDel="00000000" w:rsidP="00000000" w:rsidRDefault="00000000" w:rsidRPr="00000000" w14:paraId="0000001D">
      <w:pPr>
        <w:rPr/>
      </w:pPr>
      <w:r w:rsidDel="00000000" w:rsidR="00000000" w:rsidRPr="00000000">
        <w:rPr>
          <w:rtl w:val="0"/>
        </w:rPr>
        <w:t xml:space="preserve">2. Use CV Senior Implementation Consultant - General.docx as the default formatted base for consultant-first SaaS implementation roles.</w:t>
      </w:r>
    </w:p>
    <w:p w:rsidR="00000000" w:rsidDel="00000000" w:rsidP="00000000" w:rsidRDefault="00000000" w:rsidRPr="00000000" w14:paraId="0000001E">
      <w:pPr>
        <w:rPr/>
      </w:pPr>
      <w:r w:rsidDel="00000000" w:rsidR="00000000" w:rsidRPr="00000000">
        <w:rPr>
          <w:rtl w:val="0"/>
        </w:rPr>
        <w:t xml:space="preserve">3. Use a PM/delivery base only when the advert clearly values governance, budget, RAID, portfolio control and delivery ownership.</w:t>
      </w:r>
    </w:p>
    <w:p w:rsidR="00000000" w:rsidDel="00000000" w:rsidP="00000000" w:rsidRDefault="00000000" w:rsidRPr="00000000" w14:paraId="0000001F">
      <w:pPr>
        <w:rPr/>
      </w:pPr>
      <w:r w:rsidDel="00000000" w:rsidR="00000000" w:rsidRPr="00000000">
        <w:rPr>
          <w:rtl w:val="0"/>
        </w:rPr>
        <w:t xml:space="preserve">4. Never tailor from archived CVs unless Warwick explicitly asks.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Process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 Read and classify the role.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Classify the role as Implementation Consultant, Implementation Project Manager, Delivery Manager, SaaS Consultant, AI Transformation/AI Delivery, QMS/Compliance Systems, Data/Integration-heavy implementation, or other.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2. Extract key requirements.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Identify mandatory requirements, desirable requirements, hidden selection signals, domain clues, language to mirror, and likely objections.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3. Select the base.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Choose the most appropriate formatted base. For consultant-titled implementation roles, default to the general consultant CV unless there is a strong reason not to.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4. Pull source evidence.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Use the master source for achievements, examples, metrics, sectors, tools, interview stories and claims-control guidance.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5. Tailor without overclaiming.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Adapt profile, competencies, bullets, skills and ordering. Preserve factual accuracy. Apply the canonical F247 Anti-AI Writing Source Pack (id 1ddvB4KylWKdTBPkCsfzRTnhKtNGu1hqDAeGaLtStHok) while drafting: plain direct language, varied sentence openings, no em-dashes, no formulaic AI phrasing. Avoid making Warwick sound like a traditional developer.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6. Keep derivative changes contained.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Role-specific wording belongs in the application folder. Only flag possible source improvements separately.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7. Create or update the application folder.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Use:</w:t>
      </w:r>
    </w:p>
    <w:p w:rsidR="00000000" w:rsidDel="00000000" w:rsidP="00000000" w:rsidRDefault="00000000" w:rsidRPr="00000000" w14:paraId="0000003E">
      <w:pPr>
        <w:rPr/>
      </w:pPr>
      <w:r w:rsidDel="00000000" w:rsidR="00000000" w:rsidRPr="00000000">
        <w:rPr>
          <w:rtl w:val="0"/>
        </w:rPr>
        <w:t xml:space="preserve">CV/applications/[company]-[yyyy-mm]/</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Recommended contents:</w:t>
      </w:r>
    </w:p>
    <w:p w:rsidR="00000000" w:rsidDel="00000000" w:rsidP="00000000" w:rsidRDefault="00000000" w:rsidRPr="00000000" w14:paraId="00000041">
      <w:pPr>
        <w:rPr/>
      </w:pPr>
      <w:r w:rsidDel="00000000" w:rsidR="00000000" w:rsidRPr="00000000">
        <w:rPr>
          <w:rtl w:val="0"/>
        </w:rPr>
        <w:t xml:space="preserve">- tailored CV</w:t>
      </w:r>
    </w:p>
    <w:p w:rsidR="00000000" w:rsidDel="00000000" w:rsidP="00000000" w:rsidRDefault="00000000" w:rsidRPr="00000000" w14:paraId="00000042">
      <w:pPr>
        <w:rPr/>
      </w:pPr>
      <w:r w:rsidDel="00000000" w:rsidR="00000000" w:rsidRPr="00000000">
        <w:rPr>
          <w:rtl w:val="0"/>
        </w:rPr>
        <w:t xml:space="preserve">- cover letter if required</w:t>
      </w:r>
    </w:p>
    <w:p w:rsidR="00000000" w:rsidDel="00000000" w:rsidP="00000000" w:rsidRDefault="00000000" w:rsidRPr="00000000" w14:paraId="00000043">
      <w:pPr>
        <w:rPr/>
      </w:pPr>
      <w:r w:rsidDel="00000000" w:rsidR="00000000" w:rsidRPr="00000000">
        <w:rPr>
          <w:rtl w:val="0"/>
        </w:rPr>
        <w:t xml:space="preserve">- job advert copy</w:t>
      </w:r>
    </w:p>
    <w:p w:rsidR="00000000" w:rsidDel="00000000" w:rsidP="00000000" w:rsidRDefault="00000000" w:rsidRPr="00000000" w14:paraId="00000044">
      <w:pPr>
        <w:rPr/>
      </w:pPr>
      <w:r w:rsidDel="00000000" w:rsidR="00000000" w:rsidRPr="00000000">
        <w:rPr>
          <w:rtl w:val="0"/>
        </w:rPr>
        <w:t xml:space="preserve">- application notes</w:t>
      </w:r>
    </w:p>
    <w:p w:rsidR="00000000" w:rsidDel="00000000" w:rsidP="00000000" w:rsidRDefault="00000000" w:rsidRPr="00000000" w14:paraId="00000045">
      <w:pPr>
        <w:rPr/>
      </w:pPr>
      <w:r w:rsidDel="00000000" w:rsidR="00000000" w:rsidRPr="00000000">
        <w:rPr>
          <w:rtl w:val="0"/>
        </w:rPr>
        <w:t xml:space="preserve">- closeout notes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8. Final checks.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Check two-page limit, ATS safety, no tables unless intentionally accepted, no unsupported certifications, no stale master use, no accidental employer/personal AI confusion, and no excessive PM language for consultant roles. Also actively check whether the role touches data, analytics, integrations or workforce/compliance systems, and if so ensure Warwick's data consultancy and workforce management evidence from the master source is surfaced rather than left out by default. Then run a mechanical anti-AI scan against the F247 Anti-AI Writing Source Pack (id 1ddvB4KylWKdTBPkCsfzRTnhKtNGu1hqDAeGaLtStHok): search for and remove em-dashes, and check for the AI-tell patterns listed in the pack, before declaring the artefact submission-ready. This scan is mandatory and applies to cover letters and screening answers as well as the CV.</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After any file is uploaded to Drive, download it back and independently validate it opens correctly and matches the intended content before confirming it is submission-ready. Do not rely on the upload call succeeding as proof the file is intact.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Output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Report: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file created or updated</w:t>
      </w:r>
    </w:p>
    <w:p w:rsidR="00000000" w:rsidDel="00000000" w:rsidP="00000000" w:rsidRDefault="00000000" w:rsidRPr="00000000" w14:paraId="00000052">
      <w:pPr>
        <w:rPr/>
      </w:pPr>
      <w:r w:rsidDel="00000000" w:rsidR="00000000" w:rsidRPr="00000000">
        <w:rPr>
          <w:rtl w:val="0"/>
        </w:rPr>
        <w:t xml:space="preserve">- application folder</w:t>
      </w:r>
    </w:p>
    <w:p w:rsidR="00000000" w:rsidDel="00000000" w:rsidP="00000000" w:rsidRDefault="00000000" w:rsidRPr="00000000" w14:paraId="00000053">
      <w:pPr>
        <w:rPr/>
      </w:pPr>
      <w:r w:rsidDel="00000000" w:rsidR="00000000" w:rsidRPr="00000000">
        <w:rPr>
          <w:rtl w:val="0"/>
        </w:rPr>
        <w:t xml:space="preserve">- base used</w:t>
      </w:r>
    </w:p>
    <w:p w:rsidR="00000000" w:rsidDel="00000000" w:rsidP="00000000" w:rsidRDefault="00000000" w:rsidRPr="00000000" w14:paraId="00000054">
      <w:pPr>
        <w:rPr/>
      </w:pPr>
      <w:r w:rsidDel="00000000" w:rsidR="00000000" w:rsidRPr="00000000">
        <w:rPr>
          <w:rtl w:val="0"/>
        </w:rPr>
        <w:t xml:space="preserve">- major tailoring decisions</w:t>
      </w:r>
    </w:p>
    <w:p w:rsidR="00000000" w:rsidDel="00000000" w:rsidP="00000000" w:rsidRDefault="00000000" w:rsidRPr="00000000" w14:paraId="00000055">
      <w:pPr>
        <w:rPr/>
      </w:pPr>
      <w:r w:rsidDel="00000000" w:rsidR="00000000" w:rsidRPr="00000000">
        <w:rPr>
          <w:rtl w:val="0"/>
        </w:rPr>
        <w:t xml:space="preserve">- risks or claims to watch</w:t>
      </w:r>
    </w:p>
    <w:p w:rsidR="00000000" w:rsidDel="00000000" w:rsidP="00000000" w:rsidRDefault="00000000" w:rsidRPr="00000000" w14:paraId="00000056">
      <w:pPr>
        <w:rPr/>
      </w:pPr>
      <w:r w:rsidDel="00000000" w:rsidR="00000000" w:rsidRPr="00000000">
        <w:rPr>
          <w:rtl w:val="0"/>
        </w:rPr>
        <w:t xml:space="preserve">- whether the master source should be updated</w:t>
      </w:r>
    </w:p>
    <w:p w:rsidR="00000000" w:rsidDel="00000000" w:rsidP="00000000" w:rsidRDefault="00000000" w:rsidRPr="00000000" w14:paraId="00000057">
      <w:pPr>
        <w:rPr/>
      </w:pPr>
      <w:r w:rsidDel="00000000" w:rsidR="00000000" w:rsidRPr="00000000">
        <w:rPr>
          <w:rtl w:val="0"/>
        </w:rPr>
        <w:t xml:space="preserve">- submission recommendation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Standard positioning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Warwick should usually be positioned as a consultant-first enterprise SaaS implementation professional with strong delivery capability, hands-on configuration experience, data/integration literacy, QMS/compliance background and practical AI-enabled delivery experience.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He should not be positioned as a pure PM, pure trainer or traditional software developer.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House-format gate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Read CareerAIR house format before drafting. Choose the closest successful base, state the base used, keep the house spine, and tailor by changing emphasis and evidence rather than adding new major sections.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Fit-Scoring Gate (added 2026-07-05)</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Before extracting requirements or building any tailored CV, CareerAIR must first score Warwick's fit against the role.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Process:</w:t>
      </w:r>
    </w:p>
    <w:p w:rsidR="00000000" w:rsidDel="00000000" w:rsidP="00000000" w:rsidRDefault="00000000" w:rsidRPr="00000000" w14:paraId="00000069">
      <w:pPr>
        <w:rPr/>
      </w:pPr>
      <w:r w:rsidDel="00000000" w:rsidR="00000000" w:rsidRPr="00000000">
        <w:rPr>
          <w:rtl w:val="0"/>
        </w:rPr>
        <w:t xml:space="preserve">1. Read the actual job advert content (fetch and verify real text was retrieved, not just a page title or metadata stub).</w:t>
      </w:r>
    </w:p>
    <w:p w:rsidR="00000000" w:rsidDel="00000000" w:rsidP="00000000" w:rsidRDefault="00000000" w:rsidRPr="00000000" w14:paraId="0000006A">
      <w:pPr>
        <w:rPr/>
      </w:pPr>
      <w:r w:rsidDel="00000000" w:rsidR="00000000" w:rsidRPr="00000000">
        <w:rPr>
          <w:rtl w:val="0"/>
        </w:rPr>
        <w:t xml:space="preserve">2. Compare the role's stated requirements against the CV MASTER SOURCE.</w:t>
      </w:r>
    </w:p>
    <w:p w:rsidR="00000000" w:rsidDel="00000000" w:rsidP="00000000" w:rsidRDefault="00000000" w:rsidRPr="00000000" w14:paraId="0000006B">
      <w:pPr>
        <w:rPr/>
      </w:pPr>
      <w:r w:rsidDel="00000000" w:rsidR="00000000" w:rsidRPr="00000000">
        <w:rPr>
          <w:rtl w:val="0"/>
        </w:rPr>
        <w:t xml:space="preserve">3. Score fit out of 10, based on genuine evidence match, not aspirational framing.</w:t>
      </w:r>
    </w:p>
    <w:p w:rsidR="00000000" w:rsidDel="00000000" w:rsidP="00000000" w:rsidRDefault="00000000" w:rsidRPr="00000000" w14:paraId="0000006C">
      <w:pPr>
        <w:rPr/>
      </w:pPr>
      <w:r w:rsidDel="00000000" w:rsidR="00000000" w:rsidRPr="00000000">
        <w:rPr>
          <w:rtl w:val="0"/>
        </w:rPr>
        <w:t xml:space="preserve">4. Report the score with a short breakdown: where experience is strong, where it is weak or a stretch, and any claims-control risk (e.g. formal headcount management, certifications not held).</w:t>
      </w:r>
    </w:p>
    <w:p w:rsidR="00000000" w:rsidDel="00000000" w:rsidP="00000000" w:rsidRDefault="00000000" w:rsidRPr="00000000" w14:paraId="0000006D">
      <w:pPr>
        <w:rPr/>
      </w:pPr>
      <w:r w:rsidDel="00000000" w:rsidR="00000000" w:rsidRPr="00000000">
        <w:rPr>
          <w:rtl w:val="0"/>
        </w:rPr>
        <w:t xml:space="preserve">5. Decision rule: if the score is 7 or above, proceed automatically to build the tailored CV and application folder. If the score is below 7, stop and ask Warwick whether he wants to proceed anyway, and offer specific recommendations for closing or framing around the gap.</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This gate runs every time /create tailored CV is invoked with a job advert, before base selection or drafting begins.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Output Format Gate (added 2026-07-07)</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tailored CV (and any cover letter produced alongside it) must be built as a native, professionally formatted .docx file using the docx skill (docx-js via the computer create_file tool), not created or finalised via the Zapier Google Docs newtxtdocument action. A Zapier Google Docs text dump exported to Word loses all bolding, heading styles and spacing control, and reliably over-runs into extra, sparse-looking pages.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Process:</w:t>
      </w:r>
    </w:p>
    <w:p w:rsidR="00000000" w:rsidDel="00000000" w:rsidP="00000000" w:rsidRDefault="00000000" w:rsidRPr="00000000" w14:paraId="00000077">
      <w:pPr>
        <w:rPr/>
      </w:pPr>
      <w:r w:rsidDel="00000000" w:rsidR="00000000" w:rsidRPr="00000000">
        <w:rPr>
          <w:rtl w:val="0"/>
        </w:rPr>
        <w:t xml:space="preserve">1. Read /mnt/skills/public/docx/SKILL.md before writing any code.</w:t>
      </w:r>
    </w:p>
    <w:p w:rsidR="00000000" w:rsidDel="00000000" w:rsidP="00000000" w:rsidRDefault="00000000" w:rsidRPr="00000000" w14:paraId="00000078">
      <w:pPr>
        <w:rPr/>
      </w:pPr>
      <w:r w:rsidDel="00000000" w:rsidR="00000000" w:rsidRPr="00000000">
        <w:rPr>
          <w:rtl w:val="0"/>
        </w:rPr>
        <w:t xml:space="preserve">2. Build the CV/cover letter with proper heading styles, bold job titles and section headers, bullet lists (via a numbering config, never literal bullet characters), and controlled paragraph spacing.</w:t>
      </w:r>
    </w:p>
    <w:p w:rsidR="00000000" w:rsidDel="00000000" w:rsidP="00000000" w:rsidRDefault="00000000" w:rsidRPr="00000000" w14:paraId="00000079">
      <w:pPr>
        <w:rPr/>
      </w:pPr>
      <w:r w:rsidDel="00000000" w:rsidR="00000000" w:rsidRPr="00000000">
        <w:rPr>
          <w:rtl w:val="0"/>
        </w:rPr>
        <w:t xml:space="preserve">3. Render to PDF and visually check every page (per the skill's verification step) before declaring it done. Confirm page count matches the agreed target (default 2-3 pages for a CV, 1 page for a cover letter, or whatever limit Warwick specifies) and that there is no unformatted-looking spam.</w:t>
      </w:r>
    </w:p>
    <w:p w:rsidR="00000000" w:rsidDel="00000000" w:rsidP="00000000" w:rsidRDefault="00000000" w:rsidRPr="00000000" w14:paraId="0000007A">
      <w:pPr>
        <w:rPr/>
      </w:pPr>
      <w:r w:rsidDel="00000000" w:rsidR="00000000" w:rsidRPr="00000000">
        <w:rPr>
          <w:rtl w:val="0"/>
        </w:rPr>
        <w:t xml:space="preserve">4. Save the final file to /mnt/user-data/outputs so Warwick can download and attach it directly.</w:t>
      </w:r>
    </w:p>
    <w:p w:rsidR="00000000" w:rsidDel="00000000" w:rsidP="00000000" w:rsidRDefault="00000000" w:rsidRPr="00000000" w14:paraId="0000007B">
      <w:pPr>
        <w:rPr/>
      </w:pPr>
      <w:r w:rsidDel="00000000" w:rsidR="00000000" w:rsidRPr="00000000">
        <w:rPr>
          <w:rtl w:val="0"/>
        </w:rPr>
        <w:t xml:space="preserve">5. Also upload a copy to the relevant Drive application folder as a native binary .docx (base64Content, disableConversionToGoogleType true), so Drive holds the same file Warwick actually sends, not a Google Doc approximation of it.</w:t>
      </w:r>
    </w:p>
    <w:p w:rsidR="00000000" w:rsidDel="00000000" w:rsidP="00000000" w:rsidRDefault="00000000" w:rsidRPr="00000000" w14:paraId="0000007C">
      <w:pPr>
        <w:rPr/>
      </w:pPr>
      <w:r w:rsidDel="00000000" w:rsidR="00000000" w:rsidRPr="00000000">
        <w:rPr>
          <w:rtl w:val="0"/>
        </w:rPr>
        <w:t xml:space="preserve">6. The STATUS doc for the application should record which file is the current canonical attachment-ready version if more than one version exists in the folder (e.g. an earlier Google Doc-derived draft superseded by the native docx).</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This gate applies whenever a CV or cover letter is the deliverable. Zapier Google Docs actions remain acceptable for STATUS docs, session logs, decision logs and other internal working documents that are never meant to be attached or sent as-is.</w:t>
      </w:r>
    </w:p>
    <w:p w:rsidR="00000000" w:rsidDel="00000000" w:rsidP="00000000" w:rsidRDefault="00000000" w:rsidRPr="00000000" w14:paraId="0000007F">
      <w:pPr>
        <w:rPr/>
      </w:pPr>
      <w:r w:rsidDel="00000000" w:rsidR="00000000" w:rsidRPr="00000000">
        <w:rPr>
          <w:rtl w:val="0"/>
        </w:rPr>
        <w:t xml:space="preserve">Cover Letter Tone Gate (added 2026-07-07): Cover letters must read as professional, direct and confident, matching a senior consultant with roughly 15 years experience. Not chatty, not overly familiar, no forced warmth or padding adjectives. Avoid exclamation marks, matey asides, jokey rapport-building lines and hype-pitch phrasing. Correct register: plain, assured, evidence-led sentences that state the fit, back it with a specific example, and close without flourish. Warwick's informal chat register with Claude stays in conversation and must never leak into candidate-facing documents. Checked again during the mandatory anti-AI scan at completion.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