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F247.skill.generate-support-handover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active draft / candidate skill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Purpose: generate Support handover outputs from project evidence, using the Support Handover Schema as the output contract.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Core principle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handover document is not the source of truth. It is a generated closure artefact built from project evidence.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Inputs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Read, in this order: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Project ontology / approved project scaffold rules.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Project-specific write and verification log.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01_Sources_Immutable for raw evidence.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02_Processed_Notes for distilled source notes and extraction packets.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07_Risks_Issues_Changes_Decisions for outstanding work, risks, issues, decisions, config changes and open questions.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08_UAT_Training for training and UAT evidence, tagged by Work Package ID and Work Package Name.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7. 09_Reporting_QA_Comms / 01 Writes and 02 Verifications for write and QA evidence.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8. Work-package references and task indexes.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9. 10_Handover_Closure / Support Handover Schema - Markdown.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Outputs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Generate a handover pack in 10_Handover_Closure. The output may be Markdown, Google Doc, PDF or another required customer/support format, but the Markdown schema remains the canonical output contract.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Mandatory fields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generated handover must cover: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client details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key contacts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bespoke features and customisations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outstanding work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training log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handover checklist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handover concurrence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Evidence requirements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Every material statement should cite source evidence where available: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source_id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register_id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work_package_id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work_package_name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source transcript/email/document/note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confidence value: confirmed / likely / needs review / not evidenced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Training and UAT handling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Training and UAT evidence remains in 08_UAT_Training as a cross-project evidence layer. Do not create per-work-package training folders. Tag evidence by Work Package ID and Work Package Name.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Handover concurrence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 not require written signatures by default. Prefer a recorded handover meeting where PS, Support and CSM verbally concur. Record the transcript or meeting note as sign-off evidence. Written signatures are optional export artefacts only if Bellrock policy requires them.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Checklist handling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 not blindly tick boxes. Use: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confirmed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not confirmed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not applicable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needs human review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Write and QA handling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handover generation run is a write. The write agent must: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create a write note in 09_Reporting_QA_Comms / 01 Writes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add a pending_verification entry to the project write/verification log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place generated handover output in 10_Handover_Closure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VerifAIr/QA must: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verify generated handover against source evidence and schema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place verification output in 09_Reporting_QA_Comms / 02 Verifications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add a verification row to the project verification log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Folder discipline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 not create new project folders. If a required folder is absent from the approved scaffold, stop and ask Warwick or raise a schema change proposal.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Failure mode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evidence is missing, do not invent it. Mark the field as needs human review and state what evidence is missing.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