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WP-026 — Service Master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Dynamic trigger: TBD_SOURCE_VALUE_QUESTION_MARK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Default duration: 27 days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effort: 26.25 hours / 3.5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Service Master covers service master overview, data collation, data validation/load, configuration, training, UAT, sign-off, go-live, hypercare and support handover.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the `task_flow_index` tab in the Concerto Work Package Machine Index filtered to `wp_id = 26` as the authoritative task list.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Key delivery themes: service master data, configuration, training, UAT and sign-off.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Use Work Package ID `26` and Work Package Name `Service Master` on all generated rows. Source contains copied Mobile Survey key-event labels and unresolved trigger code.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Source key-event labels appear copied and should be QA checked.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Service master data ownership may need confirmation.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UAT may require agreed service examples.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