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Open Sans" w:cs="Open Sans" w:eastAsia="Open Sans" w:hAnsi="Open Sans"/>
          <w:b w:val="0"/>
          <w:color w:val="000000"/>
          <w:sz w:val="22"/>
          <w:szCs w:val="22"/>
        </w:rPr>
      </w:pPr>
      <w:bookmarkStart w:colFirst="0" w:colLast="0" w:name="_dkpypd6upz3s" w:id="0"/>
      <w:bookmarkEnd w:id="0"/>
      <w:r w:rsidDel="00000000" w:rsidR="00000000" w:rsidRPr="00000000">
        <w:rPr>
          <w:rFonts w:ascii="Open Sans" w:cs="Open Sans" w:eastAsia="Open Sans" w:hAnsi="Open Sans"/>
          <w:b w:val="0"/>
          <w:color w:val="000000"/>
          <w:sz w:val="22"/>
          <w:szCs w:val="22"/>
        </w:rPr>
        <w:drawing>
          <wp:inline distB="114300" distT="114300" distL="114300" distR="114300">
            <wp:extent cx="3552825" cy="10858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40" w:line="276" w:lineRule="auto"/>
        <w:jc w:val="left"/>
        <w:rPr>
          <w:b w:val="1"/>
          <w:color w:val="e6204e"/>
          <w:sz w:val="48"/>
          <w:szCs w:val="48"/>
        </w:rPr>
      </w:pPr>
      <w:r w:rsidDel="00000000" w:rsidR="00000000" w:rsidRPr="00000000">
        <w:rPr>
          <w:b w:val="1"/>
          <w:color w:val="e6204e"/>
          <w:sz w:val="26"/>
          <w:szCs w:val="26"/>
          <w:rtl w:val="0"/>
        </w:rPr>
        <w:t xml:space="preserve">Programação Orientada a Objeto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40" w:line="276" w:lineRule="auto"/>
        <w:jc w:val="left"/>
        <w:rPr>
          <w:rFonts w:ascii="Rajdhani" w:cs="Rajdhani" w:eastAsia="Rajdhani" w:hAnsi="Rajdhani"/>
          <w:b w:val="1"/>
          <w:sz w:val="44"/>
          <w:szCs w:val="44"/>
        </w:rPr>
      </w:pPr>
      <w:r w:rsidDel="00000000" w:rsidR="00000000" w:rsidRPr="00000000">
        <w:rPr>
          <w:rFonts w:ascii="Rajdhani" w:cs="Rajdhani" w:eastAsia="Rajdhani" w:hAnsi="Rajdhani"/>
          <w:b w:val="1"/>
          <w:sz w:val="44"/>
          <w:szCs w:val="44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spacing w:after="240"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sz w:val="22"/>
          <w:szCs w:val="22"/>
          <w:rtl w:val="0"/>
        </w:rPr>
        <w:t xml:space="preserve">Aplicar o conhecimento de herança em um caso prático.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40"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Fonts w:ascii="Rajdhani" w:cs="Rajdhani" w:eastAsia="Rajdhani" w:hAnsi="Rajdhani"/>
          <w:b w:val="1"/>
          <w:sz w:val="44"/>
          <w:szCs w:val="44"/>
          <w:rtl w:val="0"/>
        </w:rPr>
        <w:t xml:space="preserve">Exercício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40"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3980588" cy="256911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588" cy="2569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40" w:before="240" w:line="335.99999999999994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Imagine que você está ajudando na implementação do jogo de nave Arcade, e você precisa implementar a lógica dos elementos do jogo: nave, nave inimiga, asteróide. Eles são todos objetos gráficos que ocupam uma posição no espaço (x, y) e à medida que se movem ocupam uma nova localização, As naves têm uma velocidade e uma direção.  A direção pode ser ‘N’, 'S', 'L', 'O', (sul, norte, leste ou oeste). Os asteroides podem ir para qualquer posição, independentemente de sua direção atual.</w:t>
      </w:r>
    </w:p>
    <w:p w:rsidR="00000000" w:rsidDel="00000000" w:rsidP="00000000" w:rsidRDefault="00000000" w:rsidRPr="00000000" w14:paraId="00000008">
      <w:pPr>
        <w:pageBreakBefore w:val="0"/>
        <w:spacing w:after="240" w:before="240" w:line="335.99999999999994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problema é para resolver o movimento, não é necessário resolver outra operação. Embora, para usar no futuro, seja necessário sobrescrever toString, hashCode e equals, tanto na nave quanto no asteroide. Para isto, as seguintes classes foram projetadas. Como seria sua implementação em Java? Crie o código para as classes abaixo no seu </w:t>
      </w:r>
      <w:r w:rsidDel="00000000" w:rsidR="00000000" w:rsidRPr="00000000">
        <w:rPr>
          <w:b w:val="1"/>
          <w:sz w:val="22"/>
          <w:szCs w:val="22"/>
          <w:rtl w:val="0"/>
        </w:rPr>
        <w:t xml:space="preserve">IntelliJ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"/>
        <w:tblW w:w="9639.4488188976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149606299213"/>
        <w:gridCol w:w="3213.149606299213"/>
        <w:gridCol w:w="3213.149606299213"/>
        <w:tblGridChange w:id="0">
          <w:tblGrid>
            <w:gridCol w:w="3213.149606299213"/>
            <w:gridCol w:w="3213.149606299213"/>
            <w:gridCol w:w="3213.1496062992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204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Objeto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.9291338582675" w:right="0" w:hanging="425.19685039370046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posx: int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.9291338582675" w:right="0" w:hanging="425.19685039370046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posy: int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.9291338582675" w:right="0" w:hanging="425.19685039370046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direcao:char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.9291338582675" w:right="0" w:hanging="425.19685039370046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Objeto(x:int, y:int, direcao:char)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.9291338582675" w:right="0" w:hanging="425.19685039370046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irA(x:int, y:int, direcao:char)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19050</wp:posOffset>
                </wp:positionV>
                <wp:extent cx="190500" cy="7286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60675" y="1323675"/>
                          <a:ext cx="190500" cy="728663"/>
                          <a:chOff x="3060675" y="1323675"/>
                          <a:chExt cx="176050" cy="1100800"/>
                        </a:xfrm>
                      </wpg:grpSpPr>
                      <wps:wsp>
                        <wps:cNvCnPr/>
                        <wps:spPr>
                          <a:xfrm rot="10800000">
                            <a:off x="3143750" y="1573075"/>
                            <a:ext cx="0" cy="85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065450" y="1328450"/>
                            <a:ext cx="166500" cy="2349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19050</wp:posOffset>
                </wp:positionV>
                <wp:extent cx="190500" cy="728663"/>
                <wp:effectExtent b="0" l="0" r="0" t="0"/>
                <wp:wrapSquare wrapText="bothSides" distB="0" distT="0" distL="0" distR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7286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19050</wp:posOffset>
                </wp:positionV>
                <wp:extent cx="190500" cy="7286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60675" y="1323675"/>
                          <a:ext cx="190500" cy="728663"/>
                          <a:chOff x="3060675" y="1323675"/>
                          <a:chExt cx="176050" cy="1100800"/>
                        </a:xfrm>
                      </wpg:grpSpPr>
                      <wps:wsp>
                        <wps:cNvCnPr/>
                        <wps:spPr>
                          <a:xfrm rot="10800000">
                            <a:off x="3143750" y="1573075"/>
                            <a:ext cx="0" cy="85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065450" y="1328450"/>
                            <a:ext cx="166500" cy="2349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19050</wp:posOffset>
                </wp:positionV>
                <wp:extent cx="190500" cy="728663"/>
                <wp:effectExtent b="0" l="0" r="0" t="0"/>
                <wp:wrapSquare wrapText="bothSides" distB="0" distT="0" distL="0" distR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7286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pageBreakBefore w:val="0"/>
        <w:spacing w:line="276" w:lineRule="auto"/>
        <w:ind w:right="-6.259842519683616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2130"/>
        <w:gridCol w:w="3390"/>
        <w:tblGridChange w:id="0">
          <w:tblGrid>
            <w:gridCol w:w="3705"/>
            <w:gridCol w:w="2130"/>
            <w:gridCol w:w="3390"/>
          </w:tblGrid>
        </w:tblGridChange>
      </w:tblGrid>
      <w:tr>
        <w:trPr>
          <w:cantSplit w:val="0"/>
          <w:tblHeader w:val="0"/>
        </w:trPr>
        <w:tc>
          <w:tcPr>
            <w:shd w:fill="e6204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Nave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204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Asteroide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numPr>
                <w:ilvl w:val="0"/>
                <w:numId w:val="1"/>
              </w:numPr>
              <w:spacing w:after="0" w:line="240" w:lineRule="auto"/>
              <w:ind w:left="566.9291338582675" w:hanging="425.19685039370046"/>
              <w:jc w:val="left"/>
            </w:pPr>
            <w:r w:rsidDel="00000000" w:rsidR="00000000" w:rsidRPr="00000000">
              <w:rPr>
                <w:rtl w:val="0"/>
              </w:rPr>
              <w:t xml:space="preserve">velocidade:double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numPr>
                <w:ilvl w:val="0"/>
                <w:numId w:val="1"/>
              </w:numPr>
              <w:spacing w:after="0" w:line="240" w:lineRule="auto"/>
              <w:ind w:left="566.9291338582675" w:hanging="425.19685039370046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vida:int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after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578.2677165354329"/>
              <w:jc w:val="left"/>
            </w:pPr>
            <w:r w:rsidDel="00000000" w:rsidR="00000000" w:rsidRPr="00000000">
              <w:rPr>
                <w:rtl w:val="0"/>
              </w:rPr>
              <w:t xml:space="preserve">danos:int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numPr>
                <w:ilvl w:val="0"/>
                <w:numId w:val="2"/>
              </w:numPr>
              <w:spacing w:after="0" w:line="240" w:lineRule="auto"/>
              <w:ind w:left="566.9291338582675" w:hanging="425.19685039370046"/>
              <w:jc w:val="left"/>
            </w:pPr>
            <w:r w:rsidDel="00000000" w:rsidR="00000000" w:rsidRPr="00000000">
              <w:rPr>
                <w:rtl w:val="0"/>
              </w:rPr>
              <w:t xml:space="preserve">Nave( x:int, y:int, direcao:char, velocidade:double)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numPr>
                <w:ilvl w:val="0"/>
                <w:numId w:val="2"/>
              </w:numPr>
              <w:spacing w:after="0" w:line="240" w:lineRule="auto"/>
              <w:ind w:left="566.9291338582675" w:hanging="425.19685039370046"/>
              <w:jc w:val="left"/>
            </w:pPr>
            <w:r w:rsidDel="00000000" w:rsidR="00000000" w:rsidRPr="00000000">
              <w:rPr>
                <w:rtl w:val="0"/>
              </w:rPr>
              <w:t xml:space="preserve">irA(x:int,y:int, direcao:char)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numPr>
                <w:ilvl w:val="0"/>
                <w:numId w:val="2"/>
              </w:numPr>
              <w:spacing w:after="0" w:line="240" w:lineRule="auto"/>
              <w:ind w:left="566.9291338582675" w:hanging="425.19685039370046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girar(direcao:char)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numPr>
                <w:ilvl w:val="0"/>
                <w:numId w:val="2"/>
              </w:numPr>
              <w:spacing w:after="0" w:line="240" w:lineRule="auto"/>
              <w:ind w:left="566.9291338582675" w:hanging="425.19685039370046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restaVida(int valor)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after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578.2677165354329"/>
              <w:jc w:val="left"/>
            </w:pPr>
            <w:r w:rsidDel="00000000" w:rsidR="00000000" w:rsidRPr="00000000">
              <w:rPr>
                <w:rtl w:val="0"/>
              </w:rPr>
              <w:t xml:space="preserve">Asteroide( x:int, y:int, direcao:char, danos:int)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578.2677165354329"/>
              <w:jc w:val="left"/>
            </w:pPr>
            <w:r w:rsidDel="00000000" w:rsidR="00000000" w:rsidRPr="00000000">
              <w:rPr>
                <w:rtl w:val="0"/>
              </w:rPr>
              <w:t xml:space="preserve">irA(x:int,y:int, direcao:char) </w:t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ind w:right="-6.2598425196836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0</wp:posOffset>
          </wp:positionV>
          <wp:extent cx="7553325" cy="1019175"/>
          <wp:effectExtent b="0" l="0" r="0" t="0"/>
          <wp:wrapTopAndBottom distB="0" dist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578.2677165354329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578.2677165354329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̄"/>
      <w:lvlJc w:val="left"/>
      <w:pPr>
        <w:ind w:left="720" w:hanging="578.2677165354329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