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rFonts w:hint="default" w:cs="Arial" w:asciiTheme="minorAscii" w:hAnsiTheme="minorAscii"/>
          <w:sz w:val="36"/>
          <w:szCs w:val="36"/>
        </w:rPr>
        <w:t>OSIBEMEKUN TEMITOYOSI FOLAFOLUWA</w:t>
      </w:r>
    </w:p>
    <w:tbl>
      <w:tblPr>
        <w:tblStyle w:val="35"/>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892"/>
        <w:gridCol w:w="7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151" w:hRule="atLeast"/>
        </w:trPr>
        <w:tc>
          <w:tcPr>
            <w:tcW w:w="1892"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180"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892" w:type="dxa"/>
          </w:tcPr>
          <w:p>
            <w:pPr>
              <w:rPr>
                <w:sz w:val="22"/>
                <w:szCs w:val="22"/>
              </w:rPr>
            </w:pPr>
            <w:r>
              <w:rPr>
                <w:sz w:val="22"/>
                <w:szCs w:val="22"/>
              </w:rPr>
              <w:drawing>
                <wp:inline distT="0" distB="0" distL="114300" distR="114300">
                  <wp:extent cx="1196340" cy="1209040"/>
                  <wp:effectExtent l="0" t="0" r="0" b="0"/>
                  <wp:docPr id="3" name="image1.jpg" descr="PHOTO-2021-06-10-20-31-04 (2)"/>
                  <wp:cNvGraphicFramePr/>
                  <a:graphic xmlns:a="http://schemas.openxmlformats.org/drawingml/2006/main">
                    <a:graphicData uri="http://schemas.openxmlformats.org/drawingml/2006/picture">
                      <pic:pic xmlns:pic="http://schemas.openxmlformats.org/drawingml/2006/picture">
                        <pic:nvPicPr>
                          <pic:cNvPr id="3" name="image1.jpg" descr="PHOTO-2021-06-10-20-31-04 (2)"/>
                          <pic:cNvPicPr preferRelativeResize="0"/>
                        </pic:nvPicPr>
                        <pic:blipFill>
                          <a:blip r:embed="rId7"/>
                          <a:srcRect t="11770"/>
                          <a:stretch>
                            <a:fillRect/>
                          </a:stretch>
                        </pic:blipFill>
                        <pic:spPr>
                          <a:xfrm>
                            <a:off x="0" y="0"/>
                            <a:ext cx="1196340" cy="1209040"/>
                          </a:xfrm>
                          <a:prstGeom prst="rect">
                            <a:avLst/>
                          </a:prstGeom>
                        </pic:spPr>
                      </pic:pic>
                    </a:graphicData>
                  </a:graphic>
                </wp:inline>
              </w:drawing>
            </w:r>
          </w:p>
        </w:tc>
        <w:tc>
          <w:tcPr>
            <w:tcW w:w="7180" w:type="dxa"/>
          </w:tcPr>
          <w:p>
            <w:pPr>
              <w:rPr>
                <w:sz w:val="22"/>
                <w:szCs w:val="22"/>
              </w:rPr>
            </w:pPr>
            <w:r>
              <w:rPr>
                <w:b/>
                <w:sz w:val="22"/>
                <w:szCs w:val="22"/>
              </w:rPr>
              <w:t>Address</w:t>
            </w:r>
            <w:r>
              <w:rPr>
                <w:sz w:val="22"/>
                <w:szCs w:val="22"/>
              </w:rPr>
              <w:t>: 14, Oredola street, Fola-Agoro, Somolu, Lagos, Nigeria.</w:t>
            </w:r>
          </w:p>
          <w:p>
            <w:pPr>
              <w:rPr>
                <w:sz w:val="22"/>
                <w:szCs w:val="22"/>
              </w:rPr>
            </w:pPr>
            <w:r>
              <w:rPr>
                <w:sz w:val="22"/>
                <w:szCs w:val="22"/>
              </w:rPr>
              <w:t>100001 | +2347083992112 | </w:t>
            </w:r>
            <w:r>
              <w:fldChar w:fldCharType="begin"/>
            </w:r>
            <w:r>
              <w:instrText xml:space="preserve"> HYPERLINK "mailto:ogunderomicheal@yahoo.com" \h </w:instrText>
            </w:r>
            <w:r>
              <w:fldChar w:fldCharType="separate"/>
            </w:r>
            <w:r>
              <w:rPr>
                <w:color w:val="000000"/>
                <w:sz w:val="22"/>
                <w:szCs w:val="22"/>
                <w:u w:val="single"/>
              </w:rPr>
              <w:t>temitoyosi@gmail.com</w:t>
            </w:r>
            <w:r>
              <w:rPr>
                <w:color w:val="000000"/>
                <w:sz w:val="22"/>
                <w:szCs w:val="22"/>
                <w:u w:val="single"/>
              </w:rPr>
              <w:fldChar w:fldCharType="end"/>
            </w:r>
            <w:r>
              <w:rPr>
                <w:sz w:val="22"/>
                <w:szCs w:val="22"/>
              </w:rPr>
              <w:t xml:space="preserve">, otemitoyosi@yahoo.com  </w:t>
            </w:r>
          </w:p>
        </w:tc>
      </w:tr>
    </w:tbl>
    <w:p>
      <w:pPr>
        <w:rPr>
          <w:sz w:val="24"/>
          <w:szCs w:val="24"/>
        </w:rPr>
      </w:pPr>
    </w:p>
    <w:p>
      <w:pPr>
        <w:rPr>
          <w:sz w:val="24"/>
          <w:szCs w:val="24"/>
        </w:rPr>
      </w:pPr>
      <w:r>
        <w:rPr>
          <w:sz w:val="24"/>
          <w:szCs w:val="24"/>
        </w:rPr>
        <w:t>PROFILE</w:t>
      </w:r>
    </w:p>
    <w:tbl>
      <w:tblPr>
        <w:tblStyle w:val="36"/>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57"/>
        <w:gridCol w:w="7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58" w:hRule="atLeast"/>
        </w:trPr>
        <w:tc>
          <w:tcPr>
            <w:tcW w:w="1657"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415"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p>
        </w:tc>
        <w:tc>
          <w:tcPr>
            <w:tcW w:w="7415" w:type="dxa"/>
          </w:tcPr>
          <w:p>
            <w:pPr>
              <w:rPr>
                <w:sz w:val="22"/>
                <w:szCs w:val="22"/>
              </w:rPr>
            </w:pPr>
            <w:r>
              <w:rPr>
                <w:sz w:val="22"/>
                <w:szCs w:val="22"/>
              </w:rPr>
              <w:t>Name: Osibemekun Temitoyosi Folafoluwa</w:t>
            </w:r>
          </w:p>
          <w:p>
            <w:pPr>
              <w:rPr>
                <w:sz w:val="22"/>
                <w:szCs w:val="22"/>
              </w:rPr>
            </w:pPr>
            <w:r>
              <w:rPr>
                <w:sz w:val="22"/>
                <w:szCs w:val="22"/>
              </w:rPr>
              <w:t>Sex: Female</w:t>
            </w:r>
          </w:p>
          <w:p>
            <w:pPr>
              <w:rPr>
                <w:sz w:val="22"/>
                <w:szCs w:val="22"/>
              </w:rPr>
            </w:pPr>
            <w:r>
              <w:rPr>
                <w:sz w:val="22"/>
                <w:szCs w:val="22"/>
              </w:rPr>
              <w:t>State of Origin: Ogun</w:t>
            </w:r>
          </w:p>
          <w:p>
            <w:pPr>
              <w:rPr>
                <w:sz w:val="22"/>
                <w:szCs w:val="22"/>
              </w:rPr>
            </w:pPr>
            <w:r>
              <w:rPr>
                <w:sz w:val="22"/>
                <w:szCs w:val="22"/>
              </w:rPr>
              <w:t>Local Government: Ijebu-North</w:t>
            </w:r>
          </w:p>
          <w:p>
            <w:pPr>
              <w:rPr>
                <w:sz w:val="22"/>
                <w:szCs w:val="22"/>
              </w:rPr>
            </w:pPr>
            <w:r>
              <w:rPr>
                <w:sz w:val="22"/>
                <w:szCs w:val="22"/>
              </w:rPr>
              <w:t>Marital Status: Single</w:t>
            </w:r>
          </w:p>
          <w:p>
            <w:pPr>
              <w:rPr>
                <w:sz w:val="22"/>
                <w:szCs w:val="22"/>
              </w:rPr>
            </w:pPr>
            <w:r>
              <w:rPr>
                <w:sz w:val="22"/>
                <w:szCs w:val="22"/>
              </w:rPr>
              <w:t>Nationality: Nigerian</w:t>
            </w:r>
          </w:p>
        </w:tc>
      </w:tr>
    </w:tbl>
    <w:p>
      <w:pPr>
        <w:rPr>
          <w:sz w:val="24"/>
          <w:szCs w:val="24"/>
        </w:rPr>
      </w:pPr>
      <w:r>
        <w:rPr>
          <w:sz w:val="24"/>
          <w:szCs w:val="24"/>
        </w:rPr>
        <w:t>INTRODUCTION</w:t>
      </w:r>
    </w:p>
    <w:tbl>
      <w:tblPr>
        <w:tblStyle w:val="37"/>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57"/>
        <w:gridCol w:w="7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58" w:hRule="atLeast"/>
        </w:trPr>
        <w:tc>
          <w:tcPr>
            <w:tcW w:w="1657"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415"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bl>
    <w:p>
      <w:pPr>
        <w:spacing w:after="0"/>
        <w:ind w:right="0"/>
        <w:rPr>
          <w:i/>
          <w:sz w:val="22"/>
          <w:szCs w:val="22"/>
        </w:rPr>
      </w:pPr>
      <w:r>
        <w:rPr>
          <w:i/>
          <w:sz w:val="22"/>
          <w:szCs w:val="22"/>
          <w:shd w:val="clear" w:color="auto" w:fill="FAFAFA"/>
        </w:rPr>
        <w:t>An ASP.NET MVC and ASP.NET Core back-end software engineer with proficient skills in software development. Currently a freelancer. Always ready to work in teams to build viable products.</w:t>
      </w:r>
    </w:p>
    <w:p>
      <w:pPr>
        <w:rPr>
          <w:sz w:val="22"/>
          <w:szCs w:val="22"/>
        </w:rPr>
      </w:pPr>
    </w:p>
    <w:p>
      <w:pPr>
        <w:rPr>
          <w:sz w:val="24"/>
          <w:szCs w:val="24"/>
        </w:rPr>
      </w:pPr>
      <w:r>
        <w:rPr>
          <w:sz w:val="24"/>
          <w:szCs w:val="24"/>
        </w:rPr>
        <w:t>EDUCATION</w:t>
      </w:r>
    </w:p>
    <w:tbl>
      <w:tblPr>
        <w:tblStyle w:val="38"/>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57"/>
        <w:gridCol w:w="7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58" w:hRule="atLeast"/>
        </w:trPr>
        <w:tc>
          <w:tcPr>
            <w:tcW w:w="1657"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415"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r>
              <w:rPr>
                <w:sz w:val="22"/>
                <w:szCs w:val="22"/>
              </w:rPr>
              <w:t>2017-2022</w:t>
            </w:r>
          </w:p>
        </w:tc>
        <w:tc>
          <w:tcPr>
            <w:tcW w:w="7415" w:type="dxa"/>
          </w:tcPr>
          <w:p>
            <w:pPr>
              <w:rPr>
                <w:i/>
                <w:sz w:val="22"/>
                <w:szCs w:val="22"/>
              </w:rPr>
            </w:pPr>
            <w:r>
              <w:rPr>
                <w:b/>
                <w:i/>
                <w:smallCaps/>
                <w:sz w:val="20"/>
                <w:szCs w:val="20"/>
              </w:rPr>
              <w:t>B.S</w:t>
            </w:r>
            <w:r>
              <w:rPr>
                <w:b/>
                <w:i/>
                <w:sz w:val="20"/>
                <w:szCs w:val="20"/>
              </w:rPr>
              <w:t>c</w:t>
            </w:r>
            <w:r>
              <w:rPr>
                <w:b/>
                <w:i/>
                <w:smallCaps/>
                <w:sz w:val="20"/>
                <w:szCs w:val="20"/>
              </w:rPr>
              <w:t xml:space="preserve">. </w:t>
            </w:r>
            <w:r>
              <w:rPr>
                <w:b/>
                <w:i/>
                <w:sz w:val="20"/>
                <w:szCs w:val="20"/>
              </w:rPr>
              <w:t>in Systems Engineering (in view),</w:t>
            </w:r>
            <w:r>
              <w:rPr>
                <w:i/>
                <w:sz w:val="22"/>
                <w:szCs w:val="22"/>
              </w:rPr>
              <w:t> </w:t>
            </w:r>
          </w:p>
          <w:p>
            <w:pPr>
              <w:rPr>
                <w:b/>
                <w:i/>
                <w:sz w:val="22"/>
                <w:szCs w:val="22"/>
              </w:rPr>
            </w:pPr>
            <w:r>
              <w:rPr>
                <w:b/>
                <w:i/>
                <w:sz w:val="22"/>
                <w:szCs w:val="22"/>
              </w:rPr>
              <w:t>Department of Systems Engineering</w:t>
            </w:r>
          </w:p>
          <w:p>
            <w:pPr>
              <w:rPr>
                <w:rFonts w:ascii="Calibri" w:hAnsi="Calibri" w:eastAsia="Calibri" w:cs="Calibri"/>
                <w:b/>
                <w:i/>
                <w:color w:val="000000"/>
                <w:sz w:val="22"/>
                <w:szCs w:val="22"/>
              </w:rPr>
            </w:pPr>
            <w:r>
              <w:rPr>
                <w:b/>
                <w:i/>
                <w:sz w:val="22"/>
                <w:szCs w:val="22"/>
              </w:rPr>
              <w:t>University of Lagos, Akoka, Nigeria.</w:t>
            </w:r>
          </w:p>
          <w:p>
            <w:pPr>
              <w:rPr>
                <w:i/>
                <w:sz w:val="22"/>
                <w:szCs w:val="22"/>
              </w:rPr>
            </w:pPr>
            <w:r>
              <w:rPr>
                <w:i/>
                <w:sz w:val="24"/>
                <w:szCs w:val="24"/>
              </w:rPr>
              <w:t>GPA in Major: 4.15 / 5.0 · Cumulative GPA: 3.64 / 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r>
              <w:rPr>
                <w:sz w:val="22"/>
                <w:szCs w:val="22"/>
              </w:rPr>
              <w:t>2011-2016</w:t>
            </w:r>
          </w:p>
        </w:tc>
        <w:tc>
          <w:tcPr>
            <w:tcW w:w="7415" w:type="dxa"/>
          </w:tcPr>
          <w:p>
            <w:pPr>
              <w:rPr>
                <w:b/>
                <w:i/>
                <w:sz w:val="24"/>
                <w:szCs w:val="24"/>
              </w:rPr>
            </w:pPr>
            <w:r>
              <w:rPr>
                <w:b/>
                <w:i/>
                <w:sz w:val="20"/>
                <w:szCs w:val="20"/>
              </w:rPr>
              <w:t>West African Senior School Certificate Examination (WASSCE)</w:t>
            </w:r>
            <w:r>
              <w:rPr>
                <w:b/>
                <w:i/>
                <w:sz w:val="24"/>
                <w:szCs w:val="24"/>
              </w:rPr>
              <w:t>,</w:t>
            </w:r>
          </w:p>
          <w:p>
            <w:pPr>
              <w:spacing w:after="80"/>
              <w:ind w:right="0"/>
              <w:rPr>
                <w:sz w:val="24"/>
                <w:szCs w:val="24"/>
              </w:rPr>
            </w:pPr>
            <w:r>
              <w:rPr>
                <w:b/>
                <w:i/>
                <w:sz w:val="22"/>
                <w:szCs w:val="22"/>
              </w:rPr>
              <w:t>Member of the Junior Engineers, Technicians &amp; Scientists (JETS) Club</w:t>
            </w:r>
            <w:r>
              <w:rPr>
                <w:rFonts w:ascii="Garamond" w:hAnsi="Garamond" w:eastAsia="Garamond" w:cs="Garamond"/>
                <w:sz w:val="24"/>
                <w:szCs w:val="24"/>
              </w:rPr>
              <w:t xml:space="preserve"> </w:t>
            </w:r>
          </w:p>
          <w:p>
            <w:pPr>
              <w:spacing w:after="0"/>
              <w:ind w:right="0"/>
              <w:rPr>
                <w:b/>
                <w:i/>
                <w:sz w:val="24"/>
                <w:szCs w:val="24"/>
              </w:rPr>
            </w:pPr>
            <w:r>
              <w:rPr>
                <w:b/>
                <w:i/>
                <w:sz w:val="22"/>
                <w:szCs w:val="22"/>
              </w:rPr>
              <w:t>Yaba College of Technology Secondary School, Yaba, Niger</w:t>
            </w:r>
            <w:r>
              <w:rPr>
                <w:b/>
                <w:i/>
                <w:sz w:val="24"/>
                <w:szCs w:val="24"/>
              </w:rPr>
              <w:t>ia.</w:t>
            </w:r>
          </w:p>
          <w:p>
            <w:pPr>
              <w:spacing w:after="0"/>
              <w:ind w:right="0"/>
              <w:rPr>
                <w:i/>
                <w:sz w:val="24"/>
                <w:szCs w:val="24"/>
              </w:rPr>
            </w:pPr>
            <w:r>
              <w:rPr>
                <w:i/>
                <w:sz w:val="24"/>
                <w:szCs w:val="24"/>
              </w:rPr>
              <w:t>Average GPA: 3.5 / 4.0 · Awarded overall Female Best WASSCE Result</w:t>
            </w:r>
          </w:p>
          <w:p>
            <w:pPr>
              <w:rPr>
                <w:i/>
                <w:sz w:val="22"/>
                <w:szCs w:val="22"/>
              </w:rPr>
            </w:pPr>
          </w:p>
        </w:tc>
      </w:tr>
    </w:tbl>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4"/>
          <w:szCs w:val="24"/>
        </w:rPr>
      </w:pPr>
      <w:r>
        <w:rPr>
          <w:sz w:val="24"/>
          <w:szCs w:val="24"/>
        </w:rPr>
        <w:t>EXPERIENCE</w:t>
      </w:r>
    </w:p>
    <w:tbl>
      <w:tblPr>
        <w:tblStyle w:val="39"/>
        <w:tblW w:w="90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79"/>
        <w:gridCol w:w="7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90" w:hRule="atLeast"/>
        </w:trPr>
        <w:tc>
          <w:tcPr>
            <w:tcW w:w="1679"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377"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1814" w:hRule="atLeast"/>
        </w:trPr>
        <w:tc>
          <w:tcPr>
            <w:tcW w:w="1679" w:type="dxa"/>
          </w:tcPr>
          <w:p>
            <w:pPr>
              <w:rPr>
                <w:sz w:val="22"/>
                <w:szCs w:val="22"/>
              </w:rPr>
            </w:pPr>
            <w:r>
              <w:rPr>
                <w:sz w:val="22"/>
                <w:szCs w:val="22"/>
              </w:rPr>
              <w:t>JULY 2021 – AUGUST 2021</w:t>
            </w:r>
          </w:p>
        </w:tc>
        <w:tc>
          <w:tcPr>
            <w:tcW w:w="7377" w:type="dxa"/>
          </w:tcPr>
          <w:p>
            <w:pPr>
              <w:rPr>
                <w:bCs/>
                <w:sz w:val="22"/>
                <w:szCs w:val="22"/>
              </w:rPr>
            </w:pPr>
            <w:r>
              <w:rPr>
                <w:b/>
                <w:sz w:val="22"/>
                <w:szCs w:val="22"/>
              </w:rPr>
              <w:t xml:space="preserve">Full-Stack Developer, “Work-based Placement Allocator” Web Application, </w:t>
            </w:r>
            <w:r>
              <w:rPr>
                <w:bCs/>
                <w:sz w:val="22"/>
                <w:szCs w:val="22"/>
              </w:rPr>
              <w:t xml:space="preserve">Surulere, Lagos, Nigeria. </w:t>
            </w:r>
          </w:p>
          <w:p>
            <w:pPr>
              <w:pStyle w:val="17"/>
              <w:rPr>
                <w:rFonts w:ascii="Calibri" w:hAnsi="Calibri" w:cs="Calibri"/>
                <w:i/>
                <w:iCs/>
                <w:color w:val="595959" w:themeColor="text1" w:themeTint="A6"/>
                <w:sz w:val="22"/>
                <w:szCs w:val="22"/>
                <w14:textFill>
                  <w14:solidFill>
                    <w14:schemeClr w14:val="tx1">
                      <w14:lumMod w14:val="65000"/>
                      <w14:lumOff w14:val="35000"/>
                    </w14:schemeClr>
                  </w14:solidFill>
                </w14:textFill>
              </w:rPr>
            </w:pPr>
            <w:r>
              <w:rPr>
                <w:rFonts w:ascii="Calibri" w:hAnsi="Calibri" w:cs="Calibri"/>
                <w:i/>
                <w:iCs/>
                <w:color w:val="595959" w:themeColor="text1" w:themeTint="A6"/>
                <w:sz w:val="22"/>
                <w:szCs w:val="22"/>
                <w:lang w:val="en-US"/>
                <w14:textFill>
                  <w14:solidFill>
                    <w14:schemeClr w14:val="tx1">
                      <w14:lumMod w14:val="65000"/>
                      <w14:lumOff w14:val="35000"/>
                    </w14:schemeClr>
                  </w14:solidFill>
                </w14:textFill>
              </w:rPr>
              <w:t>D</w:t>
            </w:r>
            <w:r>
              <w:rPr>
                <w:rFonts w:ascii="Calibri" w:hAnsi="Calibri" w:cs="Calibri"/>
                <w:i/>
                <w:iCs/>
                <w:color w:val="595959" w:themeColor="text1" w:themeTint="A6"/>
                <w:sz w:val="22"/>
                <w:szCs w:val="22"/>
                <w14:textFill>
                  <w14:solidFill>
                    <w14:schemeClr w14:val="tx1">
                      <w14:lumMod w14:val="65000"/>
                      <w14:lumOff w14:val="35000"/>
                    </w14:schemeClr>
                  </w14:solidFill>
                </w14:textFill>
              </w:rPr>
              <w:t>evelop</w:t>
            </w:r>
            <w:r>
              <w:rPr>
                <w:rFonts w:ascii="Calibri" w:hAnsi="Calibri" w:cs="Calibri"/>
                <w:i/>
                <w:iCs/>
                <w:color w:val="595959" w:themeColor="text1" w:themeTint="A6"/>
                <w:sz w:val="22"/>
                <w:szCs w:val="22"/>
                <w:lang w:val="en-US"/>
                <w14:textFill>
                  <w14:solidFill>
                    <w14:schemeClr w14:val="tx1">
                      <w14:lumMod w14:val="65000"/>
                      <w14:lumOff w14:val="35000"/>
                    </w14:schemeClr>
                  </w14:solidFill>
                </w14:textFill>
              </w:rPr>
              <w:t>ed</w:t>
            </w:r>
            <w:r>
              <w:rPr>
                <w:rFonts w:ascii="Calibri" w:hAnsi="Calibri" w:cs="Calibri"/>
                <w:i/>
                <w:iCs/>
                <w:color w:val="595959" w:themeColor="text1" w:themeTint="A6"/>
                <w:sz w:val="22"/>
                <w:szCs w:val="22"/>
                <w14:textFill>
                  <w14:solidFill>
                    <w14:schemeClr w14:val="tx1">
                      <w14:lumMod w14:val="65000"/>
                      <w14:lumOff w14:val="35000"/>
                    </w14:schemeClr>
                  </w14:solidFill>
                </w14:textFill>
              </w:rPr>
              <w:t xml:space="preserve"> a web-based application to support the matching, allocation and tracking of work-based placement modules </w:t>
            </w:r>
            <w:r>
              <w:rPr>
                <w:rFonts w:ascii="Calibri" w:hAnsi="Calibri" w:cs="Calibri"/>
                <w:i/>
                <w:iCs/>
                <w:color w:val="595959" w:themeColor="text1" w:themeTint="A6"/>
                <w:sz w:val="22"/>
                <w:szCs w:val="22"/>
                <w:lang w:val="en-US"/>
                <w14:textFill>
                  <w14:solidFill>
                    <w14:schemeClr w14:val="tx1">
                      <w14:lumMod w14:val="65000"/>
                      <w14:lumOff w14:val="35000"/>
                    </w14:schemeClr>
                  </w14:solidFill>
                </w14:textFill>
              </w:rPr>
              <w:t>in university environments.</w:t>
            </w:r>
            <w:r>
              <w:rPr>
                <w:rFonts w:ascii="Calibri" w:hAnsi="Calibri" w:cs="Calibri"/>
                <w:i/>
                <w:iCs/>
                <w:color w:val="595959" w:themeColor="text1" w:themeTint="A6"/>
                <w:sz w:val="22"/>
                <w:szCs w:val="22"/>
                <w14:textFill>
                  <w14:solidFill>
                    <w14:schemeClr w14:val="tx1">
                      <w14:lumMod w14:val="65000"/>
                      <w14:lumOff w14:val="35000"/>
                    </w14:schemeClr>
                  </w14:solidFill>
                </w14:textFill>
              </w:rPr>
              <w:t xml:space="preserve"> </w:t>
            </w:r>
          </w:p>
          <w:p>
            <w:pPr>
              <w:pStyle w:val="17"/>
              <w:rPr>
                <w:rFonts w:ascii="Calibri" w:hAnsi="Calibri" w:cs="Calibri"/>
                <w:i/>
                <w:iCs/>
                <w:color w:val="595959" w:themeColor="text1" w:themeTint="A6"/>
                <w:sz w:val="22"/>
                <w:szCs w:val="22"/>
                <w:lang w:val="en-US"/>
                <w14:textFill>
                  <w14:solidFill>
                    <w14:schemeClr w14:val="tx1">
                      <w14:lumMod w14:val="65000"/>
                      <w14:lumOff w14:val="35000"/>
                    </w14:schemeClr>
                  </w14:solidFill>
                </w14:textFill>
              </w:rPr>
            </w:pPr>
            <w:r>
              <w:rPr>
                <w:rFonts w:ascii="Calibri" w:hAnsi="Calibri" w:cs="Calibri"/>
                <w:i/>
                <w:iCs/>
                <w:color w:val="595959" w:themeColor="text1" w:themeTint="A6"/>
                <w:sz w:val="22"/>
                <w:szCs w:val="22"/>
                <w:lang w:val="en-US"/>
                <w14:textFill>
                  <w14:solidFill>
                    <w14:schemeClr w14:val="tx1">
                      <w14:lumMod w14:val="65000"/>
                      <w14:lumOff w14:val="35000"/>
                    </w14:schemeClr>
                  </w14:solidFill>
                </w14:textFill>
              </w:rPr>
              <w:t>The application matches students’ skillsets to available placements using ML.NET OneVersusAll Trainer classification Algorithm which picks the student best fit for the placement based on the placement’s required skills.</w:t>
            </w:r>
          </w:p>
          <w:p>
            <w:pPr>
              <w:pStyle w:val="17"/>
              <w:numPr>
                <w:ilvl w:val="0"/>
                <w:numId w:val="2"/>
              </w:numP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pPr>
            <w:r>
              <w:rPr>
                <w:rFonts w:asciiTheme="minorHAnsi" w:hAnsiTheme="minorHAnsi" w:cstheme="minorHAnsi"/>
                <w:i/>
                <w:color w:val="595959" w:themeColor="text1" w:themeTint="A6"/>
                <w:sz w:val="22"/>
                <w:szCs w:val="22"/>
                <w14:textFill>
                  <w14:solidFill>
                    <w14:schemeClr w14:val="tx1">
                      <w14:lumMod w14:val="65000"/>
                      <w14:lumOff w14:val="35000"/>
                    </w14:schemeClr>
                  </w14:solidFill>
                </w14:textFill>
              </w:rPr>
              <w:t>Designed</w:t>
            </w:r>
            <w: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t xml:space="preserve"> and</w:t>
            </w:r>
            <w:r>
              <w:rPr>
                <w:rFonts w:asciiTheme="minorHAnsi" w:hAnsiTheme="minorHAnsi" w:cstheme="minorHAnsi"/>
                <w:i/>
                <w:color w:val="595959" w:themeColor="text1" w:themeTint="A6"/>
                <w:sz w:val="22"/>
                <w:szCs w:val="22"/>
                <w14:textFill>
                  <w14:solidFill>
                    <w14:schemeClr w14:val="tx1">
                      <w14:lumMod w14:val="65000"/>
                      <w14:lumOff w14:val="35000"/>
                    </w14:schemeClr>
                  </w14:solidFill>
                </w14:textFill>
              </w:rPr>
              <w:t xml:space="preserve"> implemented web pages, plugins and functionality for continuous improvement</w:t>
            </w:r>
            <w: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t>.</w:t>
            </w:r>
          </w:p>
          <w:p>
            <w:pPr>
              <w:pStyle w:val="17"/>
              <w:numPr>
                <w:ilvl w:val="0"/>
                <w:numId w:val="2"/>
              </w:numP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pPr>
            <w: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t>Developed the database model and mappings</w:t>
            </w:r>
          </w:p>
          <w:p>
            <w:pPr>
              <w:pStyle w:val="17"/>
              <w:numPr>
                <w:ilvl w:val="0"/>
                <w:numId w:val="2"/>
              </w:numP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pPr>
            <w: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t>Wrote function that manages student data in csv files</w:t>
            </w:r>
          </w:p>
          <w:p>
            <w:pPr>
              <w:pStyle w:val="17"/>
              <w:numPr>
                <w:ilvl w:val="0"/>
                <w:numId w:val="2"/>
              </w:numP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pPr>
            <w:r>
              <w:rPr>
                <w:rFonts w:asciiTheme="minorHAnsi" w:hAnsiTheme="minorHAnsi" w:cstheme="minorHAnsi"/>
                <w:i/>
                <w:color w:val="595959" w:themeColor="text1" w:themeTint="A6"/>
                <w:sz w:val="22"/>
                <w:szCs w:val="22"/>
                <w:lang w:val="en-US"/>
                <w14:textFill>
                  <w14:solidFill>
                    <w14:schemeClr w14:val="tx1">
                      <w14:lumMod w14:val="65000"/>
                      <w14:lumOff w14:val="35000"/>
                    </w14:schemeClr>
                  </w14:solidFill>
                </w14:textFill>
              </w:rPr>
              <w:t>Handled the calling of the machine learning model and taking decisions based on the 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1814" w:hRule="atLeast"/>
        </w:trPr>
        <w:tc>
          <w:tcPr>
            <w:tcW w:w="1679" w:type="dxa"/>
          </w:tcPr>
          <w:p>
            <w:pPr>
              <w:rPr>
                <w:sz w:val="22"/>
                <w:szCs w:val="22"/>
              </w:rPr>
            </w:pPr>
            <w:r>
              <w:rPr>
                <w:sz w:val="22"/>
                <w:szCs w:val="22"/>
              </w:rPr>
              <w:t>FEBRUARY  2019  – MARCH 2021</w:t>
            </w:r>
          </w:p>
          <w:p>
            <w:pPr>
              <w:rPr>
                <w:sz w:val="22"/>
                <w:szCs w:val="22"/>
              </w:rPr>
            </w:pPr>
          </w:p>
        </w:tc>
        <w:tc>
          <w:tcPr>
            <w:tcW w:w="7377" w:type="dxa"/>
          </w:tcPr>
          <w:p>
            <w:pPr>
              <w:rPr>
                <w:sz w:val="22"/>
                <w:szCs w:val="22"/>
              </w:rPr>
            </w:pPr>
            <w:r>
              <w:rPr>
                <w:b/>
                <w:sz w:val="22"/>
                <w:szCs w:val="22"/>
              </w:rPr>
              <w:t xml:space="preserve"> Backend Software Developer, MidroHub</w:t>
            </w:r>
            <w:r>
              <w:rPr>
                <w:sz w:val="22"/>
                <w:szCs w:val="22"/>
              </w:rPr>
              <w:t>, Surulere, Lagos, Nigeria.</w:t>
            </w:r>
          </w:p>
          <w:tbl>
            <w:tblPr>
              <w:tblStyle w:val="40"/>
              <w:tblW w:w="7426" w:type="dxa"/>
              <w:tblInd w:w="0" w:type="dxa"/>
              <w:tblLayout w:type="fixed"/>
              <w:tblCellMar>
                <w:top w:w="0" w:type="dxa"/>
                <w:left w:w="115" w:type="dxa"/>
                <w:bottom w:w="0" w:type="dxa"/>
                <w:right w:w="115" w:type="dxa"/>
              </w:tblCellMar>
            </w:tblPr>
            <w:tblGrid>
              <w:gridCol w:w="7426"/>
            </w:tblGrid>
            <w:tr>
              <w:tblPrEx>
                <w:tblCellMar>
                  <w:top w:w="0" w:type="dxa"/>
                  <w:left w:w="115" w:type="dxa"/>
                  <w:bottom w:w="0" w:type="dxa"/>
                  <w:right w:w="115" w:type="dxa"/>
                </w:tblCellMar>
              </w:tblPrEx>
              <w:trPr>
                <w:trHeight w:val="973" w:hRule="atLeast"/>
              </w:trPr>
              <w:tc>
                <w:tcPr>
                  <w:tcW w:w="7426" w:type="dxa"/>
                </w:tcPr>
                <w:p>
                  <w:pPr>
                    <w:tabs>
                      <w:tab w:val="right" w:pos="10800"/>
                    </w:tabs>
                    <w:spacing w:after="0"/>
                    <w:ind w:right="0"/>
                    <w:rPr>
                      <w:i/>
                      <w:sz w:val="22"/>
                      <w:szCs w:val="22"/>
                    </w:rPr>
                  </w:pPr>
                  <w:r>
                    <w:rPr>
                      <w:i/>
                      <w:sz w:val="22"/>
                      <w:szCs w:val="22"/>
                    </w:rPr>
                    <w:t>Worked in the backend team to build APIs and Content Management Systems</w:t>
                  </w:r>
                </w:p>
                <w:p>
                  <w:pPr>
                    <w:tabs>
                      <w:tab w:val="right" w:pos="10800"/>
                    </w:tabs>
                    <w:spacing w:after="0"/>
                    <w:ind w:right="0"/>
                    <w:rPr>
                      <w:i/>
                      <w:sz w:val="22"/>
                      <w:szCs w:val="22"/>
                    </w:rPr>
                  </w:pPr>
                  <w:r>
                    <w:rPr>
                      <w:rFonts w:hint="default"/>
                      <w:i/>
                      <w:sz w:val="22"/>
                      <w:szCs w:val="22"/>
                      <w:lang w:val="en-US"/>
                    </w:rPr>
                    <w:t xml:space="preserve">Worked along side </w:t>
                  </w:r>
                  <w:bookmarkStart w:id="0" w:name="_GoBack"/>
                  <w:bookmarkEnd w:id="0"/>
                  <w:r>
                    <w:rPr>
                      <w:i/>
                      <w:sz w:val="22"/>
                      <w:szCs w:val="22"/>
                    </w:rPr>
                    <w:t xml:space="preserve">lead back-end developer in building mobile applications and web applications. </w:t>
                  </w:r>
                </w:p>
                <w:p>
                  <w:pPr>
                    <w:spacing w:after="120"/>
                    <w:rPr>
                      <w:i/>
                      <w:sz w:val="22"/>
                      <w:szCs w:val="22"/>
                    </w:rPr>
                  </w:pPr>
                  <w:r>
                    <w:rPr>
                      <w:i/>
                      <w:sz w:val="22"/>
                      <w:szCs w:val="22"/>
                    </w:rPr>
                    <w:t xml:space="preserve">Deployed dotNet application to </w:t>
                  </w:r>
                  <w:r>
                    <w:rPr>
                      <w:b/>
                      <w:bCs/>
                      <w:i/>
                      <w:sz w:val="22"/>
                      <w:szCs w:val="22"/>
                    </w:rPr>
                    <w:t>Heroku</w:t>
                  </w:r>
                  <w:r>
                    <w:rPr>
                      <w:i/>
                      <w:sz w:val="22"/>
                      <w:szCs w:val="22"/>
                    </w:rPr>
                    <w:t xml:space="preserve"> and </w:t>
                  </w:r>
                  <w:r>
                    <w:rPr>
                      <w:b/>
                      <w:bCs/>
                      <w:i/>
                      <w:sz w:val="22"/>
                      <w:szCs w:val="22"/>
                    </w:rPr>
                    <w:t>GearHost</w:t>
                  </w:r>
                  <w:r>
                    <w:rPr>
                      <w:i/>
                      <w:sz w:val="22"/>
                      <w:szCs w:val="22"/>
                    </w:rPr>
                    <w:t>.</w:t>
                  </w:r>
                </w:p>
                <w:p>
                  <w:pPr>
                    <w:spacing w:after="120"/>
                    <w:rPr>
                      <w:i/>
                      <w:sz w:val="22"/>
                      <w:szCs w:val="22"/>
                    </w:rPr>
                  </w:pPr>
                  <w:r>
                    <w:rPr>
                      <w:i/>
                      <w:sz w:val="22"/>
                      <w:szCs w:val="22"/>
                    </w:rPr>
                    <w:t>Added File downloader (with different extensions) to a portfolio website.</w:t>
                  </w:r>
                </w:p>
              </w:tc>
            </w:tr>
          </w:tbl>
          <w:p>
            <w:pPr>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3677" w:hRule="atLeast"/>
        </w:trPr>
        <w:tc>
          <w:tcPr>
            <w:tcW w:w="1679" w:type="dxa"/>
          </w:tcPr>
          <w:p>
            <w:pPr>
              <w:rPr>
                <w:sz w:val="22"/>
                <w:szCs w:val="22"/>
              </w:rPr>
            </w:pPr>
            <w:r>
              <w:rPr>
                <w:sz w:val="22"/>
                <w:szCs w:val="22"/>
              </w:rPr>
              <w:t>APRIL 2019 – FEBRUARY 2020</w:t>
            </w:r>
          </w:p>
          <w:p>
            <w:pPr>
              <w:rPr>
                <w:sz w:val="22"/>
                <w:szCs w:val="22"/>
              </w:rPr>
            </w:pPr>
          </w:p>
        </w:tc>
        <w:tc>
          <w:tcPr>
            <w:tcW w:w="7377" w:type="dxa"/>
          </w:tcPr>
          <w:p>
            <w:pPr>
              <w:rPr>
                <w:sz w:val="22"/>
                <w:szCs w:val="22"/>
              </w:rPr>
            </w:pPr>
            <w:r>
              <w:rPr>
                <w:b/>
                <w:sz w:val="22"/>
                <w:szCs w:val="22"/>
              </w:rPr>
              <w:t>Software Developer, “CerviTech” Mobile Application</w:t>
            </w:r>
            <w:r>
              <w:rPr>
                <w:sz w:val="22"/>
                <w:szCs w:val="22"/>
              </w:rPr>
              <w:t>, College of Medicine, Idi-Araba, Nigeria.</w:t>
            </w:r>
          </w:p>
          <w:tbl>
            <w:tblPr>
              <w:tblStyle w:val="41"/>
              <w:tblW w:w="7426" w:type="dxa"/>
              <w:tblInd w:w="0" w:type="dxa"/>
              <w:tblLayout w:type="fixed"/>
              <w:tblCellMar>
                <w:top w:w="0" w:type="dxa"/>
                <w:left w:w="115" w:type="dxa"/>
                <w:bottom w:w="0" w:type="dxa"/>
                <w:right w:w="115" w:type="dxa"/>
              </w:tblCellMar>
            </w:tblPr>
            <w:tblGrid>
              <w:gridCol w:w="7426"/>
            </w:tblGrid>
            <w:tr>
              <w:tblPrEx>
                <w:tblCellMar>
                  <w:top w:w="0" w:type="dxa"/>
                  <w:left w:w="115" w:type="dxa"/>
                  <w:bottom w:w="0" w:type="dxa"/>
                  <w:right w:w="115" w:type="dxa"/>
                </w:tblCellMar>
              </w:tblPrEx>
              <w:trPr>
                <w:trHeight w:val="973" w:hRule="atLeast"/>
              </w:trPr>
              <w:tc>
                <w:tcPr>
                  <w:tcW w:w="7426" w:type="dxa"/>
                </w:tcPr>
                <w:p>
                  <w:pPr>
                    <w:spacing w:after="0"/>
                    <w:ind w:right="0"/>
                    <w:rPr>
                      <w:rFonts w:ascii="Calibri" w:hAnsi="Calibri" w:eastAsia="Calibri" w:cs="Calibri"/>
                      <w:i/>
                      <w:sz w:val="22"/>
                      <w:szCs w:val="22"/>
                    </w:rPr>
                  </w:pPr>
                  <w:r>
                    <w:rPr>
                      <w:rFonts w:ascii="Calibri" w:hAnsi="Calibri" w:eastAsia="Calibri" w:cs="Calibri"/>
                      <w:i/>
                      <w:sz w:val="22"/>
                      <w:szCs w:val="22"/>
                    </w:rPr>
                    <w:t>This project involves the building of a mobile application that monitors the neck angle of a user relative to the position of the phone while in use. This application makes use of the phone accelerometer and gyroscope to calculate the tilt angle of the phone. It also sends regular push notifications to the users on how they have improved over time with the use of the application. The user can also set daily average neck angle goal. The mobile app can be downloaded via this link: https://www.cervitech.com.ng/</w:t>
                  </w:r>
                </w:p>
                <w:p>
                  <w:pPr>
                    <w:pStyle w:val="33"/>
                    <w:numPr>
                      <w:ilvl w:val="0"/>
                      <w:numId w:val="3"/>
                    </w:numPr>
                    <w:tabs>
                      <w:tab w:val="right" w:pos="10800"/>
                    </w:tabs>
                    <w:spacing w:after="0"/>
                    <w:ind w:right="0"/>
                    <w:rPr>
                      <w:i/>
                      <w:sz w:val="22"/>
                      <w:szCs w:val="22"/>
                    </w:rPr>
                  </w:pPr>
                  <w:r>
                    <w:rPr>
                      <w:i/>
                      <w:sz w:val="22"/>
                      <w:szCs w:val="22"/>
                    </w:rPr>
                    <w:t xml:space="preserve">Designed, implemented and monitored web pages, landing page, plugins and functionality for continuous improvement. </w:t>
                  </w:r>
                </w:p>
                <w:p>
                  <w:pPr>
                    <w:pStyle w:val="33"/>
                    <w:numPr>
                      <w:ilvl w:val="0"/>
                      <w:numId w:val="3"/>
                    </w:numPr>
                    <w:tabs>
                      <w:tab w:val="right" w:pos="10800"/>
                    </w:tabs>
                    <w:spacing w:after="0"/>
                    <w:ind w:right="0"/>
                    <w:rPr>
                      <w:i/>
                      <w:sz w:val="22"/>
                      <w:szCs w:val="22"/>
                    </w:rPr>
                  </w:pPr>
                  <w:r>
                    <w:rPr>
                      <w:i/>
                      <w:sz w:val="22"/>
                      <w:szCs w:val="22"/>
                    </w:rPr>
                    <w:t>Implemented Hangfire for job scheduling.</w:t>
                  </w:r>
                </w:p>
                <w:p>
                  <w:pPr>
                    <w:pStyle w:val="33"/>
                    <w:numPr>
                      <w:ilvl w:val="0"/>
                      <w:numId w:val="3"/>
                    </w:numPr>
                    <w:tabs>
                      <w:tab w:val="right" w:pos="10800"/>
                    </w:tabs>
                    <w:spacing w:after="0"/>
                    <w:ind w:right="0"/>
                    <w:rPr>
                      <w:i/>
                      <w:sz w:val="22"/>
                      <w:szCs w:val="22"/>
                    </w:rPr>
                  </w:pPr>
                  <w:r>
                    <w:rPr>
                      <w:i/>
                      <w:sz w:val="22"/>
                      <w:szCs w:val="22"/>
                    </w:rPr>
                    <w:t>Wrote unit tests for API endpoints and also contributed in building some of the endpoints.</w:t>
                  </w:r>
                </w:p>
                <w:p>
                  <w:pPr>
                    <w:spacing w:after="0"/>
                    <w:ind w:right="0"/>
                    <w:rPr>
                      <w:rFonts w:ascii="Calibri" w:hAnsi="Calibri" w:eastAsia="Calibri" w:cs="Calibri"/>
                      <w:i/>
                      <w:sz w:val="22"/>
                      <w:szCs w:val="22"/>
                    </w:rPr>
                  </w:pPr>
                </w:p>
              </w:tc>
            </w:tr>
          </w:tbl>
          <w:p>
            <w:pPr>
              <w:rPr>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3145" w:hRule="atLeast"/>
        </w:trPr>
        <w:tc>
          <w:tcPr>
            <w:tcW w:w="1679" w:type="dxa"/>
          </w:tcPr>
          <w:p>
            <w:pPr>
              <w:rPr>
                <w:sz w:val="22"/>
                <w:szCs w:val="22"/>
              </w:rPr>
            </w:pPr>
            <w:r>
              <w:rPr>
                <w:sz w:val="22"/>
                <w:szCs w:val="22"/>
              </w:rPr>
              <w:t>OCTOBER 2018 – FEBRUARY 2019</w:t>
            </w:r>
          </w:p>
        </w:tc>
        <w:tc>
          <w:tcPr>
            <w:tcW w:w="7377" w:type="dxa"/>
          </w:tcPr>
          <w:p>
            <w:pPr>
              <w:rPr>
                <w:sz w:val="22"/>
                <w:szCs w:val="22"/>
              </w:rPr>
            </w:pPr>
            <w:r>
              <w:rPr>
                <w:b/>
                <w:sz w:val="22"/>
                <w:szCs w:val="22"/>
              </w:rPr>
              <w:t>Software Engineer Intern, Information Technology Department</w:t>
            </w:r>
            <w:r>
              <w:rPr>
                <w:sz w:val="22"/>
                <w:szCs w:val="22"/>
              </w:rPr>
              <w:t>, </w:t>
            </w:r>
            <w:r>
              <w:rPr>
                <w:b/>
                <w:sz w:val="22"/>
                <w:szCs w:val="22"/>
              </w:rPr>
              <w:t>IE-Tech,</w:t>
            </w:r>
            <w:r>
              <w:rPr>
                <w:sz w:val="22"/>
                <w:szCs w:val="22"/>
              </w:rPr>
              <w:t xml:space="preserve"> </w:t>
            </w:r>
            <w:r>
              <w:rPr>
                <w:i/>
                <w:sz w:val="22"/>
                <w:szCs w:val="22"/>
                <w:highlight w:val="white"/>
              </w:rPr>
              <w:t>8</w:t>
            </w:r>
            <w:r>
              <w:rPr>
                <w:sz w:val="22"/>
                <w:szCs w:val="22"/>
                <w:highlight w:val="white"/>
              </w:rPr>
              <w:t xml:space="preserve"> Folayemi St, </w:t>
            </w:r>
            <w:r>
              <w:rPr>
                <w:color w:val="404040"/>
                <w:sz w:val="22"/>
                <w:szCs w:val="22"/>
                <w:highlight w:val="white"/>
              </w:rPr>
              <w:t>Ilupeju</w:t>
            </w:r>
            <w:r>
              <w:rPr>
                <w:sz w:val="22"/>
                <w:szCs w:val="22"/>
                <w:highlight w:val="white"/>
              </w:rPr>
              <w:t>, Lagos, Nigeria.</w:t>
            </w:r>
          </w:p>
          <w:tbl>
            <w:tblPr>
              <w:tblStyle w:val="42"/>
              <w:tblW w:w="7426" w:type="dxa"/>
              <w:tblInd w:w="0" w:type="dxa"/>
              <w:tblLayout w:type="fixed"/>
              <w:tblCellMar>
                <w:top w:w="0" w:type="dxa"/>
                <w:left w:w="115" w:type="dxa"/>
                <w:bottom w:w="0" w:type="dxa"/>
                <w:right w:w="115" w:type="dxa"/>
              </w:tblCellMar>
            </w:tblPr>
            <w:tblGrid>
              <w:gridCol w:w="7426"/>
            </w:tblGrid>
            <w:tr>
              <w:tblPrEx>
                <w:tblCellMar>
                  <w:top w:w="0" w:type="dxa"/>
                  <w:left w:w="115" w:type="dxa"/>
                  <w:bottom w:w="0" w:type="dxa"/>
                  <w:right w:w="115" w:type="dxa"/>
                </w:tblCellMar>
              </w:tblPrEx>
              <w:trPr>
                <w:trHeight w:val="2522" w:hRule="atLeast"/>
              </w:trPr>
              <w:tc>
                <w:tcPr>
                  <w:tcW w:w="7426" w:type="dxa"/>
                </w:tcPr>
                <w:p>
                  <w:pPr>
                    <w:spacing w:after="0"/>
                    <w:ind w:right="0"/>
                    <w:rPr>
                      <w:rFonts w:ascii="Calibri" w:hAnsi="Calibri" w:eastAsia="Calibri" w:cs="Calibri"/>
                      <w:i/>
                      <w:sz w:val="22"/>
                      <w:szCs w:val="22"/>
                    </w:rPr>
                  </w:pPr>
                  <w:r>
                    <w:rPr>
                      <w:rFonts w:ascii="Calibri" w:hAnsi="Calibri" w:eastAsia="Calibri" w:cs="Calibri"/>
                      <w:i/>
                      <w:sz w:val="22"/>
                      <w:szCs w:val="22"/>
                    </w:rPr>
                    <w:t>IE-Tech (www.ietech.com.ng) is a software development and IT consulting firm that provides IT services, solutions and products to businesses through offering innovative business software applications with high-quality services.</w:t>
                  </w:r>
                </w:p>
                <w:p>
                  <w:pPr>
                    <w:spacing w:after="0"/>
                    <w:ind w:right="0"/>
                    <w:rPr>
                      <w:rFonts w:ascii="Calibri" w:hAnsi="Calibri" w:eastAsia="Calibri" w:cs="Calibri"/>
                      <w:i/>
                      <w:sz w:val="22"/>
                      <w:szCs w:val="22"/>
                    </w:rPr>
                  </w:pPr>
                  <w:r>
                    <w:rPr>
                      <w:i/>
                      <w:sz w:val="22"/>
                      <w:szCs w:val="22"/>
                    </w:rPr>
                    <w:t xml:space="preserve">Worked in a team of developers to build an e-commerce web application that provides services to allows customers to make orders of various </w:t>
                  </w:r>
                  <w:r>
                    <w:rPr>
                      <w:i/>
                      <w:sz w:val="22"/>
                      <w:szCs w:val="22"/>
                      <w:highlight w:val="white"/>
                    </w:rPr>
                    <w:t>goods, digital products online</w:t>
                  </w:r>
                  <w:r>
                    <w:rPr>
                      <w:i/>
                      <w:sz w:val="22"/>
                      <w:szCs w:val="22"/>
                    </w:rPr>
                    <w:t>.</w:t>
                  </w:r>
                  <w:r>
                    <w:rPr>
                      <w:rFonts w:ascii="Calibri" w:hAnsi="Calibri" w:eastAsia="Calibri" w:cs="Calibri"/>
                      <w:i/>
                      <w:sz w:val="22"/>
                      <w:szCs w:val="22"/>
                    </w:rPr>
                    <w:t xml:space="preserve"> </w:t>
                  </w:r>
                </w:p>
                <w:p>
                  <w:pPr>
                    <w:spacing w:after="0"/>
                    <w:ind w:right="0"/>
                    <w:rPr>
                      <w:rFonts w:ascii="Calibri" w:hAnsi="Calibri" w:eastAsia="Calibri" w:cs="Calibri"/>
                      <w:sz w:val="22"/>
                      <w:szCs w:val="22"/>
                    </w:rPr>
                  </w:pPr>
                </w:p>
              </w:tc>
            </w:tr>
          </w:tbl>
          <w:p>
            <w:pPr>
              <w:pBdr>
                <w:top w:val="none" w:color="auto" w:sz="0" w:space="0"/>
                <w:left w:val="none" w:color="auto" w:sz="0" w:space="0"/>
                <w:bottom w:val="none" w:color="auto" w:sz="0" w:space="0"/>
                <w:right w:val="none" w:color="auto" w:sz="0" w:space="0"/>
                <w:between w:val="none" w:color="auto" w:sz="0" w:space="0"/>
              </w:pBdr>
              <w:spacing w:after="0"/>
              <w:ind w:right="0"/>
              <w:rPr>
                <w:rFonts w:ascii="Calibri" w:hAnsi="Calibri" w:eastAsia="Calibri" w:cs="Calibri"/>
                <w:color w:val="000000"/>
                <w:sz w:val="22"/>
                <w:szCs w:val="22"/>
              </w:rPr>
            </w:pPr>
          </w:p>
        </w:tc>
      </w:tr>
    </w:tbl>
    <w:p>
      <w:pPr>
        <w:rPr>
          <w:sz w:val="24"/>
          <w:szCs w:val="24"/>
        </w:rPr>
      </w:pPr>
    </w:p>
    <w:p>
      <w:pPr>
        <w:rPr>
          <w:sz w:val="24"/>
          <w:szCs w:val="24"/>
        </w:rPr>
      </w:pPr>
      <w:r>
        <w:rPr>
          <w:sz w:val="24"/>
          <w:szCs w:val="24"/>
        </w:rPr>
        <w:t>SKILLS</w:t>
      </w:r>
    </w:p>
    <w:tbl>
      <w:tblPr>
        <w:tblStyle w:val="43"/>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57"/>
        <w:gridCol w:w="7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 w:hRule="atLeast"/>
        </w:trPr>
        <w:tc>
          <w:tcPr>
            <w:tcW w:w="1657"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415"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p>
        </w:tc>
        <w:tc>
          <w:tcPr>
            <w:tcW w:w="7415" w:type="dxa"/>
          </w:tcPr>
          <w:p>
            <w:pPr>
              <w:rPr>
                <w:b/>
                <w:sz w:val="22"/>
                <w:szCs w:val="22"/>
              </w:rPr>
            </w:pPr>
            <w:r>
              <w:rPr>
                <w:b/>
                <w:sz w:val="22"/>
                <w:szCs w:val="22"/>
              </w:rPr>
              <w:t>Programming Languages / Web Development Frameworks, Tools and Libraries</w:t>
            </w:r>
          </w:p>
          <w:p>
            <w:pPr>
              <w:rPr>
                <w:sz w:val="22"/>
                <w:szCs w:val="22"/>
              </w:rPr>
            </w:pPr>
            <w:r>
              <w:rPr>
                <w:b/>
                <w:sz w:val="22"/>
                <w:szCs w:val="22"/>
              </w:rPr>
              <w:t>Languages</w:t>
            </w:r>
            <w:r>
              <w:rPr>
                <w:sz w:val="22"/>
                <w:szCs w:val="22"/>
              </w:rPr>
              <w:t>: C#, ASP.NET CORE, ASP.NET MVC, JavaScript, JQuery, Node.js, HTML, CSS, MSSQL Database, Python</w:t>
            </w:r>
          </w:p>
          <w:p>
            <w:pPr>
              <w:rPr>
                <w:sz w:val="22"/>
                <w:szCs w:val="22"/>
              </w:rPr>
            </w:pPr>
            <w:r>
              <w:rPr>
                <w:b/>
                <w:sz w:val="22"/>
                <w:szCs w:val="22"/>
              </w:rPr>
              <w:t>Tools, Software and Libraries</w:t>
            </w:r>
            <w:r>
              <w:rPr>
                <w:sz w:val="22"/>
                <w:szCs w:val="22"/>
              </w:rPr>
              <w:t>: Windows/Linux, Visual Studio, Visual Studio Code, Sublime Text, Postman, Power BI, Docker, Git and GitHub, Bitbucket, Firebase, Microsoft Office tools</w:t>
            </w:r>
            <w:r>
              <w:rPr>
                <w:rFonts w:ascii="Garamond" w:hAnsi="Garamond" w:eastAsia="Garamond" w:cs="Garamond"/>
                <w:sz w:val="24"/>
                <w:szCs w:val="24"/>
              </w:rPr>
              <w:t> </w:t>
            </w:r>
          </w:p>
        </w:tc>
      </w:tr>
    </w:tbl>
    <w:p>
      <w:pPr>
        <w:rPr>
          <w:sz w:val="24"/>
          <w:szCs w:val="24"/>
        </w:rPr>
      </w:pPr>
    </w:p>
    <w:p>
      <w:pPr>
        <w:rPr>
          <w:sz w:val="22"/>
          <w:szCs w:val="22"/>
        </w:rPr>
      </w:pPr>
      <w:r>
        <w:rPr>
          <w:sz w:val="24"/>
          <w:szCs w:val="24"/>
        </w:rPr>
        <w:t>LEADERSHIP</w:t>
      </w:r>
    </w:p>
    <w:tbl>
      <w:tblPr>
        <w:tblStyle w:val="44"/>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57"/>
        <w:gridCol w:w="7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58" w:hRule="atLeast"/>
        </w:trPr>
        <w:tc>
          <w:tcPr>
            <w:tcW w:w="1657"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415"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r>
              <w:rPr>
                <w:sz w:val="22"/>
                <w:szCs w:val="22"/>
              </w:rPr>
              <w:t>2019 – TILL DATE</w:t>
            </w:r>
          </w:p>
        </w:tc>
        <w:tc>
          <w:tcPr>
            <w:tcW w:w="7415" w:type="dxa"/>
          </w:tcPr>
          <w:p>
            <w:pPr>
              <w:rPr>
                <w:sz w:val="22"/>
                <w:szCs w:val="22"/>
              </w:rPr>
            </w:pPr>
            <w:r>
              <w:rPr>
                <w:b/>
                <w:sz w:val="22"/>
                <w:szCs w:val="22"/>
              </w:rPr>
              <w:t>Student Tutor</w:t>
            </w:r>
            <w:r>
              <w:rPr>
                <w:sz w:val="22"/>
                <w:szCs w:val="22"/>
              </w:rPr>
              <w:t xml:space="preserve"> (Introduction to Engineering Computing, C#), University of Lagos, Akoka-Yaba.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r>
              <w:rPr>
                <w:sz w:val="22"/>
                <w:szCs w:val="22"/>
              </w:rPr>
              <w:t>2016/2017</w:t>
            </w:r>
          </w:p>
        </w:tc>
        <w:tc>
          <w:tcPr>
            <w:tcW w:w="7415" w:type="dxa"/>
          </w:tcPr>
          <w:p>
            <w:pPr>
              <w:rPr>
                <w:sz w:val="22"/>
                <w:szCs w:val="22"/>
              </w:rPr>
            </w:pPr>
            <w:r>
              <w:rPr>
                <w:b/>
                <w:sz w:val="22"/>
                <w:szCs w:val="22"/>
              </w:rPr>
              <w:t>Protocol Prefect</w:t>
            </w:r>
            <w:r>
              <w:rPr>
                <w:sz w:val="20"/>
                <w:szCs w:val="20"/>
              </w:rPr>
              <w:t>,</w:t>
            </w:r>
            <w:r>
              <w:rPr>
                <w:sz w:val="22"/>
                <w:szCs w:val="22"/>
              </w:rPr>
              <w:t> Yaba College of Technology, Yaba</w:t>
            </w:r>
            <w:r>
              <w:rPr>
                <w:rFonts w:ascii="Calibri" w:hAnsi="Calibri" w:eastAsia="Calibri" w:cs="Calibri"/>
                <w:color w:val="000000"/>
                <w:sz w:val="22"/>
                <w:szCs w:val="22"/>
              </w:rPr>
              <w:t xml:space="preserve"> (YCT), Lagos, Nigeria.</w:t>
            </w:r>
          </w:p>
        </w:tc>
      </w:tr>
    </w:tbl>
    <w:p>
      <w:pPr>
        <w:rPr>
          <w:sz w:val="22"/>
          <w:szCs w:val="22"/>
        </w:rPr>
      </w:pPr>
    </w:p>
    <w:p>
      <w:pPr>
        <w:rPr>
          <w:sz w:val="24"/>
          <w:szCs w:val="24"/>
        </w:rPr>
      </w:pPr>
      <w:r>
        <w:rPr>
          <w:sz w:val="24"/>
          <w:szCs w:val="24"/>
        </w:rPr>
        <w:t>COMMUNICATION</w:t>
      </w:r>
    </w:p>
    <w:tbl>
      <w:tblPr>
        <w:tblStyle w:val="45"/>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57"/>
        <w:gridCol w:w="7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58" w:hRule="atLeast"/>
        </w:trPr>
        <w:tc>
          <w:tcPr>
            <w:tcW w:w="1657"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415"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p>
        </w:tc>
        <w:tc>
          <w:tcPr>
            <w:tcW w:w="7415" w:type="dxa"/>
          </w:tcPr>
          <w:p>
            <w:pPr>
              <w:rPr>
                <w:sz w:val="22"/>
                <w:szCs w:val="22"/>
              </w:rPr>
            </w:pPr>
            <w:r>
              <w:rPr>
                <w:sz w:val="22"/>
                <w:szCs w:val="22"/>
              </w:rPr>
              <w:t>LANGUAGES</w:t>
            </w:r>
          </w:p>
          <w:p>
            <w:pPr>
              <w:rPr>
                <w:sz w:val="22"/>
                <w:szCs w:val="22"/>
              </w:rPr>
            </w:pPr>
            <w:r>
              <w:rPr>
                <w:sz w:val="22"/>
                <w:szCs w:val="22"/>
              </w:rPr>
              <w:t>English and Yoruba</w:t>
            </w:r>
          </w:p>
        </w:tc>
      </w:tr>
    </w:tbl>
    <w:p>
      <w:pPr>
        <w:rPr>
          <w:sz w:val="24"/>
          <w:szCs w:val="24"/>
        </w:rPr>
      </w:pPr>
    </w:p>
    <w:p>
      <w:pPr>
        <w:rPr>
          <w:sz w:val="24"/>
          <w:szCs w:val="24"/>
        </w:rPr>
      </w:pPr>
      <w:r>
        <w:rPr>
          <w:sz w:val="24"/>
          <w:szCs w:val="24"/>
        </w:rPr>
        <w:t>INTERESTS AND ACTIVITIES</w:t>
      </w:r>
    </w:p>
    <w:tbl>
      <w:tblPr>
        <w:tblStyle w:val="46"/>
        <w:tblW w:w="9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0" w:type="dxa"/>
          <w:bottom w:w="0" w:type="dxa"/>
          <w:right w:w="0" w:type="dxa"/>
        </w:tblCellMar>
      </w:tblPr>
      <w:tblGrid>
        <w:gridCol w:w="1657"/>
        <w:gridCol w:w="7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rPr>
          <w:trHeight w:val="58" w:hRule="atLeast"/>
        </w:trPr>
        <w:tc>
          <w:tcPr>
            <w:tcW w:w="1657" w:type="dxa"/>
            <w:tcBorders>
              <w:top w:val="single" w:color="BFBFBF" w:sz="4" w:space="0"/>
              <w:left w:val="nil"/>
              <w:bottom w:val="single" w:color="BFBFBF" w:sz="4" w:space="0"/>
              <w:right w:val="nil"/>
              <w:insideH w:val="single" w:sz="4" w:space="0"/>
              <w:insideV w:val="nil"/>
            </w:tcBorders>
          </w:tcPr>
          <w:p>
            <w:pPr>
              <w:spacing w:line="60" w:lineRule="auto"/>
              <w:rPr>
                <w:sz w:val="10"/>
                <w:szCs w:val="10"/>
              </w:rPr>
            </w:pPr>
          </w:p>
        </w:tc>
        <w:tc>
          <w:tcPr>
            <w:tcW w:w="7415" w:type="dxa"/>
            <w:tcBorders>
              <w:top w:val="single" w:color="BFBFBF" w:sz="4" w:space="0"/>
              <w:bottom w:val="single" w:color="BFBFBF" w:sz="4" w:space="0"/>
              <w:right w:val="nil"/>
              <w:insideH w:val="single" w:sz="4" w:space="0"/>
              <w:insideV w:val="nil"/>
            </w:tcBorders>
          </w:tcPr>
          <w:p>
            <w:pPr>
              <w:spacing w:line="60" w:lineRule="auto"/>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0" w:type="dxa"/>
            <w:bottom w:w="0" w:type="dxa"/>
            <w:right w:w="0" w:type="dxa"/>
          </w:tblCellMar>
        </w:tblPrEx>
        <w:tc>
          <w:tcPr>
            <w:tcW w:w="1657" w:type="dxa"/>
          </w:tcPr>
          <w:p>
            <w:pPr>
              <w:rPr>
                <w:sz w:val="22"/>
                <w:szCs w:val="22"/>
              </w:rPr>
            </w:pPr>
          </w:p>
        </w:tc>
        <w:tc>
          <w:tcPr>
            <w:tcW w:w="7415" w:type="dxa"/>
          </w:tcPr>
          <w:p>
            <w:pPr>
              <w:rPr>
                <w:rFonts w:ascii="Calibri" w:hAnsi="Calibri" w:eastAsia="Calibri" w:cs="Calibri"/>
                <w:sz w:val="22"/>
                <w:szCs w:val="22"/>
              </w:rPr>
            </w:pPr>
            <w:r>
              <w:rPr>
                <w:rFonts w:ascii="Calibri" w:hAnsi="Calibri" w:eastAsia="Calibri" w:cs="Calibri"/>
                <w:sz w:val="22"/>
                <w:szCs w:val="22"/>
              </w:rPr>
              <w:t xml:space="preserve">Programming, Reading, Teaching, </w:t>
            </w:r>
            <w:r>
              <w:rPr>
                <w:sz w:val="22"/>
                <w:szCs w:val="22"/>
              </w:rPr>
              <w:t>playing</w:t>
            </w:r>
            <w:r>
              <w:rPr>
                <w:rFonts w:ascii="Calibri" w:hAnsi="Calibri" w:eastAsia="Calibri" w:cs="Calibri"/>
                <w:sz w:val="22"/>
                <w:szCs w:val="22"/>
              </w:rPr>
              <w:t xml:space="preserve"> tennis, Listening to music.</w:t>
            </w:r>
          </w:p>
          <w:p>
            <w:pPr>
              <w:rPr>
                <w:sz w:val="22"/>
                <w:szCs w:val="22"/>
              </w:rPr>
            </w:pPr>
          </w:p>
        </w:tc>
      </w:tr>
    </w:tbl>
    <w:p>
      <w:pPr>
        <w:rPr>
          <w:sz w:val="22"/>
          <w:szCs w:val="22"/>
        </w:rPr>
      </w:pPr>
    </w:p>
    <w:p>
      <w:pPr>
        <w:rPr>
          <w:sz w:val="22"/>
          <w:szCs w:val="22"/>
        </w:rPr>
      </w:pPr>
      <w:r>
        <w:rPr>
          <w:sz w:val="22"/>
          <w:szCs w:val="22"/>
        </w:rPr>
        <w:t>REFEREES</w:t>
      </w:r>
    </w:p>
    <w:p>
      <w:pPr>
        <w:rPr>
          <w:sz w:val="22"/>
          <w:szCs w:val="22"/>
        </w:rPr>
      </w:pPr>
      <w:r>
        <w:rPr>
          <w:sz w:val="22"/>
          <w:szCs w:val="22"/>
        </w:rPr>
        <w:t>Available on demand.</w:t>
      </w:r>
    </w:p>
    <w:sectPr>
      <w:headerReference r:id="rId4" w:type="default"/>
      <w:footerReference r:id="rId5" w:type="default"/>
      <w:pgSz w:w="12240" w:h="15840"/>
      <w:pgMar w:top="1080" w:right="1584" w:bottom="1080" w:left="1584"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implex_IV25">
    <w:panose1 w:val="00000400000000000000"/>
    <w:charset w:val="00"/>
    <w:family w:val="auto"/>
    <w:pitch w:val="default"/>
    <w:sig w:usb0="00000287" w:usb1="00000000" w:usb2="00000000" w:usb3="00000000" w:csb0="000001FF" w:csb1="00000000"/>
  </w:font>
  <w:font w:name="Sitka Banner">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ind w:right="0"/>
      <w:jc w:val="right"/>
      <w:rPr>
        <w:rFonts w:ascii="Calibri" w:hAnsi="Calibri" w:eastAsia="Calibri" w:cs="Calibri"/>
        <w:color w:val="595959"/>
      </w:rPr>
    </w:pPr>
    <w:r>
      <w:rPr>
        <w:rFonts w:ascii="Calibri" w:hAnsi="Calibri" w:eastAsia="Calibri" w:cs="Calibri"/>
        <w:color w:val="595959"/>
      </w:rPr>
      <w:t xml:space="preserve">Page </w:t>
    </w:r>
    <w:r>
      <w:rPr>
        <w:rFonts w:ascii="Calibri" w:hAnsi="Calibri" w:eastAsia="Calibri" w:cs="Calibri"/>
        <w:color w:val="595959"/>
      </w:rPr>
      <w:fldChar w:fldCharType="begin"/>
    </w:r>
    <w:r>
      <w:rPr>
        <w:rFonts w:ascii="Calibri" w:hAnsi="Calibri" w:eastAsia="Calibri" w:cs="Calibri"/>
        <w:color w:val="595959"/>
      </w:rPr>
      <w:instrText xml:space="preserve">PAGE</w:instrText>
    </w:r>
    <w:r>
      <w:rPr>
        <w:rFonts w:ascii="Calibri" w:hAnsi="Calibri" w:eastAsia="Calibri" w:cs="Calibri"/>
        <w:color w:val="595959"/>
      </w:rPr>
      <w:fldChar w:fldCharType="separate"/>
    </w:r>
    <w:r>
      <w:rPr>
        <w:rFonts w:ascii="Calibri" w:hAnsi="Calibri" w:eastAsia="Calibri" w:cs="Calibri"/>
        <w:color w:val="595959"/>
      </w:rPr>
      <w:t>2</w:t>
    </w:r>
    <w:r>
      <w:rPr>
        <w:rFonts w:ascii="Calibri" w:hAnsi="Calibri" w:eastAsia="Calibri" w:cs="Calibri"/>
        <w:color w:val="59595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rPr>
        <w:rFonts w:ascii="Calibri" w:hAnsi="Calibri" w:eastAsia="Calibri" w:cs="Calibri"/>
        <w:color w:val="59595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2C0BDB"/>
    <w:multiLevelType w:val="multilevel"/>
    <w:tmpl w:val="182C0B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EB01B9"/>
    <w:multiLevelType w:val="multilevel"/>
    <w:tmpl w:val="2BEB01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CC75B20"/>
    <w:multiLevelType w:val="multilevel"/>
    <w:tmpl w:val="3CC75B20"/>
    <w:lvl w:ilvl="0" w:tentative="0">
      <w:start w:val="1"/>
      <w:numFmt w:val="decimal"/>
      <w:pStyle w:val="1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41"/>
    <w:rsid w:val="00167B6B"/>
    <w:rsid w:val="001F7EDC"/>
    <w:rsid w:val="002E5206"/>
    <w:rsid w:val="00394209"/>
    <w:rsid w:val="004279CC"/>
    <w:rsid w:val="00536F13"/>
    <w:rsid w:val="005748C5"/>
    <w:rsid w:val="00621B06"/>
    <w:rsid w:val="00683D8C"/>
    <w:rsid w:val="00917FFB"/>
    <w:rsid w:val="00932E80"/>
    <w:rsid w:val="009E3B41"/>
    <w:rsid w:val="00A37B59"/>
    <w:rsid w:val="00A54832"/>
    <w:rsid w:val="00C168A0"/>
    <w:rsid w:val="00CF7327"/>
    <w:rsid w:val="00DC5D26"/>
    <w:rsid w:val="00E038D0"/>
    <w:rsid w:val="00E963CF"/>
    <w:rsid w:val="613176B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iPriority="2"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0"/>
      <w:ind w:right="576"/>
    </w:pPr>
    <w:rPr>
      <w:rFonts w:asciiTheme="minorHAnsi" w:hAnsiTheme="minorHAnsi" w:eastAsiaTheme="minorHAnsi" w:cstheme="minorBidi"/>
      <w:color w:val="595959" w:themeColor="text1" w:themeTint="A6"/>
      <w:sz w:val="19"/>
      <w:szCs w:val="19"/>
      <w:lang w:val="en-US" w:eastAsia="ja-JP" w:bidi="ar-SA"/>
      <w14:textFill>
        <w14:solidFill>
          <w14:schemeClr w14:val="tx1">
            <w14:lumMod w14:val="65000"/>
            <w14:lumOff w14:val="35000"/>
          </w14:schemeClr>
        </w14:solidFill>
      </w14:textFill>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1"/>
    <w:semiHidden/>
    <w:unhideWhenUsed/>
    <w:qFormat/>
    <w:uiPriority w:val="99"/>
    <w:pPr>
      <w:spacing w:after="0"/>
    </w:pPr>
    <w:rPr>
      <w:rFonts w:ascii="Segoe UI" w:hAnsi="Segoe UI" w:cs="Segoe UI"/>
      <w:sz w:val="18"/>
      <w:szCs w:val="18"/>
    </w:rPr>
  </w:style>
  <w:style w:type="paragraph" w:styleId="11">
    <w:name w:val="Date"/>
    <w:basedOn w:val="1"/>
    <w:next w:val="1"/>
    <w:link w:val="28"/>
    <w:unhideWhenUsed/>
    <w:qFormat/>
    <w:uiPriority w:val="1"/>
    <w:pPr>
      <w:spacing w:after="120"/>
      <w:ind w:right="144"/>
    </w:pPr>
  </w:style>
  <w:style w:type="character" w:styleId="12">
    <w:name w:val="Emphasis"/>
    <w:basedOn w:val="8"/>
    <w:unhideWhenUsed/>
    <w:qFormat/>
    <w:uiPriority w:val="2"/>
    <w:rPr>
      <w:i/>
      <w:iCs/>
      <w:color w:val="404040" w:themeColor="text1" w:themeTint="BF"/>
      <w14:textFill>
        <w14:solidFill>
          <w14:schemeClr w14:val="tx1">
            <w14:lumMod w14:val="75000"/>
            <w14:lumOff w14:val="25000"/>
          </w14:schemeClr>
        </w14:solidFill>
      </w14:textFill>
    </w:rPr>
  </w:style>
  <w:style w:type="paragraph" w:styleId="13">
    <w:name w:val="footer"/>
    <w:basedOn w:val="1"/>
    <w:link w:val="26"/>
    <w:unhideWhenUsed/>
    <w:qFormat/>
    <w:uiPriority w:val="99"/>
    <w:pPr>
      <w:spacing w:after="0"/>
      <w:ind w:right="0"/>
      <w:jc w:val="right"/>
    </w:pPr>
  </w:style>
  <w:style w:type="paragraph" w:styleId="14">
    <w:name w:val="header"/>
    <w:basedOn w:val="1"/>
    <w:link w:val="25"/>
    <w:unhideWhenUsed/>
    <w:qFormat/>
    <w:uiPriority w:val="99"/>
    <w:pPr>
      <w:tabs>
        <w:tab w:val="center" w:pos="4680"/>
        <w:tab w:val="right" w:pos="9360"/>
      </w:tabs>
      <w:spacing w:after="0"/>
    </w:pPr>
  </w:style>
  <w:style w:type="character" w:styleId="15">
    <w:name w:val="Hyperlink"/>
    <w:basedOn w:val="8"/>
    <w:unhideWhenUsed/>
    <w:qFormat/>
    <w:uiPriority w:val="99"/>
    <w:rPr>
      <w:color w:val="F49100" w:themeColor="hyperlink"/>
      <w:u w:val="single"/>
      <w14:textFill>
        <w14:solidFill>
          <w14:schemeClr w14:val="hlink"/>
        </w14:solidFill>
      </w14:textFill>
    </w:rPr>
  </w:style>
  <w:style w:type="paragraph" w:styleId="16">
    <w:name w:val="List Bullet"/>
    <w:basedOn w:val="1"/>
    <w:unhideWhenUsed/>
    <w:qFormat/>
    <w:uiPriority w:val="1"/>
    <w:pPr>
      <w:numPr>
        <w:ilvl w:val="0"/>
        <w:numId w:val="1"/>
      </w:numPr>
    </w:pPr>
  </w:style>
  <w:style w:type="paragraph" w:styleId="17">
    <w:name w:val="Normal (Web)"/>
    <w:basedOn w:val="1"/>
    <w:unhideWhenUsed/>
    <w:uiPriority w:val="99"/>
    <w:pPr>
      <w:spacing w:before="100" w:beforeAutospacing="1" w:afterAutospacing="1"/>
      <w:ind w:right="0"/>
    </w:pPr>
    <w:rPr>
      <w:rFonts w:ascii="Times New Roman" w:hAnsi="Times New Roman" w:eastAsia="Times New Roman" w:cs="Times New Roman"/>
      <w:color w:val="auto"/>
      <w:sz w:val="24"/>
      <w:szCs w:val="24"/>
      <w:lang w:val="zh-CN" w:eastAsia="en-GB"/>
    </w:r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1"/>
    <w:qFormat/>
    <w:uiPriority w:val="10"/>
    <w:pPr>
      <w:spacing w:after="0" w:line="204" w:lineRule="auto"/>
    </w:pPr>
    <w:rPr>
      <w:rFonts w:asciiTheme="majorHAnsi" w:hAnsiTheme="majorHAnsi" w:eastAsiaTheme="majorEastAsia" w:cstheme="majorBidi"/>
      <w:caps/>
      <w:color w:val="1DC1FF" w:themeColor="accent2" w:themeTint="A6"/>
      <w:kern w:val="28"/>
      <w:sz w:val="64"/>
      <w14:textFill>
        <w14:solidFill>
          <w14:schemeClr w14:val="accent2">
            <w14:lumMod w14:val="75000"/>
            <w14:lumMod w14:val="65000"/>
            <w14:lumOff w14:val="35000"/>
          </w14:schemeClr>
        </w14:solidFill>
      </w14:textFill>
    </w:rPr>
  </w:style>
  <w:style w:type="character" w:customStyle="1" w:styleId="21">
    <w:name w:val="Title Char"/>
    <w:basedOn w:val="8"/>
    <w:link w:val="20"/>
    <w:qFormat/>
    <w:uiPriority w:val="2"/>
    <w:rPr>
      <w:rFonts w:asciiTheme="majorHAnsi" w:hAnsiTheme="majorHAnsi" w:eastAsiaTheme="majorEastAsia" w:cstheme="majorBidi"/>
      <w:caps/>
      <w:color w:val="0076A3" w:themeColor="accent2" w:themeShade="BF"/>
      <w:kern w:val="28"/>
      <w:sz w:val="64"/>
    </w:rPr>
  </w:style>
  <w:style w:type="character" w:styleId="22">
    <w:name w:val="Placeholder Text"/>
    <w:basedOn w:val="8"/>
    <w:semiHidden/>
    <w:qFormat/>
    <w:uiPriority w:val="99"/>
    <w:rPr>
      <w:color w:val="808080"/>
    </w:rPr>
  </w:style>
  <w:style w:type="paragraph" w:customStyle="1" w:styleId="23">
    <w:name w:val="Section Heading"/>
    <w:basedOn w:val="1"/>
    <w:next w:val="1"/>
    <w:qFormat/>
    <w:uiPriority w:val="1"/>
    <w:pPr>
      <w:spacing w:before="640" w:after="0" w:line="216" w:lineRule="auto"/>
    </w:pPr>
    <w:rPr>
      <w:rFonts w:asciiTheme="majorHAnsi" w:hAnsiTheme="majorHAnsi" w:eastAsiaTheme="majorEastAsia" w:cstheme="majorBidi"/>
      <w:caps/>
      <w:color w:val="808080" w:themeColor="text1" w:themeTint="80"/>
      <w:sz w:val="26"/>
      <w14:textFill>
        <w14:solidFill>
          <w14:schemeClr w14:val="tx1">
            <w14:lumMod w14:val="50000"/>
            <w14:lumOff w14:val="50000"/>
          </w14:schemeClr>
        </w14:solidFill>
      </w14:textFill>
    </w:rPr>
  </w:style>
  <w:style w:type="paragraph" w:customStyle="1" w:styleId="24">
    <w:name w:val="Subsection"/>
    <w:basedOn w:val="1"/>
    <w:qFormat/>
    <w:uiPriority w:val="1"/>
    <w:pPr>
      <w:spacing w:after="120"/>
    </w:pPr>
  </w:style>
  <w:style w:type="character" w:customStyle="1" w:styleId="25">
    <w:name w:val="Header Char"/>
    <w:basedOn w:val="8"/>
    <w:link w:val="14"/>
    <w:qFormat/>
    <w:uiPriority w:val="99"/>
  </w:style>
  <w:style w:type="character" w:customStyle="1" w:styleId="26">
    <w:name w:val="Footer Char"/>
    <w:basedOn w:val="8"/>
    <w:link w:val="13"/>
    <w:qFormat/>
    <w:uiPriority w:val="99"/>
  </w:style>
  <w:style w:type="table" w:customStyle="1" w:styleId="27">
    <w:name w:val="Resume Table"/>
    <w:basedOn w:val="9"/>
    <w:qFormat/>
    <w:uiPriority w:val="99"/>
    <w:tblPr>
      <w:tblCellMar>
        <w:top w:w="144" w:type="dxa"/>
        <w:left w:w="0" w:type="dxa"/>
        <w:right w:w="0" w:type="dxa"/>
      </w:tblCellMar>
    </w:tblPr>
    <w:tblStylePr w:type="firstRow">
      <w:pPr>
        <w:wordWrap/>
        <w:spacing w:line="60" w:lineRule="exact"/>
      </w:pPr>
      <w:rPr>
        <w:sz w:val="6"/>
      </w:rPr>
      <w:tcPr>
        <w:tcBorders>
          <w:top w:val="single" w:color="BEBEBE" w:themeColor="background1" w:themeShade="BF" w:sz="2" w:space="0"/>
          <w:left w:val="nil"/>
          <w:bottom w:val="single" w:color="BEBEBE" w:themeColor="background1" w:themeShade="BF" w:sz="2" w:space="0"/>
          <w:right w:val="nil"/>
          <w:insideH w:val="nil"/>
          <w:insideV w:val="nil"/>
          <w:tl2br w:val="nil"/>
          <w:tr2bl w:val="nil"/>
        </w:tcBorders>
      </w:tcPr>
    </w:tblStylePr>
  </w:style>
  <w:style w:type="character" w:customStyle="1" w:styleId="28">
    <w:name w:val="Date Char"/>
    <w:basedOn w:val="8"/>
    <w:link w:val="11"/>
    <w:qFormat/>
    <w:uiPriority w:val="1"/>
    <w:rPr>
      <w:color w:val="000000" w:themeColor="text1"/>
      <w14:textFill>
        <w14:solidFill>
          <w14:schemeClr w14:val="tx1"/>
        </w14:solidFill>
      </w14:textFill>
    </w:rPr>
  </w:style>
  <w:style w:type="paragraph" w:customStyle="1" w:styleId="29">
    <w:name w:val="Contact Info"/>
    <w:basedOn w:val="1"/>
    <w:qFormat/>
    <w:uiPriority w:val="1"/>
    <w:pPr>
      <w:spacing w:after="360"/>
      <w:contextualSpacing/>
    </w:pPr>
  </w:style>
  <w:style w:type="paragraph" w:customStyle="1" w:styleId="30">
    <w:name w:val="Revision1"/>
    <w:hidden/>
    <w:semiHidden/>
    <w:qFormat/>
    <w:uiPriority w:val="99"/>
    <w:pPr>
      <w:spacing w:after="100"/>
      <w:ind w:right="576"/>
    </w:pPr>
    <w:rPr>
      <w:rFonts w:asciiTheme="minorHAnsi" w:hAnsiTheme="minorHAnsi" w:eastAsiaTheme="minorHAnsi" w:cstheme="minorBidi"/>
      <w:color w:val="595959" w:themeColor="text1" w:themeTint="A6"/>
      <w:sz w:val="19"/>
      <w:szCs w:val="19"/>
      <w:lang w:val="en-US" w:eastAsia="ja-JP" w:bidi="ar-SA"/>
      <w14:textFill>
        <w14:solidFill>
          <w14:schemeClr w14:val="tx1">
            <w14:lumMod w14:val="65000"/>
            <w14:lumOff w14:val="35000"/>
          </w14:schemeClr>
        </w14:solidFill>
      </w14:textFill>
    </w:rPr>
  </w:style>
  <w:style w:type="character" w:customStyle="1" w:styleId="31">
    <w:name w:val="Balloon Text Char"/>
    <w:basedOn w:val="8"/>
    <w:link w:val="10"/>
    <w:semiHidden/>
    <w:qFormat/>
    <w:uiPriority w:val="99"/>
    <w:rPr>
      <w:rFonts w:ascii="Segoe UI" w:hAnsi="Segoe UI" w:cs="Segoe UI"/>
      <w:sz w:val="18"/>
      <w:szCs w:val="18"/>
    </w:rPr>
  </w:style>
  <w:style w:type="paragraph" w:customStyle="1" w:styleId="32">
    <w:name w:val="Default"/>
    <w:qFormat/>
    <w:uiPriority w:val="0"/>
    <w:pPr>
      <w:autoSpaceDE w:val="0"/>
      <w:autoSpaceDN w:val="0"/>
      <w:adjustRightInd w:val="0"/>
      <w:spacing w:after="100"/>
      <w:ind w:right="576"/>
    </w:pPr>
    <w:rPr>
      <w:rFonts w:ascii="Calibri" w:hAnsi="Calibri" w:cs="Calibri" w:eastAsiaTheme="minorHAnsi"/>
      <w:color w:val="000000"/>
      <w:sz w:val="24"/>
      <w:szCs w:val="24"/>
      <w:lang w:val="en-US" w:eastAsia="ja-JP" w:bidi="ar-SA"/>
    </w:rPr>
  </w:style>
  <w:style w:type="paragraph" w:styleId="33">
    <w:name w:val="List Paragraph"/>
    <w:basedOn w:val="1"/>
    <w:unhideWhenUsed/>
    <w:qFormat/>
    <w:uiPriority w:val="34"/>
    <w:pPr>
      <w:ind w:left="720"/>
      <w:contextualSpacing/>
    </w:pPr>
  </w:style>
  <w:style w:type="character" w:customStyle="1" w:styleId="34">
    <w:name w:val="Unresolved Mention1"/>
    <w:basedOn w:val="8"/>
    <w:semiHidden/>
    <w:unhideWhenUsed/>
    <w:qFormat/>
    <w:uiPriority w:val="99"/>
    <w:rPr>
      <w:color w:val="605E5C"/>
      <w:shd w:val="clear" w:color="auto" w:fill="E1DFDD"/>
    </w:rPr>
  </w:style>
  <w:style w:type="table" w:customStyle="1" w:styleId="35">
    <w:name w:val="_Style 33"/>
    <w:basedOn w:val="9"/>
    <w:qFormat/>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36">
    <w:name w:val="_Style 34"/>
    <w:basedOn w:val="9"/>
    <w:qFormat/>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37">
    <w:name w:val="_Style 35"/>
    <w:basedOn w:val="9"/>
    <w:qFormat/>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38">
    <w:name w:val="_Style 36"/>
    <w:basedOn w:val="9"/>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39">
    <w:name w:val="_Style 37"/>
    <w:basedOn w:val="9"/>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40">
    <w:name w:val="_Style 38"/>
    <w:basedOn w:val="9"/>
    <w:uiPriority w:val="0"/>
    <w:tblPr>
      <w:tblCellMar>
        <w:left w:w="115" w:type="dxa"/>
        <w:right w:w="115" w:type="dxa"/>
      </w:tblCellMar>
    </w:tblPr>
  </w:style>
  <w:style w:type="table" w:customStyle="1" w:styleId="41">
    <w:name w:val="_Style 39"/>
    <w:basedOn w:val="9"/>
    <w:qFormat/>
    <w:uiPriority w:val="0"/>
    <w:tblPr>
      <w:tblCellMar>
        <w:left w:w="115" w:type="dxa"/>
        <w:right w:w="115" w:type="dxa"/>
      </w:tblCellMar>
    </w:tblPr>
  </w:style>
  <w:style w:type="table" w:customStyle="1" w:styleId="42">
    <w:name w:val="_Style 40"/>
    <w:basedOn w:val="9"/>
    <w:uiPriority w:val="0"/>
    <w:tblPr>
      <w:tblCellMar>
        <w:left w:w="115" w:type="dxa"/>
        <w:right w:w="115" w:type="dxa"/>
      </w:tblCellMar>
    </w:tblPr>
  </w:style>
  <w:style w:type="table" w:customStyle="1" w:styleId="43">
    <w:name w:val="_Style 41"/>
    <w:basedOn w:val="9"/>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44">
    <w:name w:val="_Style 42"/>
    <w:basedOn w:val="9"/>
    <w:qFormat/>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45">
    <w:name w:val="_Style 43"/>
    <w:basedOn w:val="9"/>
    <w:qFormat/>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 w:type="table" w:customStyle="1" w:styleId="46">
    <w:name w:val="_Style 44"/>
    <w:basedOn w:val="9"/>
    <w:uiPriority w:val="0"/>
    <w:tblPr>
      <w:tblCellMar>
        <w:top w:w="144" w:type="dxa"/>
        <w:left w:w="0" w:type="dxa"/>
        <w:right w:w="0" w:type="dxa"/>
      </w:tblCellMar>
    </w:tblPr>
    <w:tblStylePr w:type="firstRow">
      <w:pPr>
        <w:spacing w:line="60" w:lineRule="auto"/>
      </w:pPr>
      <w:rPr>
        <w:sz w:val="6"/>
        <w:szCs w:val="6"/>
      </w:rPr>
      <w:tcPr>
        <w:tcBorders>
          <w:top w:val="single" w:color="BFBFBF" w:sz="4" w:space="0"/>
          <w:left w:val="nil"/>
          <w:bottom w:val="single" w:color="BFBFBF" w:sz="4" w:space="0"/>
          <w:right w:val="nil"/>
          <w:insideH w:val="nil"/>
          <w:insideV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HWcru9IxhBekrvaxWw+Xfy3spQA==">AMUW2mXxCuuVC5nUtC3S9Z+3EcUBew2WztmbKPdfLcE6tKKzDSWy16zW6KN3izhYBM7oblz+4xf5MCA3yhQOlVIEjaRHTEDWmRdOn9VzEPM9bbDlFrL/8fQ=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659</Words>
  <Characters>3759</Characters>
  <Lines>31</Lines>
  <Paragraphs>8</Paragraphs>
  <TotalTime>1</TotalTime>
  <ScaleCrop>false</ScaleCrop>
  <LinksUpToDate>false</LinksUpToDate>
  <CharactersWithSpaces>4410</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2021-10-11T18:15:00Z</dcterms:created>
  <dc:creator>OSIBEMEKUN TEMITOYOSI FOLAFOLUWA</dc:creator>
  <cp:lastModifiedBy>google1583533291</cp:lastModifiedBy>
  <dcterms:modified xsi:type="dcterms:W3CDTF">2021-10-21T21:40:51Z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y fmtid="{D5CDD505-2E9C-101B-9397-08002B2CF9AE}" pid="3" name="KSOProductBuildVer">
    <vt:lpwstr>1033-11.2.0.10224</vt:lpwstr>
  </property>
</Properties>
</file>