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C85" w:rsidRDefault="00093C85" w:rsidP="00093C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093C85" w:rsidRDefault="00093C85" w:rsidP="00093C85">
      <w:pPr>
        <w:rPr>
          <w:rFonts w:ascii="Times New Roman" w:hAnsi="Times New Roman" w:cs="Times New Roman"/>
          <w:b/>
          <w:sz w:val="32"/>
          <w:szCs w:val="32"/>
        </w:rPr>
      </w:pPr>
    </w:p>
    <w:p w:rsidR="00093C85" w:rsidRDefault="00093C85" w:rsidP="00093C85">
      <w:pPr>
        <w:rPr>
          <w:rFonts w:ascii="Times New Roman" w:hAnsi="Times New Roman" w:cs="Times New Roman"/>
          <w:b/>
          <w:sz w:val="32"/>
          <w:szCs w:val="32"/>
        </w:rPr>
      </w:pPr>
    </w:p>
    <w:p w:rsidR="00093C85" w:rsidRDefault="00093C85" w:rsidP="00093C85">
      <w:pPr>
        <w:rPr>
          <w:rFonts w:ascii="Times New Roman" w:hAnsi="Times New Roman" w:cs="Times New Roman"/>
          <w:b/>
          <w:sz w:val="32"/>
          <w:szCs w:val="32"/>
        </w:rPr>
      </w:pPr>
    </w:p>
    <w:p w:rsidR="00093C85" w:rsidRDefault="00093C85" w:rsidP="00093C85">
      <w:pPr>
        <w:rPr>
          <w:rFonts w:ascii="Times New Roman" w:hAnsi="Times New Roman" w:cs="Times New Roman"/>
          <w:b/>
          <w:sz w:val="32"/>
          <w:szCs w:val="32"/>
        </w:rPr>
      </w:pPr>
    </w:p>
    <w:p w:rsidR="00093C85" w:rsidRDefault="00093C85" w:rsidP="00093C85">
      <w:pPr>
        <w:rPr>
          <w:rFonts w:ascii="Times New Roman" w:hAnsi="Times New Roman" w:cs="Times New Roman"/>
          <w:b/>
          <w:sz w:val="32"/>
          <w:szCs w:val="32"/>
        </w:rPr>
      </w:pPr>
    </w:p>
    <w:p w:rsidR="00093C85" w:rsidRDefault="00093C85" w:rsidP="00093C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093C85" w:rsidRPr="006101B5" w:rsidRDefault="00093C85" w:rsidP="00093C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№27</w:t>
      </w:r>
    </w:p>
    <w:p w:rsidR="00093C85" w:rsidRPr="006101B5" w:rsidRDefault="00093C85" w:rsidP="00093C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93C85">
        <w:rPr>
          <w:rFonts w:ascii="Times New Roman" w:hAnsi="Times New Roman" w:cs="Times New Roman"/>
          <w:b/>
          <w:sz w:val="32"/>
          <w:szCs w:val="32"/>
        </w:rPr>
        <w:t>Создание проекта с использованием компонентов отображения списков</w:t>
      </w: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Pr="006101B5" w:rsidRDefault="00093C85" w:rsidP="00093C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17.</w:t>
      </w:r>
      <w:r w:rsidRPr="006101B5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17.11.2025 Садовский Р.В.</w:t>
      </w: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B134A6" w:rsidRPr="00E4750E" w:rsidRDefault="00B134A6" w:rsidP="00B134A6">
      <w:pPr>
        <w:pStyle w:val="1"/>
        <w:numPr>
          <w:ilvl w:val="0"/>
          <w:numId w:val="3"/>
        </w:numPr>
      </w:pPr>
      <w:r w:rsidRPr="00E4750E">
        <w:lastRenderedPageBreak/>
        <w:t>Цель работы</w:t>
      </w:r>
    </w:p>
    <w:p w:rsidR="00B134A6" w:rsidRPr="00E4750E" w:rsidRDefault="00B134A6" w:rsidP="00B134A6">
      <w:pPr>
        <w:pStyle w:val="2"/>
        <w:numPr>
          <w:ilvl w:val="1"/>
          <w:numId w:val="2"/>
        </w:numPr>
      </w:pPr>
      <w:r w:rsidRPr="00E4750E">
        <w:t>Изучить свойства и процесс обработки событий элементов выбора и элементов отображения списков в приложении на C#.</w:t>
      </w:r>
    </w:p>
    <w:p w:rsidR="00093C85" w:rsidRDefault="00093C85" w:rsidP="00093C85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bookmarkStart w:id="0" w:name="_GoBack"/>
      <w:bookmarkEnd w:id="0"/>
    </w:p>
    <w:p w:rsidR="00EC2536" w:rsidRDefault="00EC2536"/>
    <w:sectPr w:rsidR="00EC2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C85"/>
    <w:rsid w:val="00093C85"/>
    <w:rsid w:val="00B134A6"/>
    <w:rsid w:val="00EC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825F"/>
  <w15:chartTrackingRefBased/>
  <w15:docId w15:val="{E2F38E30-CEA9-4D83-8526-D4C42FA3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93C85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сновная нумерация"/>
    <w:uiPriority w:val="99"/>
    <w:rsid w:val="00B134A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B134A6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B134A6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B134A6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2025-11-20T11:34:00Z</dcterms:created>
  <dcterms:modified xsi:type="dcterms:W3CDTF">2025-11-20T13:03:00Z</dcterms:modified>
</cp:coreProperties>
</file>