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AQI Forecasting System – Project Report</w:t>
      </w:r>
    </w:p>
    <w:p>
      <w:r>
        <w:t>Author: Wasay Siyal</w:t>
      </w:r>
    </w:p>
    <w:p>
      <w:r>
        <w:t>Date: February 18, 2026</w:t>
      </w:r>
    </w:p>
    <w:p/>
    <w:p>
      <w:pPr>
        <w:pStyle w:val="Heading2"/>
      </w:pPr>
      <w:r>
        <w:t>1. Introduction</w:t>
      </w:r>
    </w:p>
    <w:p>
      <w:r>
        <w:t>Air pollution has become one of the most critical environmental challenges worldwide. The Air Quality Index (AQI) is a standardized metric used to communicate how polluted the air currently is or how polluted it is forecasted to become. This project presents a fully automated, production-oriented AQI forecasting system capable of predicting AQI for the next 1–3 days using machine learning techniques.</w:t>
      </w:r>
    </w:p>
    <w:p>
      <w:pPr>
        <w:pStyle w:val="Heading2"/>
      </w:pPr>
      <w:r>
        <w:t>2. Project Overview</w:t>
      </w:r>
    </w:p>
    <w:p>
      <w:r>
        <w:t>The AQI Forecasting System is an end-to-end machine learning pipeline designed to ingest historical AQI data, engineer predictive features, train regression models, generate multi-horizon forecasts, and visualize results in a cloud-deployed Streamlit dashboard.</w:t>
      </w:r>
    </w:p>
    <w:p>
      <w:r>
        <w:t>The system integrates with Hopsworks Feature Store for feature management and versioning, GitHub Actions for CI/CD automation, and Streamlit Cloud for deployment.</w:t>
      </w:r>
    </w:p>
    <w:p>
      <w:r>
        <w:t>Core capabilities include:</w:t>
      </w:r>
    </w:p>
    <w:p>
      <w:pPr>
        <w:pStyle w:val="ListBullet"/>
      </w:pPr>
      <w:r>
        <w:t>• Multi-horizon AQI forecasting (1–3 days)</w:t>
      </w:r>
    </w:p>
    <w:p>
      <w:pPr>
        <w:pStyle w:val="ListBullet"/>
      </w:pPr>
      <w:r>
        <w:t>• Feature versioning using Hopsworks Feature Store</w:t>
      </w:r>
    </w:p>
    <w:p>
      <w:pPr>
        <w:pStyle w:val="ListBullet"/>
      </w:pPr>
      <w:r>
        <w:t>• Automated training and batch inference pipelines</w:t>
      </w:r>
    </w:p>
    <w:p>
      <w:pPr>
        <w:pStyle w:val="ListBullet"/>
      </w:pPr>
      <w:r>
        <w:t>• Performance monitoring using MAE and RMSE metrics</w:t>
      </w:r>
    </w:p>
    <w:p>
      <w:pPr>
        <w:pStyle w:val="ListBullet"/>
      </w:pPr>
      <w:r>
        <w:t>• Cloud deployment via Streamlit</w:t>
      </w:r>
    </w:p>
    <w:p>
      <w:pPr>
        <w:pStyle w:val="Heading2"/>
      </w:pPr>
      <w:r>
        <w:t>3. System Architecture</w:t>
      </w:r>
    </w:p>
    <w:p>
      <w:r>
        <w:t>The architecture follows a modular and production-oriented design:</w:t>
      </w:r>
    </w:p>
    <w:p>
      <w:r>
        <w:t>Data Source → Feature Engineering → Hopsworks Feature Store → Model Training → Batch Inference → Streamlit Dashboard</w:t>
      </w:r>
    </w:p>
    <w:p>
      <w:pPr>
        <w:pStyle w:val="Heading2"/>
      </w:pPr>
      <w:r>
        <w:t>4. Methodology</w:t>
      </w:r>
    </w:p>
    <w:p>
      <w:r>
        <w:t>Historical AQI data was processed and enriched with engineered features such as lag values, rolling statistics, and time-based indicators. Multiple machine learning models were evaluated, including Random Forest and XGBoost Regression. The final deployed model was selected based on evaluation metrics (MAE and RMSE) to ensure stable generalization performance.</w:t>
      </w:r>
    </w:p>
    <w:p>
      <w:pPr>
        <w:pStyle w:val="Heading2"/>
      </w:pPr>
      <w:r>
        <w:t>5. Challenges Faced</w:t>
      </w:r>
    </w:p>
    <w:p>
      <w:r>
        <w:t>During the development and deployment of the system, several challenges were encountered:</w:t>
      </w:r>
    </w:p>
    <w:p>
      <w:r>
        <w:t>1. Dependency Conflicts in Cloud Deployment: Managing compatible versions of hsfs, hopsworks, pandas, and Python in Streamlit Cloud required careful version alignment.</w:t>
      </w:r>
    </w:p>
    <w:p>
      <w:r>
        <w:t>2. Secure API Key Management: Ensuring secure handling of Hopsworks API keys across local development, GitHub Actions, and Streamlit deployment environments.</w:t>
      </w:r>
    </w:p>
    <w:p>
      <w:r>
        <w:t>3. Feature Store Integration Errors: Resolving offline feature store read issues and Arrow Flight service errors during batch inference.</w:t>
      </w:r>
    </w:p>
    <w:p>
      <w:r>
        <w:t>4. Preventing Auto-Inference on App Load: Ensuring the Streamlit dashboard does not automatically trigger batch inference on startup, preserving production safety.</w:t>
      </w:r>
    </w:p>
    <w:p>
      <w:r>
        <w:t>5. CI/CD Synchronization: Handling Git conflicts and repository synchronization while maintaining automated training and feature pipelines.</w:t>
      </w:r>
    </w:p>
    <w:p>
      <w:pPr>
        <w:pStyle w:val="Heading2"/>
      </w:pPr>
      <w:r>
        <w:t>6. Results</w:t>
      </w:r>
    </w:p>
    <w:p>
      <w:r>
        <w:t>The deployed system successfully generates daily AQI forecasts and visualizes both historical trends and future predictions. Model evaluation demonstrated strong predictive capability with low MAE and RMSE values, ensuring reliable short-term forecasting.</w:t>
      </w:r>
    </w:p>
    <w:p>
      <w:pPr>
        <w:pStyle w:val="Heading2"/>
      </w:pPr>
      <w:r>
        <w:t>7. Conclusion</w:t>
      </w:r>
    </w:p>
    <w:p>
      <w:r>
        <w:t>The AQI Forecasting System demonstrates a complete MLOps lifecycle — from data ingestion and feature engineering to model training, batch inference, CI/CD automation, and cloud deployment. The project highlights practical implementation of production-grade machine learning architecture using modern cloud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