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Guía Estudiante – Definición Proyecto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Tema: Gestión de Menús Personalizados y Mesas en Restaurantes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PARTE I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Antecedentes Personales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Nombre estudiante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Rodrigo Perez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19.925.199-6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Ingenieria en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Maipú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tqa30aocsldl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Nombre estudiante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Camilo Alchao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20.975.806-7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Ingenieria en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Maipú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o4hrsojcuc2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2. Descripción Proyecto APT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Nombre del Proyecto: Sistema de Gestión de Menús Personalizados y Mesas en Restaurantes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Área(s) de desempeño(s): Desarrollo de software, gestión de procesos tecnológicos, innovación en servicios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Competencias: </w:t>
        <w:br w:type="textWrapping"/>
        <w:t xml:space="preserve">- Diseño y desarrollo de soluciones informáticas</w:t>
        <w:br w:type="textWrapping"/>
        <w:t xml:space="preserve">- Análisis de requerimientos</w:t>
        <w:br w:type="textWrapping"/>
        <w:t xml:space="preserve">- Implementación de sistemas de información</w:t>
        <w:br w:type="textWrapping"/>
        <w:t xml:space="preserve">- Gestión de proyectos tecnológicos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3. Fundamentación Proyecto APT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Relevancia del Proyecto APT: El proyecto busca dar respuesta a la necesidad de los restaurantes de la Región Metropolitana de Chile... optimizar atención y recursos.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Descripción del Proyecto APT: Consiste en el desarrollo de una aplicación web con funcionalidades de menús, inventario, mesas, pedidos y panel administrativo.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Pertinencia del proyecto con el perfil de egreso: Se vincula con competencias en programación, gestión de proyectos y análisis de procesos.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Relación con los intereses profesionales: Permite adquirir experiencia práctica en soluciones tecnológicas aplicadas a la industria de servicios.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Factibilidad de desarrollo: Factible en un semestre con un prototipo funcional, utilizando frameworks web y herramientas disponibles.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PARTE II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4. Objetivos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Objetivo General: Desarrollar un sistema informático para la gestión de menús personalizados y control de mesas en restaurantes, con el fin de optimizar la atención al cliente y mejorar la eficiencia operativa.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Objetivos Específicos: </w:t>
        <w:br w:type="textWrapping"/>
        <w:t xml:space="preserve">1. Diseñar e implementar una interfaz web.</w:t>
        <w:br w:type="textWrapping"/>
        <w:t xml:space="preserve">2. Desarrollar un módulo de inventario.</w:t>
        <w:br w:type="textWrapping"/>
        <w:t xml:space="preserve">3. Implementar control de mesas.</w:t>
        <w:br w:type="textWrapping"/>
        <w:t xml:space="preserve">4. Crear panel de administración.</w:t>
        <w:br w:type="textWrapping"/>
        <w:t xml:space="preserve">5. Validar el prototipo con usuarios simulados.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5. Metodología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proyecto se desarrollará con metodología ágil (Scrum), en etapas de requerimientos, diseño de mockups, desarrollo incremental, pruebas y entrega final.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6. Evidencias</w:t>
      </w:r>
    </w:p>
    <w:tbl>
      <w:tblPr>
        <w:tblStyle w:val="Table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6"/>
        <w:gridCol w:w="2157"/>
        <w:gridCol w:w="2159"/>
        <w:gridCol w:w="2158"/>
        <w:tblGridChange w:id="0">
          <w:tblGrid>
            <w:gridCol w:w="2156"/>
            <w:gridCol w:w="2157"/>
            <w:gridCol w:w="2159"/>
            <w:gridCol w:w="21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Mockup funcional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Diseño visual del sistema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Permite validar antes del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Informe parcial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Documento con avances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Evidencia del proceso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Prototipo funcional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con funcionalidades clave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Evidencia principal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Documento con análisis y resultados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Consolida el aprendizaje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7. Plan de Trabajo</w:t>
      </w:r>
    </w:p>
    <w:tbl>
      <w:tblPr>
        <w:tblStyle w:val="Table4"/>
        <w:tblW w:w="862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6"/>
        <w:gridCol w:w="1348"/>
        <w:gridCol w:w="1434"/>
        <w:gridCol w:w="1093"/>
        <w:gridCol w:w="897"/>
        <w:gridCol w:w="1183"/>
        <w:gridCol w:w="1369"/>
        <w:tblGridChange w:id="0">
          <w:tblGrid>
            <w:gridCol w:w="1306"/>
            <w:gridCol w:w="1348"/>
            <w:gridCol w:w="1434"/>
            <w:gridCol w:w="1093"/>
            <w:gridCol w:w="897"/>
            <w:gridCol w:w="1183"/>
            <w:gridCol w:w="13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Desarrollo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requerimientos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Identificar funciones clave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PC, internet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Entrevistas simuladas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Diseño interfaces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Diseño de pantallas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Figma, PC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Validación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Construcción interfaz web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PC, frameworks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Uso HTML/CSS/JS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lógica y BD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PC, servidor local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4 semanas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Uso Node.js/Django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Gestión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del sistema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PC, prototipo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Iteraciones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Documento formal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PC, Word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Entrega formal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f4761"/>
        </w:rPr>
      </w:pPr>
      <w:r w:rsidDel="00000000" w:rsidR="00000000" w:rsidRPr="00000000">
        <w:rPr>
          <w:b w:val="1"/>
          <w:color w:val="0f4761"/>
          <w:rtl w:val="0"/>
        </w:rPr>
        <w:t xml:space="preserve">Requerimientos detallados</w:t>
      </w:r>
    </w:p>
    <w:p w:rsidR="00000000" w:rsidDel="00000000" w:rsidP="00000000" w:rsidRDefault="00000000" w:rsidRPr="00000000" w14:paraId="00000072">
      <w:pPr>
        <w:rPr>
          <w:b w:val="1"/>
          <w:color w:val="0f476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11138400"/>
        <w:tag w:val="goog_rdk_67"/>
      </w:sdtPr>
      <w:sdtContent>
        <w:tbl>
          <w:tblPr>
            <w:tblStyle w:val="Table5"/>
            <w:tblW w:w="86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50.5109489051097"/>
            <w:gridCol w:w="1135.182481751825"/>
            <w:gridCol w:w="2922.0437956204382"/>
            <w:gridCol w:w="1051.094890510949"/>
            <w:gridCol w:w="2081.167883211679"/>
            <w:tblGridChange w:id="0">
              <w:tblGrid>
                <w:gridCol w:w="1450.5109489051097"/>
                <w:gridCol w:w="1135.182481751825"/>
                <w:gridCol w:w="2922.0437956204382"/>
                <w:gridCol w:w="1051.094890510949"/>
                <w:gridCol w:w="2081.167883211679"/>
              </w:tblGrid>
            </w:tblGridChange>
          </w:tblGrid>
          <w:tr>
            <w:trPr>
              <w:cantSplit w:val="0"/>
              <w:trHeight w:val="705" w:hRule="atLeast"/>
              <w:tblHeader w:val="0"/>
            </w:trPr>
            <w:sdt>
              <w:sdtPr>
                <w:lock w:val="contentLocked"/>
                <w:id w:val="1563104633"/>
                <w:tag w:val="goog_rdk_0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49580716"/>
                <w:tag w:val="goog_rdk_1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Tipo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39261984"/>
                <w:tag w:val="goog_rdk_2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06213081"/>
                <w:tag w:val="goog_rdk_3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82024837"/>
                <w:tag w:val="goog_rdk_4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Criterio de aceptación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932895379"/>
                <w:tag w:val="goog_rdk_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RF-01</w:t>
                    </w:r>
                  </w:p>
                </w:tc>
              </w:sdtContent>
            </w:sdt>
            <w:sdt>
              <w:sdtPr>
                <w:lock w:val="contentLocked"/>
                <w:id w:val="-598555520"/>
                <w:tag w:val="goog_rdk_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1833896019"/>
                <w:tag w:val="goog_rdk_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contar con un módulo de gestión de usuarios con roles diferenciados (cliente/garzón/administrador).</w:t>
                    </w:r>
                  </w:p>
                </w:tc>
              </w:sdtContent>
            </w:sdt>
            <w:sdt>
              <w:sdtPr>
                <w:lock w:val="contentLocked"/>
                <w:id w:val="-1421361745"/>
                <w:tag w:val="goog_rdk_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1456785471"/>
                <w:tag w:val="goog_rdk_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Se crean usuarios y se asigna el rol correctamente.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-1216149979"/>
                <w:tag w:val="goog_rdk_1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RF-02</w:t>
                    </w:r>
                  </w:p>
                </w:tc>
              </w:sdtContent>
            </w:sdt>
            <w:sdt>
              <w:sdtPr>
                <w:lock w:val="contentLocked"/>
                <w:id w:val="-1597117083"/>
                <w:tag w:val="goog_rdk_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-1299235478"/>
                <w:tag w:val="goog_rdk_1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permitir visualizar un mapa interactivo del restaurante con el estado de cada mesa.</w:t>
                    </w:r>
                  </w:p>
                </w:tc>
              </w:sdtContent>
            </w:sdt>
            <w:sdt>
              <w:sdtPr>
                <w:lock w:val="contentLocked"/>
                <w:id w:val="799347672"/>
                <w:tag w:val="goog_rdk_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1033575891"/>
                <w:tag w:val="goog_rdk_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usuario puede ver mesas disponibles/ocupadas en el mapa.</w:t>
                    </w:r>
                  </w:p>
                </w:tc>
              </w:sdtContent>
            </w:sdt>
          </w:tr>
          <w:tr>
            <w:trPr>
              <w:cantSplit w:val="0"/>
              <w:trHeight w:val="510" w:hRule="atLeast"/>
              <w:tblHeader w:val="0"/>
            </w:trPr>
            <w:sdt>
              <w:sdtPr>
                <w:lock w:val="contentLocked"/>
                <w:id w:val="1761862800"/>
                <w:tag w:val="goog_rdk_1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RF-03</w:t>
                    </w:r>
                  </w:p>
                </w:tc>
              </w:sdtContent>
            </w:sdt>
            <w:sdt>
              <w:sdtPr>
                <w:lock w:val="contentLocked"/>
                <w:id w:val="-185418379"/>
                <w:tag w:val="goog_rdk_1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-121821830"/>
                <w:tag w:val="goog_rdk_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permitir la selección de una mesa desde el mapa para realizar una reserva.</w:t>
                    </w:r>
                  </w:p>
                </w:tc>
              </w:sdtContent>
            </w:sdt>
            <w:sdt>
              <w:sdtPr>
                <w:lock w:val="contentLocked"/>
                <w:id w:val="1800154207"/>
                <w:tag w:val="goog_rdk_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1770578186"/>
                <w:tag w:val="goog_rdk_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Reserva confirmada al seleccionar una mesa libre.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-1877799029"/>
                <w:tag w:val="goog_rdk_2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RF-04</w:t>
                    </w:r>
                  </w:p>
                </w:tc>
              </w:sdtContent>
            </w:sdt>
            <w:sdt>
              <w:sdtPr>
                <w:lock w:val="contentLocked"/>
                <w:id w:val="-213189453"/>
                <w:tag w:val="goog_rdk_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701194728"/>
                <w:tag w:val="goog_rdk_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almacenar información de mesas (número, capacidad, estado) en una base de datos.</w:t>
                    </w:r>
                  </w:p>
                </w:tc>
              </w:sdtContent>
            </w:sdt>
            <w:sdt>
              <w:sdtPr>
                <w:lock w:val="contentLocked"/>
                <w:id w:val="-1262333689"/>
                <w:tag w:val="goog_rdk_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Media</w:t>
                    </w:r>
                  </w:p>
                </w:tc>
              </w:sdtContent>
            </w:sdt>
            <w:sdt>
              <w:sdtPr>
                <w:lock w:val="contentLocked"/>
                <w:id w:val="1747106695"/>
                <w:tag w:val="goog_rdk_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Las mesas pueden ser gestionadas desde el sistema.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-92395103"/>
                <w:tag w:val="goog_rdk_2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RF-05</w:t>
                    </w:r>
                  </w:p>
                </w:tc>
              </w:sdtContent>
            </w:sdt>
            <w:sdt>
              <w:sdtPr>
                <w:lock w:val="contentLocked"/>
                <w:id w:val="2065057188"/>
                <w:tag w:val="goog_rdk_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-630043235"/>
                <w:tag w:val="goog_rdk_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registrar y mantener actualizada la base de datos de ingredientes y productos.</w:t>
                    </w:r>
                  </w:p>
                </w:tc>
              </w:sdtContent>
            </w:sdt>
            <w:sdt>
              <w:sdtPr>
                <w:lock w:val="contentLocked"/>
                <w:id w:val="-393878912"/>
                <w:tag w:val="goog_rdk_2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966789391"/>
                <w:tag w:val="goog_rdk_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Ingredientes/productos registrados y consultables.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-932475793"/>
                <w:tag w:val="goog_rdk_3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RF-06</w:t>
                    </w:r>
                  </w:p>
                </w:tc>
              </w:sdtContent>
            </w:sdt>
            <w:sdt>
              <w:sdtPr>
                <w:lock w:val="contentLocked"/>
                <w:id w:val="969694166"/>
                <w:tag w:val="goog_rdk_3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-1378208843"/>
                <w:tag w:val="goog_rdk_3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mostrar la disponibilidad de platillos en tiempo real según stock de ingredientes.</w:t>
                    </w:r>
                  </w:p>
                </w:tc>
              </w:sdtContent>
            </w:sdt>
            <w:sdt>
              <w:sdtPr>
                <w:lock w:val="contentLocked"/>
                <w:id w:val="-1465667653"/>
                <w:tag w:val="goog_rdk_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727161132"/>
                <w:tag w:val="goog_rdk_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Si un ingrediente falta, el platillo aparece como “no disponible”.</w:t>
                    </w:r>
                  </w:p>
                </w:tc>
              </w:sdtContent>
            </w:sdt>
          </w:tr>
          <w:tr>
            <w:trPr>
              <w:cantSplit w:val="0"/>
              <w:trHeight w:val="510" w:hRule="atLeast"/>
              <w:tblHeader w:val="0"/>
            </w:trPr>
            <w:sdt>
              <w:sdtPr>
                <w:lock w:val="contentLocked"/>
                <w:id w:val="-869155755"/>
                <w:tag w:val="goog_rdk_3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RF-07</w:t>
                    </w:r>
                  </w:p>
                </w:tc>
              </w:sdtContent>
            </w:sdt>
            <w:sdt>
              <w:sdtPr>
                <w:lock w:val="contentLocked"/>
                <w:id w:val="945353000"/>
                <w:tag w:val="goog_rdk_3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990345906"/>
                <w:tag w:val="goog_rdk_3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contar con una interfaz gráfica intuitiva y fácil de usar.</w:t>
                    </w:r>
                  </w:p>
                </w:tc>
              </w:sdtContent>
            </w:sdt>
            <w:sdt>
              <w:sdtPr>
                <w:lock w:val="contentLocked"/>
                <w:id w:val="-337491283"/>
                <w:tag w:val="goog_rdk_3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Media</w:t>
                    </w:r>
                  </w:p>
                </w:tc>
              </w:sdtContent>
            </w:sdt>
            <w:sdt>
              <w:sdtPr>
                <w:lock w:val="contentLocked"/>
                <w:id w:val="1610042622"/>
                <w:tag w:val="goog_rdk_3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Los usuarios realizan tareas básicas sin capacitación previa.</w:t>
                    </w:r>
                  </w:p>
                </w:tc>
              </w:sdtContent>
            </w:sdt>
          </w:tr>
          <w:tr>
            <w:trPr>
              <w:cantSplit w:val="0"/>
              <w:trHeight w:val="510" w:hRule="atLeast"/>
              <w:tblHeader w:val="0"/>
            </w:trPr>
            <w:sdt>
              <w:sdtPr>
                <w:lock w:val="contentLocked"/>
                <w:id w:val="-238746382"/>
                <w:tag w:val="goog_rdk_4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RF-08</w:t>
                    </w:r>
                  </w:p>
                </w:tc>
              </w:sdtContent>
            </w:sdt>
            <w:sdt>
              <w:sdtPr>
                <w:lock w:val="contentLocked"/>
                <w:id w:val="-892878753"/>
                <w:tag w:val="goog_rdk_4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Funcional</w:t>
                    </w:r>
                  </w:p>
                </w:tc>
              </w:sdtContent>
            </w:sdt>
            <w:sdt>
              <w:sdtPr>
                <w:lock w:val="contentLocked"/>
                <w:id w:val="1157223964"/>
                <w:tag w:val="goog_rdk_4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permitir el registro y gestión de reportes e informes del proyecto.</w:t>
                    </w:r>
                  </w:p>
                </w:tc>
              </w:sdtContent>
            </w:sdt>
            <w:sdt>
              <w:sdtPr>
                <w:lock w:val="contentLocked"/>
                <w:id w:val="81197057"/>
                <w:tag w:val="goog_rdk_4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Baja</w:t>
                    </w:r>
                  </w:p>
                </w:tc>
              </w:sdtContent>
            </w:sdt>
            <w:sdt>
              <w:sdtPr>
                <w:lock w:val="contentLocked"/>
                <w:id w:val="1180115916"/>
                <w:tag w:val="goog_rdk_4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Se generan reportes en formato PDF o Excel.</w:t>
                    </w:r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2061968934"/>
                <w:tag w:val="goog_rdk_4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RNF-01</w:t>
                    </w:r>
                  </w:p>
                </w:tc>
              </w:sdtContent>
            </w:sdt>
            <w:sdt>
              <w:sdtPr>
                <w:lock w:val="contentLocked"/>
                <w:id w:val="1940698544"/>
                <w:tag w:val="goog_rdk_4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1039054518"/>
                <w:tag w:val="goog_rdk_4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ser accesible desde dispositivos web y móviles con diseño responsivo.</w:t>
                    </w:r>
                  </w:p>
                </w:tc>
              </w:sdtContent>
            </w:sdt>
            <w:sdt>
              <w:sdtPr>
                <w:lock w:val="contentLocked"/>
                <w:id w:val="1280967533"/>
                <w:tag w:val="goog_rdk_4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850586744"/>
                <w:tag w:val="goog_rdk_4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Se prueba en PC, tablet y smartphone con funcionamiento correcto.</w:t>
                    </w:r>
                  </w:p>
                </w:tc>
              </w:sdtContent>
            </w:sdt>
          </w:tr>
          <w:tr>
            <w:trPr>
              <w:cantSplit w:val="0"/>
              <w:trHeight w:val="510" w:hRule="atLeast"/>
              <w:tblHeader w:val="0"/>
            </w:trPr>
            <w:sdt>
              <w:sdtPr>
                <w:lock w:val="contentLocked"/>
                <w:id w:val="1443144616"/>
                <w:tag w:val="goog_rdk_5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RNF-02</w:t>
                    </w:r>
                  </w:p>
                </w:tc>
              </w:sdtContent>
            </w:sdt>
            <w:sdt>
              <w:sdtPr>
                <w:lock w:val="contentLocked"/>
                <w:id w:val="1735335622"/>
                <w:tag w:val="goog_rdk_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2053676517"/>
                <w:tag w:val="goog_rdk_5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garantizar que la información esté disponible con un 95,9% de uptime.</w:t>
                    </w:r>
                  </w:p>
                </w:tc>
              </w:sdtContent>
            </w:sdt>
            <w:sdt>
              <w:sdtPr>
                <w:lock w:val="contentLocked"/>
                <w:id w:val="-2130915850"/>
                <w:tag w:val="goog_rdk_5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1604614678"/>
                <w:tag w:val="goog_rdk_5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sdt>
                      <w:sdtPr>
                        <w:id w:val="-426465530"/>
                        <w:tag w:val="goog_rdk_55"/>
                      </w:sdtPr>
                      <w:sdtContent>
                        <w:r w:rsidDel="00000000" w:rsidR="00000000" w:rsidRPr="00000000">
                          <w:rPr>
                            <w:rFonts w:ascii="Arial Unicode MS" w:cs="Arial Unicode MS" w:eastAsia="Arial Unicode MS" w:hAnsi="Arial Unicode MS"/>
                            <w:rtl w:val="0"/>
                          </w:rPr>
                          <w:t xml:space="preserve">Reporte mensual de disponibilidad ≥ 95,9%.</w:t>
                        </w:r>
                      </w:sdtContent>
                    </w:sdt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947947313"/>
                <w:tag w:val="goog_rdk_56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RNF-03</w:t>
                    </w:r>
                  </w:p>
                </w:tc>
              </w:sdtContent>
            </w:sdt>
            <w:sdt>
              <w:sdtPr>
                <w:lock w:val="contentLocked"/>
                <w:id w:val="2045189820"/>
                <w:tag w:val="goog_rdk_5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-1307823836"/>
                <w:tag w:val="goog_rdk_5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responder en menos de 5 segundos por operación en condiciones normales.</w:t>
                    </w:r>
                  </w:p>
                </w:tc>
              </w:sdtContent>
            </w:sdt>
            <w:sdt>
              <w:sdtPr>
                <w:lock w:val="contentLocked"/>
                <w:id w:val="1929228283"/>
                <w:tag w:val="goog_rdk_5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Media</w:t>
                    </w:r>
                  </w:p>
                </w:tc>
              </w:sdtContent>
            </w:sdt>
            <w:sdt>
              <w:sdtPr>
                <w:lock w:val="contentLocked"/>
                <w:id w:val="-1256682265"/>
                <w:tag w:val="goog_rdk_6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sdt>
                      <w:sdtPr>
                        <w:id w:val="-1403367434"/>
                        <w:tag w:val="goog_rdk_61"/>
                      </w:sdtPr>
                      <w:sdtContent>
                        <w:r w:rsidDel="00000000" w:rsidR="00000000" w:rsidRPr="00000000">
                          <w:rPr>
                            <w:rFonts w:ascii="Arial Unicode MS" w:cs="Arial Unicode MS" w:eastAsia="Arial Unicode MS" w:hAnsi="Arial Unicode MS"/>
                            <w:rtl w:val="0"/>
                          </w:rPr>
                          <w:t xml:space="preserve">La prueba de carga demuestra tiempos ≤ 5 segundos.</w:t>
                        </w:r>
                      </w:sdtContent>
                    </w:sdt>
                  </w:p>
                </w:tc>
              </w:sdtContent>
            </w:sdt>
          </w:tr>
          <w:tr>
            <w:trPr>
              <w:cantSplit w:val="0"/>
              <w:trHeight w:val="765" w:hRule="atLeast"/>
              <w:tblHeader w:val="0"/>
            </w:trPr>
            <w:sdt>
              <w:sdtPr>
                <w:lock w:val="contentLocked"/>
                <w:id w:val="-60733264"/>
                <w:tag w:val="goog_rdk_6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RNF-04</w:t>
                    </w:r>
                  </w:p>
                </w:tc>
              </w:sdtContent>
            </w:sdt>
            <w:sdt>
              <w:sdtPr>
                <w:lock w:val="contentLocked"/>
                <w:id w:val="1760497980"/>
                <w:tag w:val="goog_rdk_6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-38142923"/>
                <w:tag w:val="goog_rdk_6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El sistema debe aplicar estándares de seguridad para proteger la información de los usuarios.</w:t>
                    </w:r>
                  </w:p>
                </w:tc>
              </w:sdtContent>
            </w:sdt>
            <w:sdt>
              <w:sdtPr>
                <w:lock w:val="contentLocked"/>
                <w:id w:val="575022511"/>
                <w:tag w:val="goog_rdk_6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1419524385"/>
                <w:tag w:val="goog_rdk_6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Contraseñas encriptadas y conexiones verificadas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4">
      <w:pPr>
        <w:rPr>
          <w:b w:val="1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r w:rsidDel="00000000" w:rsidR="00000000" w:rsidRPr="00000000">
        <w:rPr>
          <w:rtl w:val="0"/>
        </w:rPr>
        <w:t xml:space="preserve">8. Carta Gantt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 Carta Gantt se organizará en 18 semanas, dividiendo actividades en Fase 1 (planificación), Fase 2 (desarrollo) y Fase 3 (pruebas e informe).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Listado de requerimientos – agrupados por fases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 – Planificación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Planificación del proyecto APT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Inicio del proyecto/Generar ideas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1.2 Desarrollo de informe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1.3 Entrega de documentación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 Aprobación Documentos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 – Desarrollo Frontend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Desarrollo del proyecto APT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2.1 Desarrollo web/móvil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2.2 Desarrollo de la interfaz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2.3 Aplicar diseños relacionados al proyecto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2.4 Perfiles usuario/administrativo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2.5 desarrollo mapa restaurante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2.6 Diseño de mesas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3 – Desarrollo Backend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Desarrollo del proyecto Backend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3.1 Base de datos ingredientes/productos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3.2 Base de datos perfiles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3.3 Desarrollo de mesas/Disponibilidad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3.4 Disponibilidad de platillos en tiempo real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3.5 Aprobación desarrollo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4 – Entrega de informe y producto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Entrega final proyecto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4.1 Documentación final + Presentación proyecto finalizado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4.2 Finalización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B7AC8"/>
    <w:pPr>
      <w:keepNext w:val="1"/>
      <w:keepLines w:val="1"/>
      <w:spacing w:after="0" w:before="40" w:line="278" w:lineRule="auto"/>
      <w:outlineLvl w:val="6"/>
    </w:pPr>
    <w:rPr>
      <w:rFonts w:cstheme="majorBidi" w:eastAsiaTheme="majorEastAsia"/>
      <w:color w:val="595959" w:themeColor="text1" w:themeTint="0000A6"/>
      <w:kern w:val="2"/>
      <w:sz w:val="24"/>
      <w:szCs w:val="24"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B7AC8"/>
    <w:pPr>
      <w:keepNext w:val="1"/>
      <w:keepLines w:val="1"/>
      <w:spacing w:after="0"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  <w:sz w:val="24"/>
      <w:szCs w:val="24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B7AC8"/>
    <w:pPr>
      <w:keepNext w:val="1"/>
      <w:keepLines w:val="1"/>
      <w:spacing w:after="0" w:line="278" w:lineRule="auto"/>
      <w:outlineLvl w:val="8"/>
    </w:pPr>
    <w:rPr>
      <w:rFonts w:cstheme="majorBidi" w:eastAsiaTheme="majorEastAsia"/>
      <w:color w:val="272727" w:themeColor="text1" w:themeTint="0000D8"/>
      <w:kern w:val="2"/>
      <w:sz w:val="24"/>
      <w:szCs w:val="24"/>
      <w:lang w:val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B7AC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FB7AC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B7AC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B7AC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B7AC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B7AC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B7AC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B7AC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B7AC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B7A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B7A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B7AC8"/>
    <w:pPr>
      <w:spacing w:after="160" w:before="160" w:line="278" w:lineRule="auto"/>
      <w:jc w:val="center"/>
    </w:pPr>
    <w:rPr>
      <w:rFonts w:eastAsiaTheme="minorHAnsi"/>
      <w:i w:val="1"/>
      <w:iCs w:val="1"/>
      <w:color w:val="404040" w:themeColor="text1" w:themeTint="0000BF"/>
      <w:kern w:val="2"/>
      <w:sz w:val="24"/>
      <w:szCs w:val="24"/>
      <w:lang w:val="es-CL"/>
    </w:rPr>
  </w:style>
  <w:style w:type="character" w:styleId="CitaCar" w:customStyle="1">
    <w:name w:val="Cita Car"/>
    <w:basedOn w:val="Fuentedeprrafopredeter"/>
    <w:link w:val="Cita"/>
    <w:uiPriority w:val="29"/>
    <w:rsid w:val="00FB7AC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B7AC8"/>
    <w:pPr>
      <w:spacing w:after="160" w:line="278" w:lineRule="auto"/>
      <w:ind w:left="720"/>
      <w:contextualSpacing w:val="1"/>
    </w:pPr>
    <w:rPr>
      <w:rFonts w:eastAsiaTheme="minorHAnsi"/>
      <w:kern w:val="2"/>
      <w:sz w:val="24"/>
      <w:szCs w:val="24"/>
      <w:lang w:val="es-CL"/>
    </w:rPr>
  </w:style>
  <w:style w:type="character" w:styleId="nfasisintenso">
    <w:name w:val="Intense Emphasis"/>
    <w:basedOn w:val="Fuentedeprrafopredeter"/>
    <w:uiPriority w:val="21"/>
    <w:qFormat w:val="1"/>
    <w:rsid w:val="00FB7AC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B7A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eastAsiaTheme="minorHAnsi"/>
      <w:i w:val="1"/>
      <w:iCs w:val="1"/>
      <w:color w:val="0f4761" w:themeColor="accent1" w:themeShade="0000BF"/>
      <w:kern w:val="2"/>
      <w:sz w:val="24"/>
      <w:szCs w:val="24"/>
      <w:lang w:val="es-C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B7AC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B7AC8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59"/>
    <w:rsid w:val="00255C28"/>
    <w:pPr>
      <w:spacing w:after="0" w:line="240" w:lineRule="auto"/>
    </w:pPr>
    <w:rPr>
      <w:rFonts w:eastAsiaTheme="minorEastAsia"/>
      <w:kern w:val="0"/>
      <w:sz w:val="22"/>
      <w:szCs w:val="22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ru2h4nzWxQBVhcozf/zjk0bMg==">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2025-09-02T19:50:00Z</dcterms:created>
  <dc:creator>Renato Perez</dc:creator>
</cp:coreProperties>
</file>