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DA564" w14:textId="2ADC5B94" w:rsidR="003E5D5E" w:rsidRDefault="00E71DE9" w:rsidP="005E15DC">
      <w:pPr>
        <w:pStyle w:val="Heading1"/>
      </w:pPr>
      <w:r>
        <w:t>DATA MODEL</w:t>
      </w:r>
    </w:p>
    <w:p w14:paraId="62B21002" w14:textId="53B28D9E" w:rsidR="00E71DE9" w:rsidRDefault="00E71DE9">
      <w:r>
        <w:t>After downloading the excel files</w:t>
      </w:r>
      <w:r w:rsidR="006C6C0C">
        <w:t>, I noticed the following issues:</w:t>
      </w:r>
    </w:p>
    <w:p w14:paraId="223298DD" w14:textId="395C1D0D" w:rsidR="006C6C0C" w:rsidRDefault="006C6C0C" w:rsidP="009D26DA">
      <w:pPr>
        <w:pStyle w:val="ListParagraph"/>
        <w:numPr>
          <w:ilvl w:val="0"/>
          <w:numId w:val="1"/>
        </w:numPr>
      </w:pPr>
      <w:r>
        <w:t xml:space="preserve">The </w:t>
      </w:r>
      <w:r w:rsidR="009D26DA">
        <w:t xml:space="preserve">column names across all excel </w:t>
      </w:r>
      <w:r w:rsidR="00427728">
        <w:t>files</w:t>
      </w:r>
      <w:r w:rsidR="009D26DA">
        <w:t xml:space="preserve"> are not uniform.</w:t>
      </w:r>
    </w:p>
    <w:p w14:paraId="66A2BC7F" w14:textId="42A4643E" w:rsidR="009D26DA" w:rsidRDefault="00FF4428" w:rsidP="009D26DA">
      <w:pPr>
        <w:pStyle w:val="ListParagraph"/>
        <w:numPr>
          <w:ilvl w:val="0"/>
          <w:numId w:val="1"/>
        </w:numPr>
      </w:pPr>
      <w:r>
        <w:t xml:space="preserve">The data across most </w:t>
      </w:r>
      <w:r w:rsidR="00201239">
        <w:t xml:space="preserve">fields are not </w:t>
      </w:r>
      <w:r w:rsidR="008E4434">
        <w:t xml:space="preserve">standardized, so </w:t>
      </w:r>
      <w:r w:rsidR="00120112">
        <w:t>normalizing it can be very difficult. Such fields include GL Account, Merchant Name etc.</w:t>
      </w:r>
    </w:p>
    <w:p w14:paraId="430FAD56" w14:textId="68C0B391" w:rsidR="00C77586" w:rsidRDefault="00C77586" w:rsidP="009D26DA">
      <w:pPr>
        <w:pStyle w:val="ListParagraph"/>
        <w:numPr>
          <w:ilvl w:val="0"/>
          <w:numId w:val="1"/>
        </w:numPr>
      </w:pPr>
      <w:r>
        <w:t xml:space="preserve">There are </w:t>
      </w:r>
      <w:r w:rsidR="00CC65D3">
        <w:t xml:space="preserve">a </w:t>
      </w:r>
      <w:r>
        <w:t xml:space="preserve">lot of rows that are </w:t>
      </w:r>
      <w:r w:rsidR="00B95327">
        <w:t>used for calculating subtotals and totals which will be</w:t>
      </w:r>
      <w:r w:rsidR="00B0365B">
        <w:t xml:space="preserve"> cleaned by removing them from the data imported.</w:t>
      </w:r>
    </w:p>
    <w:p w14:paraId="229283FB" w14:textId="7A80EF50" w:rsidR="006435B8" w:rsidRDefault="008810EC" w:rsidP="009D26DA">
      <w:pPr>
        <w:pStyle w:val="ListParagraph"/>
        <w:numPr>
          <w:ilvl w:val="0"/>
          <w:numId w:val="1"/>
        </w:numPr>
      </w:pPr>
      <w:r>
        <w:t>Currency codes are included but the names were not included. As a result, I need to create a currency list table that has all the currencies, including the codes and descriptions.</w:t>
      </w:r>
    </w:p>
    <w:p w14:paraId="55A36194" w14:textId="5E9A563B" w:rsidR="00351282" w:rsidRDefault="00351282" w:rsidP="00351282">
      <w:r>
        <w:t xml:space="preserve">As a result of the issues listed above, I try as much as </w:t>
      </w:r>
      <w:r w:rsidR="004126AC">
        <w:t>possible to clean the data and normalize it where possible. From the data imported into the staging ta</w:t>
      </w:r>
      <w:r w:rsidR="00345B97">
        <w:t>ble (</w:t>
      </w:r>
      <w:proofErr w:type="spellStart"/>
      <w:r w:rsidR="00345B97">
        <w:rPr>
          <w:rFonts w:ascii="Consolas" w:hAnsi="Consolas" w:cs="Consolas"/>
          <w:color w:val="000000"/>
          <w:sz w:val="19"/>
          <w:szCs w:val="19"/>
        </w:rPr>
        <w:t>pcard_staging_table</w:t>
      </w:r>
      <w:proofErr w:type="spellEnd"/>
      <w:r w:rsidR="00345B97">
        <w:t>), I was able to create the following tables and their relationships</w:t>
      </w:r>
      <w:r w:rsidR="002D16F8">
        <w:t>:</w:t>
      </w:r>
    </w:p>
    <w:p w14:paraId="0FD2A09C" w14:textId="0DCE0F01" w:rsidR="002D16F8" w:rsidRDefault="00DF329C" w:rsidP="00351282">
      <w:r w:rsidRPr="00DF329C">
        <w:rPr>
          <w:noProof/>
        </w:rPr>
        <w:drawing>
          <wp:inline distT="0" distB="0" distL="0" distR="0" wp14:anchorId="15C898FD" wp14:editId="62510D99">
            <wp:extent cx="5943600" cy="4362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DBFB5" w14:textId="11209A60" w:rsidR="009D26DA" w:rsidRDefault="00501015">
      <w:proofErr w:type="spellStart"/>
      <w:r w:rsidRPr="00823EC5">
        <w:rPr>
          <w:b/>
          <w:bCs/>
        </w:rPr>
        <w:t>currency_list</w:t>
      </w:r>
      <w:proofErr w:type="spellEnd"/>
      <w:r w:rsidRPr="00823EC5">
        <w:rPr>
          <w:b/>
          <w:bCs/>
        </w:rPr>
        <w:t>:</w:t>
      </w:r>
      <w:r>
        <w:t xml:space="preserve"> This is created and </w:t>
      </w:r>
      <w:r w:rsidR="00742F78">
        <w:t>populated</w:t>
      </w:r>
      <w:r>
        <w:t xml:space="preserve"> </w:t>
      </w:r>
      <w:r w:rsidR="00742F78">
        <w:t>the first time the code is executed.  It contains currency codes and their description.</w:t>
      </w:r>
      <w:r w:rsidR="00386465">
        <w:t xml:space="preserve"> The </w:t>
      </w:r>
      <w:proofErr w:type="spellStart"/>
      <w:r w:rsidR="00386465">
        <w:t>currency_code</w:t>
      </w:r>
      <w:proofErr w:type="spellEnd"/>
      <w:r w:rsidR="00386465">
        <w:t xml:space="preserve"> is the primary key.</w:t>
      </w:r>
    </w:p>
    <w:p w14:paraId="4BB475E5" w14:textId="5482F21E" w:rsidR="00742F78" w:rsidRDefault="007F6E75">
      <w:r w:rsidRPr="00823EC5">
        <w:rPr>
          <w:b/>
          <w:bCs/>
        </w:rPr>
        <w:t>d</w:t>
      </w:r>
      <w:r w:rsidR="00386465" w:rsidRPr="00823EC5">
        <w:rPr>
          <w:b/>
          <w:bCs/>
        </w:rPr>
        <w:t>ivision</w:t>
      </w:r>
      <w:r w:rsidRPr="00823EC5">
        <w:rPr>
          <w:b/>
          <w:bCs/>
        </w:rPr>
        <w:t>:</w:t>
      </w:r>
      <w:r>
        <w:t xml:space="preserve"> This contains the list of all divisions. The </w:t>
      </w:r>
      <w:proofErr w:type="spellStart"/>
      <w:r>
        <w:t>division_id</w:t>
      </w:r>
      <w:proofErr w:type="spellEnd"/>
      <w:r>
        <w:t xml:space="preserve"> is autogenerated and it is also the primary</w:t>
      </w:r>
      <w:r w:rsidR="00A22B96">
        <w:t xml:space="preserve"> </w:t>
      </w:r>
      <w:r>
        <w:t>key.</w:t>
      </w:r>
      <w:r w:rsidR="008B0956">
        <w:t xml:space="preserve"> </w:t>
      </w:r>
    </w:p>
    <w:p w14:paraId="7FB8E825" w14:textId="77777777" w:rsidR="00C11052" w:rsidRDefault="00C11052">
      <w:proofErr w:type="spellStart"/>
      <w:r w:rsidRPr="00823EC5">
        <w:rPr>
          <w:b/>
          <w:bCs/>
        </w:rPr>
        <w:lastRenderedPageBreak/>
        <w:t>merchant_type</w:t>
      </w:r>
      <w:proofErr w:type="spellEnd"/>
      <w:r w:rsidRPr="00823EC5">
        <w:rPr>
          <w:b/>
          <w:bCs/>
        </w:rPr>
        <w:t>:</w:t>
      </w:r>
      <w:r>
        <w:t xml:space="preserve"> This contains the list of merchant types and their description. The </w:t>
      </w:r>
      <w:proofErr w:type="spellStart"/>
      <w:r>
        <w:t>merchant_type</w:t>
      </w:r>
      <w:proofErr w:type="spellEnd"/>
      <w:r>
        <w:t xml:space="preserve"> column is the primary key.</w:t>
      </w:r>
    </w:p>
    <w:p w14:paraId="5A325FDA" w14:textId="701174F4" w:rsidR="007F6E75" w:rsidRDefault="00C11052">
      <w:r w:rsidRPr="00823EC5">
        <w:rPr>
          <w:b/>
          <w:bCs/>
        </w:rPr>
        <w:t>tra</w:t>
      </w:r>
      <w:r w:rsidR="00823EC5">
        <w:rPr>
          <w:b/>
          <w:bCs/>
        </w:rPr>
        <w:t>n</w:t>
      </w:r>
      <w:r w:rsidRPr="00823EC5">
        <w:rPr>
          <w:b/>
          <w:bCs/>
        </w:rPr>
        <w:t>sactions:</w:t>
      </w:r>
      <w:r>
        <w:t xml:space="preserve"> </w:t>
      </w:r>
      <w:r w:rsidR="005B5A22">
        <w:t xml:space="preserve">This </w:t>
      </w:r>
      <w:r w:rsidR="00EF47A2">
        <w:t>table holds</w:t>
      </w:r>
      <w:r>
        <w:t xml:space="preserve"> all the transactions imported from the excel files into the staging table. </w:t>
      </w:r>
      <w:r w:rsidR="005B5A22">
        <w:t xml:space="preserve">It is </w:t>
      </w:r>
      <w:r w:rsidR="00EF47A2">
        <w:t>the main table</w:t>
      </w:r>
      <w:r w:rsidR="00A22B96">
        <w:t xml:space="preserve">. </w:t>
      </w:r>
      <w:r w:rsidR="00303658">
        <w:t xml:space="preserve">It has many-to-one relationships with the </w:t>
      </w:r>
      <w:proofErr w:type="gramStart"/>
      <w:r w:rsidR="00303658">
        <w:t>aforementioned three</w:t>
      </w:r>
      <w:proofErr w:type="gramEnd"/>
      <w:r w:rsidR="00303658">
        <w:t xml:space="preserve"> tables as shown in the previous diagram.</w:t>
      </w:r>
      <w:r w:rsidR="00D716A6">
        <w:t xml:space="preserve"> There is also an index against these three columns to improve performance: </w:t>
      </w:r>
      <w:proofErr w:type="spellStart"/>
      <w:r w:rsidR="00D716A6" w:rsidRPr="00D716A6">
        <w:t>division_id</w:t>
      </w:r>
      <w:proofErr w:type="spellEnd"/>
      <w:r w:rsidR="00D716A6" w:rsidRPr="00D716A6">
        <w:t xml:space="preserve">, </w:t>
      </w:r>
      <w:proofErr w:type="spellStart"/>
      <w:r w:rsidR="00D716A6" w:rsidRPr="00D716A6">
        <w:t>transaction_date</w:t>
      </w:r>
      <w:proofErr w:type="spellEnd"/>
      <w:r w:rsidR="00D716A6" w:rsidRPr="00D716A6">
        <w:t xml:space="preserve">, </w:t>
      </w:r>
      <w:r w:rsidR="00D716A6">
        <w:t xml:space="preserve">and </w:t>
      </w:r>
      <w:proofErr w:type="spellStart"/>
      <w:r w:rsidR="00D716A6" w:rsidRPr="00D716A6">
        <w:t>card_posting_dt</w:t>
      </w:r>
      <w:proofErr w:type="spellEnd"/>
      <w:r w:rsidR="00D716A6">
        <w:t>.</w:t>
      </w:r>
    </w:p>
    <w:p w14:paraId="41C568B6" w14:textId="77777777" w:rsidR="00D716A6" w:rsidRDefault="00D716A6"/>
    <w:p w14:paraId="21D20BC7" w14:textId="35A9879A" w:rsidR="00535090" w:rsidRDefault="00535090" w:rsidP="00535090">
      <w:pPr>
        <w:pStyle w:val="Heading1"/>
      </w:pPr>
      <w:r>
        <w:t>Data Pipeline and Warehouse</w:t>
      </w:r>
    </w:p>
    <w:p w14:paraId="69309C23" w14:textId="09C1EF99" w:rsidR="00D716A6" w:rsidRDefault="00242B76">
      <w:r>
        <w:t xml:space="preserve">The </w:t>
      </w:r>
      <w:r w:rsidR="00E75894">
        <w:t xml:space="preserve">program maintains </w:t>
      </w:r>
      <w:r w:rsidR="00BC6534">
        <w:t xml:space="preserve">two folders </w:t>
      </w:r>
      <w:r w:rsidR="00CC65D3">
        <w:t>that</w:t>
      </w:r>
      <w:r w:rsidR="00BC6534">
        <w:t xml:space="preserve"> can be </w:t>
      </w:r>
      <w:r w:rsidR="002358B5">
        <w:t xml:space="preserve">configured in the </w:t>
      </w:r>
      <w:r w:rsidR="002358B5" w:rsidRPr="00CC65D3">
        <w:rPr>
          <w:i/>
          <w:iCs/>
        </w:rPr>
        <w:t>config.py</w:t>
      </w:r>
      <w:r w:rsidR="002358B5">
        <w:t xml:space="preserve"> file. The two folders can be </w:t>
      </w:r>
      <w:r w:rsidR="00B91BB3">
        <w:t>configured on setup, and they are:</w:t>
      </w:r>
    </w:p>
    <w:p w14:paraId="345362E1" w14:textId="5F1181EA" w:rsidR="00B91BB3" w:rsidRDefault="00A86B47">
      <w:r>
        <w:t>UN</w:t>
      </w:r>
      <w:r w:rsidR="00B91BB3" w:rsidRPr="00B91BB3">
        <w:t>PROCESSED_FOLDER</w:t>
      </w:r>
      <w:r w:rsidR="00B91BB3">
        <w:t>:</w:t>
      </w:r>
      <w:r>
        <w:t xml:space="preserve"> </w:t>
      </w:r>
      <w:r w:rsidR="0016586A">
        <w:t xml:space="preserve">This folder will hold all the Microsoft Excel files that will be processed. When the program is running, it checks this folder and </w:t>
      </w:r>
      <w:r w:rsidR="00CC65D3">
        <w:t>after upload, moves the file to the processed folder below.</w:t>
      </w:r>
    </w:p>
    <w:p w14:paraId="56C14F7B" w14:textId="7B1F21C4" w:rsidR="00B91BB3" w:rsidRDefault="00B91BB3">
      <w:r w:rsidRPr="00B91BB3">
        <w:t>PROCESSED_FOLDER</w:t>
      </w:r>
      <w:r>
        <w:t>:</w:t>
      </w:r>
      <w:r w:rsidR="00CC65D3">
        <w:t xml:space="preserve"> This folder will store all files that have been processed by the program.</w:t>
      </w:r>
    </w:p>
    <w:p w14:paraId="7237F486" w14:textId="61CACDC4" w:rsidR="00BC0B55" w:rsidRDefault="0015290E">
      <w:r>
        <w:t xml:space="preserve">Also included in the </w:t>
      </w:r>
      <w:r w:rsidR="004D6519">
        <w:rPr>
          <w:i/>
          <w:iCs/>
        </w:rPr>
        <w:t>config.</w:t>
      </w:r>
      <w:r w:rsidR="004D6519" w:rsidRPr="004D6519">
        <w:t>py</w:t>
      </w:r>
      <w:r w:rsidR="004D6519">
        <w:t xml:space="preserve"> file is the configuration value for the Microsoft SQL Server </w:t>
      </w:r>
      <w:r w:rsidR="004826EF">
        <w:t xml:space="preserve">instance name as well as the </w:t>
      </w:r>
      <w:r w:rsidR="004D6519">
        <w:t>database name</w:t>
      </w:r>
      <w:r w:rsidR="004826EF">
        <w:t xml:space="preserve">. </w:t>
      </w:r>
      <w:r w:rsidR="006C5718">
        <w:t>This should also be configured before running the program.</w:t>
      </w:r>
      <w:r w:rsidR="004D6519">
        <w:t xml:space="preserve"> </w:t>
      </w:r>
      <w:r w:rsidR="0002232B" w:rsidRPr="004D6519">
        <w:t>During</w:t>
      </w:r>
      <w:r w:rsidR="0002232B">
        <w:t xml:space="preserve"> processing, the data is moved to the staging table and await</w:t>
      </w:r>
      <w:r w:rsidR="00C12494">
        <w:t>s</w:t>
      </w:r>
      <w:r w:rsidR="0002232B">
        <w:t xml:space="preserve"> further processing</w:t>
      </w:r>
      <w:r w:rsidR="00C12494">
        <w:t xml:space="preserve"> (data cleaning and normalization)</w:t>
      </w:r>
      <w:r w:rsidR="0002232B">
        <w:t>.</w:t>
      </w:r>
      <w:r w:rsidR="00C12494">
        <w:t xml:space="preserve"> </w:t>
      </w:r>
    </w:p>
    <w:p w14:paraId="60827F77" w14:textId="62E1E041" w:rsidR="00D33238" w:rsidRDefault="00D33238">
      <w:r>
        <w:t>If there are any Excel file</w:t>
      </w:r>
      <w:r w:rsidR="00620634">
        <w:t>s</w:t>
      </w:r>
      <w:r>
        <w:t xml:space="preserve"> to the processed, </w:t>
      </w:r>
      <w:r w:rsidR="00620634">
        <w:t>they</w:t>
      </w:r>
      <w:r>
        <w:t xml:space="preserve"> should be mo</w:t>
      </w:r>
      <w:r w:rsidR="00620634">
        <w:t>ved to the unprocessed folder</w:t>
      </w:r>
      <w:r w:rsidR="00F2676B">
        <w:t>, and the program will handle the import and processing.</w:t>
      </w:r>
      <w:r w:rsidR="00604D1F">
        <w:t xml:space="preserve"> You can keep track of </w:t>
      </w:r>
      <w:r w:rsidR="00990C5A">
        <w:t xml:space="preserve">relevant events by setting the debug value in </w:t>
      </w:r>
      <w:r w:rsidR="00990C5A" w:rsidRPr="00990C5A">
        <w:rPr>
          <w:i/>
          <w:iCs/>
        </w:rPr>
        <w:t>config.py</w:t>
      </w:r>
      <w:r w:rsidR="00990C5A">
        <w:t xml:space="preserve"> to the preferred value.</w:t>
      </w:r>
    </w:p>
    <w:p w14:paraId="3A6C5379" w14:textId="6610A205" w:rsidR="006953E0" w:rsidRDefault="006953E0">
      <w:r>
        <w:t>On</w:t>
      </w:r>
      <w:r w:rsidR="00D3355E">
        <w:t>c</w:t>
      </w:r>
      <w:r>
        <w:t xml:space="preserve">e the program starts running, </w:t>
      </w:r>
      <w:r w:rsidR="00D3355E">
        <w:t xml:space="preserve">it will not stop running until the program is stopped or </w:t>
      </w:r>
      <w:proofErr w:type="gramStart"/>
      <w:r w:rsidR="00D3355E">
        <w:t>closed as the case may be</w:t>
      </w:r>
      <w:proofErr w:type="gramEnd"/>
      <w:r w:rsidR="00D3355E">
        <w:t xml:space="preserve">. While running, it will </w:t>
      </w:r>
      <w:r w:rsidR="00BF0F16">
        <w:t xml:space="preserve">be checking the unprocessed folder for excel files, and then process them if it sees any file. </w:t>
      </w:r>
      <w:r w:rsidR="00330A72">
        <w:t>Also, all relevant events that happ</w:t>
      </w:r>
      <w:r w:rsidR="00AC01B1">
        <w:t xml:space="preserve">en during the time the program is running </w:t>
      </w:r>
      <w:r w:rsidR="00330A72">
        <w:t xml:space="preserve">are logged into a file that can be configured in the </w:t>
      </w:r>
      <w:r w:rsidR="00330A72" w:rsidRPr="00AC01B1">
        <w:rPr>
          <w:i/>
          <w:iCs/>
        </w:rPr>
        <w:t>config.py</w:t>
      </w:r>
      <w:r w:rsidR="00330A72">
        <w:t xml:space="preserve"> file.</w:t>
      </w:r>
    </w:p>
    <w:p w14:paraId="3EB706FB" w14:textId="06FEFD0A" w:rsidR="00AA7903" w:rsidRDefault="00EF09A9">
      <w:r>
        <w:t>The ETL engine is being handled by both Python and SQL Server Stored Procedure.</w:t>
      </w:r>
      <w:r w:rsidR="0018173D">
        <w:t xml:space="preserve"> The procedure </w:t>
      </w:r>
      <w:r w:rsidR="0039752B">
        <w:t>(</w:t>
      </w:r>
      <w:proofErr w:type="spellStart"/>
      <w:r w:rsidR="0039752B">
        <w:rPr>
          <w:rFonts w:ascii="Consolas" w:hAnsi="Consolas" w:cs="Consolas"/>
          <w:color w:val="000000"/>
          <w:sz w:val="19"/>
          <w:szCs w:val="19"/>
        </w:rPr>
        <w:t>p_normalize_data</w:t>
      </w:r>
      <w:proofErr w:type="spellEnd"/>
      <w:r w:rsidR="0039752B">
        <w:t xml:space="preserve">) </w:t>
      </w:r>
      <w:r w:rsidR="0018173D">
        <w:t xml:space="preserve">for </w:t>
      </w:r>
      <w:r w:rsidR="0039752B">
        <w:t xml:space="preserve">the </w:t>
      </w:r>
      <w:r w:rsidR="0018173D">
        <w:t xml:space="preserve">normalization of data will be required to be installed </w:t>
      </w:r>
      <w:r w:rsidR="009027A3">
        <w:t xml:space="preserve">after database creation and </w:t>
      </w:r>
      <w:r w:rsidR="0018173D">
        <w:t>before the program can be executed.</w:t>
      </w:r>
      <w:r w:rsidR="00DA2EF8">
        <w:t xml:space="preserve"> The ETL process follow</w:t>
      </w:r>
      <w:r w:rsidR="00451D9A">
        <w:t>s</w:t>
      </w:r>
      <w:r w:rsidR="00DA2EF8">
        <w:t xml:space="preserve"> the following steps:</w:t>
      </w:r>
    </w:p>
    <w:p w14:paraId="50B1E343" w14:textId="0773E6B5" w:rsidR="00220CEA" w:rsidRDefault="00220CEA" w:rsidP="00451D9A">
      <w:pPr>
        <w:pStyle w:val="ListParagraph"/>
        <w:numPr>
          <w:ilvl w:val="0"/>
          <w:numId w:val="2"/>
        </w:numPr>
      </w:pPr>
      <w:r>
        <w:t>The program checks for the necessary tables and create</w:t>
      </w:r>
      <w:r w:rsidR="00790CDE">
        <w:t>s</w:t>
      </w:r>
      <w:r>
        <w:t xml:space="preserve"> </w:t>
      </w:r>
      <w:r w:rsidR="00790CDE">
        <w:t>them if missing.</w:t>
      </w:r>
    </w:p>
    <w:p w14:paraId="2F4BE8B4" w14:textId="1A47D48D" w:rsidR="00DA2EF8" w:rsidRDefault="00451D9A" w:rsidP="00451D9A">
      <w:pPr>
        <w:pStyle w:val="ListParagraph"/>
        <w:numPr>
          <w:ilvl w:val="0"/>
          <w:numId w:val="2"/>
        </w:numPr>
      </w:pPr>
      <w:r>
        <w:t>The program reads excel files from the unprocessed folder.</w:t>
      </w:r>
    </w:p>
    <w:p w14:paraId="1C81D119" w14:textId="7A21E847" w:rsidR="00451D9A" w:rsidRDefault="00451D9A" w:rsidP="00451D9A">
      <w:pPr>
        <w:pStyle w:val="ListParagraph"/>
        <w:numPr>
          <w:ilvl w:val="0"/>
          <w:numId w:val="2"/>
        </w:numPr>
      </w:pPr>
      <w:r>
        <w:t>Th</w:t>
      </w:r>
      <w:r w:rsidR="00D93639">
        <w:t>e program then clean</w:t>
      </w:r>
      <w:r w:rsidR="00401496">
        <w:t>s</w:t>
      </w:r>
      <w:r w:rsidR="00D93639">
        <w:t xml:space="preserve"> the data by excluding records that do not have </w:t>
      </w:r>
      <w:r w:rsidR="00401496">
        <w:t>value in the division field.</w:t>
      </w:r>
    </w:p>
    <w:p w14:paraId="786418A8" w14:textId="1F09946A" w:rsidR="00401496" w:rsidRDefault="00401496" w:rsidP="00451D9A">
      <w:pPr>
        <w:pStyle w:val="ListParagraph"/>
        <w:numPr>
          <w:ilvl w:val="0"/>
          <w:numId w:val="2"/>
        </w:numPr>
      </w:pPr>
      <w:r>
        <w:t xml:space="preserve">After cleaning, the program </w:t>
      </w:r>
      <w:r w:rsidR="00CF6E2D">
        <w:t>inserts the cleaned data into the staging table.</w:t>
      </w:r>
    </w:p>
    <w:p w14:paraId="11CEEF74" w14:textId="47F1778A" w:rsidR="00CF6E2D" w:rsidRDefault="00CF6E2D" w:rsidP="00451D9A">
      <w:pPr>
        <w:pStyle w:val="ListParagraph"/>
        <w:numPr>
          <w:ilvl w:val="0"/>
          <w:numId w:val="2"/>
        </w:numPr>
      </w:pPr>
      <w:r>
        <w:t>The program then calls the stored procedure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p_normalize_data</w:t>
      </w:r>
      <w:proofErr w:type="spellEnd"/>
      <w:r>
        <w:t xml:space="preserve">) to </w:t>
      </w:r>
      <w:r w:rsidR="000277EA">
        <w:t xml:space="preserve">normalize the data by populating the 4 tables </w:t>
      </w:r>
      <w:r w:rsidR="009C40FE">
        <w:t>shown in the mapping diagram on the previous page.</w:t>
      </w:r>
    </w:p>
    <w:p w14:paraId="51A6A6F2" w14:textId="77777777" w:rsidR="009C40FE" w:rsidRDefault="009C40FE" w:rsidP="00790CDE">
      <w:pPr>
        <w:pStyle w:val="ListParagraph"/>
      </w:pPr>
    </w:p>
    <w:p w14:paraId="011F304B" w14:textId="77777777" w:rsidR="00D716A6" w:rsidRDefault="00D716A6"/>
    <w:p w14:paraId="3EF7F425" w14:textId="77777777" w:rsidR="00303658" w:rsidRDefault="00303658"/>
    <w:sectPr w:rsidR="003036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A97CF1" w14:textId="77777777" w:rsidR="00CE12A9" w:rsidRDefault="00CE12A9" w:rsidP="00CE12A9">
      <w:pPr>
        <w:spacing w:after="0" w:line="240" w:lineRule="auto"/>
      </w:pPr>
      <w:r>
        <w:separator/>
      </w:r>
    </w:p>
  </w:endnote>
  <w:endnote w:type="continuationSeparator" w:id="0">
    <w:p w14:paraId="6F7F9F2C" w14:textId="77777777" w:rsidR="00CE12A9" w:rsidRDefault="00CE12A9" w:rsidP="00CE12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F33EBD" w14:textId="77777777" w:rsidR="00CE12A9" w:rsidRDefault="00CE12A9" w:rsidP="00CE12A9">
      <w:pPr>
        <w:spacing w:after="0" w:line="240" w:lineRule="auto"/>
      </w:pPr>
      <w:r>
        <w:separator/>
      </w:r>
    </w:p>
  </w:footnote>
  <w:footnote w:type="continuationSeparator" w:id="0">
    <w:p w14:paraId="447C29D6" w14:textId="77777777" w:rsidR="00CE12A9" w:rsidRDefault="00CE12A9" w:rsidP="00CE12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040D6E"/>
    <w:multiLevelType w:val="hybridMultilevel"/>
    <w:tmpl w:val="AA1A5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223DE8"/>
    <w:multiLevelType w:val="hybridMultilevel"/>
    <w:tmpl w:val="440CE8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aysDC1NDMyMTM0tzBQ0lEKTi0uzszPAykwrAUAmwQudCwAAAA="/>
  </w:docVars>
  <w:rsids>
    <w:rsidRoot w:val="00E71DE9"/>
    <w:rsid w:val="0002232B"/>
    <w:rsid w:val="000277EA"/>
    <w:rsid w:val="00093F0F"/>
    <w:rsid w:val="000A6B28"/>
    <w:rsid w:val="00120112"/>
    <w:rsid w:val="0015290E"/>
    <w:rsid w:val="0016586A"/>
    <w:rsid w:val="0018173D"/>
    <w:rsid w:val="00185ED3"/>
    <w:rsid w:val="00201239"/>
    <w:rsid w:val="00220CEA"/>
    <w:rsid w:val="002358B5"/>
    <w:rsid w:val="00242B76"/>
    <w:rsid w:val="002D16F8"/>
    <w:rsid w:val="00303658"/>
    <w:rsid w:val="00330A72"/>
    <w:rsid w:val="00345B97"/>
    <w:rsid w:val="00351282"/>
    <w:rsid w:val="00386465"/>
    <w:rsid w:val="0039752B"/>
    <w:rsid w:val="003E5D5E"/>
    <w:rsid w:val="00401496"/>
    <w:rsid w:val="004126AC"/>
    <w:rsid w:val="00427728"/>
    <w:rsid w:val="00451D9A"/>
    <w:rsid w:val="004826EF"/>
    <w:rsid w:val="004D6519"/>
    <w:rsid w:val="00501015"/>
    <w:rsid w:val="00535090"/>
    <w:rsid w:val="005B5A22"/>
    <w:rsid w:val="005E15DC"/>
    <w:rsid w:val="00604D1F"/>
    <w:rsid w:val="00620634"/>
    <w:rsid w:val="00630B9B"/>
    <w:rsid w:val="006435B8"/>
    <w:rsid w:val="0068534B"/>
    <w:rsid w:val="006953E0"/>
    <w:rsid w:val="006C5718"/>
    <w:rsid w:val="006C6C0C"/>
    <w:rsid w:val="00742F78"/>
    <w:rsid w:val="00790CDE"/>
    <w:rsid w:val="007F6E75"/>
    <w:rsid w:val="00823EC5"/>
    <w:rsid w:val="008810EC"/>
    <w:rsid w:val="008B0956"/>
    <w:rsid w:val="008E4434"/>
    <w:rsid w:val="009027A3"/>
    <w:rsid w:val="00914D47"/>
    <w:rsid w:val="00990C5A"/>
    <w:rsid w:val="009C40FE"/>
    <w:rsid w:val="009D26DA"/>
    <w:rsid w:val="00A22B96"/>
    <w:rsid w:val="00A86B47"/>
    <w:rsid w:val="00AA7903"/>
    <w:rsid w:val="00AC01B1"/>
    <w:rsid w:val="00B0365B"/>
    <w:rsid w:val="00B91BB3"/>
    <w:rsid w:val="00B95327"/>
    <w:rsid w:val="00BC0B55"/>
    <w:rsid w:val="00BC6534"/>
    <w:rsid w:val="00BF0F16"/>
    <w:rsid w:val="00C11052"/>
    <w:rsid w:val="00C12494"/>
    <w:rsid w:val="00C77586"/>
    <w:rsid w:val="00CC65D3"/>
    <w:rsid w:val="00CE12A9"/>
    <w:rsid w:val="00CF6E2D"/>
    <w:rsid w:val="00D33238"/>
    <w:rsid w:val="00D3355E"/>
    <w:rsid w:val="00D716A6"/>
    <w:rsid w:val="00D93639"/>
    <w:rsid w:val="00DA2EF8"/>
    <w:rsid w:val="00DF329C"/>
    <w:rsid w:val="00E71DE9"/>
    <w:rsid w:val="00E75894"/>
    <w:rsid w:val="00EF09A9"/>
    <w:rsid w:val="00EF47A2"/>
    <w:rsid w:val="00F2676B"/>
    <w:rsid w:val="00FF4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E3400"/>
  <w15:chartTrackingRefBased/>
  <w15:docId w15:val="{FDFE0A33-827B-46F8-AD73-6674CEE68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15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26D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E15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E12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12A9"/>
  </w:style>
  <w:style w:type="paragraph" w:styleId="Footer">
    <w:name w:val="footer"/>
    <w:basedOn w:val="Normal"/>
    <w:link w:val="FooterChar"/>
    <w:uiPriority w:val="99"/>
    <w:unhideWhenUsed/>
    <w:rsid w:val="00CE12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12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8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8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567</Words>
  <Characters>3236</Characters>
  <Application>Microsoft Office Word</Application>
  <DocSecurity>0</DocSecurity>
  <Lines>26</Lines>
  <Paragraphs>7</Paragraphs>
  <ScaleCrop>false</ScaleCrop>
  <Company/>
  <LinksUpToDate>false</LinksUpToDate>
  <CharactersWithSpaces>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Bayo Adetoro</dc:creator>
  <cp:keywords/>
  <dc:description/>
  <cp:lastModifiedBy>ADEWALE ADEBOYA</cp:lastModifiedBy>
  <cp:revision>2</cp:revision>
  <dcterms:created xsi:type="dcterms:W3CDTF">2022-04-02T07:57:00Z</dcterms:created>
  <dcterms:modified xsi:type="dcterms:W3CDTF">2022-04-02T07:57:00Z</dcterms:modified>
</cp:coreProperties>
</file>