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DF2D" w14:textId="77777777" w:rsidR="0034053C" w:rsidRDefault="00000000">
      <w:pPr>
        <w:jc w:val="center"/>
      </w:pPr>
      <w:r>
        <w:rPr>
          <w:b/>
          <w:color w:val="1F4E79"/>
          <w:sz w:val="44"/>
        </w:rPr>
        <w:t>Market Analysis and Expansion Report</w:t>
      </w:r>
      <w:r>
        <w:rPr>
          <w:b/>
          <w:color w:val="1F4E79"/>
          <w:sz w:val="44"/>
        </w:rPr>
        <w:br/>
        <w:t>Bittoo Tikki Wala in Jordan</w:t>
      </w:r>
    </w:p>
    <w:p w14:paraId="019B8C6E" w14:textId="77777777" w:rsidR="0034053C" w:rsidRDefault="00000000">
      <w:pPr>
        <w:jc w:val="center"/>
      </w:pPr>
      <w:r>
        <w:rPr>
          <w:sz w:val="26"/>
        </w:rPr>
        <w:t xml:space="preserve">A comprehensive analysis of sales, products, branches, customers, payment methods, and expansion opportunities</w:t>
      </w:r>
    </w:p>
    <w:p w14:paraId="47670B96" w14:textId="77777777" w:rsidR="0034053C" w:rsidRDefault="0034053C"/>
    <w:p w14:paraId="5734591A" w14:textId="77777777" w:rsidR="0034053C" w:rsidRDefault="00000000">
      <w:pPr>
        <w:spacing w:after="120"/>
        <w:jc w:val="left"/>
      </w:pPr>
      <w:r>
        <w:t xml:space="preserve">Important note: This report is based on the structure of the Bittoo Tikki Wala restaurant data analysis project and on the results extracted and discussed from the Power BI dashboard. The final figures can easily be updated if the values in the Power BI file change.</w:t>
      </w:r>
    </w:p>
    <w:p w14:paraId="0E4B170F" w14:textId="5E49AD01" w:rsidR="0034053C" w:rsidRDefault="00000000">
      <w:pPr>
        <w:pStyle w:val="Heading1"/>
        <w:jc w:val="left"/>
      </w:pPr>
      <w:r>
        <w:rPr>
          <w:rFonts w:ascii="Arial" w:hAnsi="Arial" w:cs="Arial"/>
        </w:rPr>
        <w:t xml:space="preserve">1. Executive Summary</w:t>
      </w:r>
    </w:p>
    <w:p w14:paraId="71C06167" w14:textId="77777777" w:rsidR="0034053C" w:rsidRDefault="00000000">
      <w:pPr>
        <w:spacing w:after="120"/>
        <w:jc w:val="left"/>
      </w:pPr>
      <w:r>
        <w:t xml:space="preserve">This report evaluates Bittoo Tikki Wala's current performance, explains what drives its revenue and demand, and identifies the best strategy for entering the Jordanian market. The analysis shows that the brand's strength lies in popular, fast Indian street food, especially the Chaat category, with a clear opportunity to expand into young urban markets that rely on quick orders and delivery.</w:t>
      </w:r>
    </w:p>
    <w:p w14:paraId="7C65AD24" w14:textId="77777777" w:rsidR="0034053C" w:rsidRDefault="00000000">
      <w:pPr>
        <w:spacing w:after="120"/>
        <w:jc w:val="left"/>
      </w:pPr>
      <w:r>
        <w:t xml:space="preserve">The recommended decision is to expand into Jordan with a first branch in Amman, not as a heavy, traditional Indian restaurant, but as a Modern Indian Street Food brand focused on a fast experience, mid-range prices, a distinctive flavor, and digital marketing.</w:t>
      </w:r>
    </w:p>
    <w:p w14:paraId="63B040AD" w14:textId="77777777" w:rsidR="0034053C" w:rsidRDefault="00000000">
      <w:pPr>
        <w:pStyle w:val="Heading1"/>
        <w:jc w:val="left"/>
      </w:pPr>
      <w:r>
        <w:rPr>
          <w:rFonts w:ascii="Arial" w:hAnsi="Arial" w:cs="Arial"/>
        </w:rPr>
        <w:t xml:space="preserve">2. Analysis Objectives</w:t>
      </w:r>
    </w:p>
    <w:p w14:paraId="7BAE1DC3" w14:textId="77777777" w:rsidR="0034053C" w:rsidRDefault="00000000">
      <w:pPr>
        <w:pStyle w:val="ListBullet"/>
        <w:jc w:val="left"/>
      </w:pPr>
      <w:r>
        <w:rPr>
          <w:sz w:val="21"/>
        </w:rPr>
        <w:t xml:space="preserve">Identify the products and categories that contribute most to revenue.</w:t>
      </w:r>
    </w:p>
    <w:p w14:paraId="61B8B7C6" w14:textId="77777777" w:rsidR="0034053C" w:rsidRDefault="00000000">
      <w:pPr>
        <w:pStyle w:val="ListBullet"/>
        <w:jc w:val="left"/>
      </w:pPr>
      <w:r>
        <w:rPr>
          <w:sz w:val="21"/>
        </w:rPr>
        <w:t xml:space="preserve">Understand the performance of current branches and markets and extract the recurring pattern behind success.</w:t>
      </w:r>
    </w:p>
    <w:p w14:paraId="066F238A" w14:textId="77777777" w:rsidR="0034053C" w:rsidRDefault="00000000">
      <w:pPr>
        <w:pStyle w:val="ListBullet"/>
        <w:jc w:val="left"/>
      </w:pPr>
      <w:r>
        <w:rPr>
          <w:sz w:val="21"/>
        </w:rPr>
        <w:t xml:space="preserve">Analyze customer behavior, payment methods, and demand.</w:t>
      </w:r>
    </w:p>
    <w:p w14:paraId="70B31B3A" w14:textId="77777777" w:rsidR="0034053C" w:rsidRDefault="00000000">
      <w:pPr>
        <w:pStyle w:val="ListBullet"/>
        <w:jc w:val="left"/>
      </w:pPr>
      <w:r>
        <w:rPr>
          <w:sz w:val="21"/>
        </w:rPr>
        <w:t xml:space="preserve">Assess the feasibility of entering the Jordanian market and identify the best city and area to launch in.</w:t>
      </w:r>
    </w:p>
    <w:p w14:paraId="222885D2" w14:textId="77777777" w:rsidR="0034053C" w:rsidRDefault="00000000">
      <w:pPr>
        <w:pStyle w:val="ListBullet"/>
        <w:jc w:val="left"/>
      </w:pPr>
      <w:r>
        <w:rPr>
          <w:sz w:val="21"/>
        </w:rPr>
        <w:t xml:space="preserve">Provide practical recommendations to management on pricing, expansion, marketing, and products.</w:t>
      </w:r>
    </w:p>
    <w:p w14:paraId="07A2859C" w14:textId="77777777" w:rsidR="0034053C" w:rsidRDefault="00000000">
      <w:pPr>
        <w:pStyle w:val="Heading1"/>
        <w:jc w:val="left"/>
      </w:pPr>
      <w:r>
        <w:rPr>
          <w:rFonts w:ascii="Arial" w:hAnsi="Arial" w:cs="Arial"/>
        </w:rPr>
        <w:t xml:space="preserve">3. Overview of the Data</w:t>
      </w:r>
    </w:p>
    <w:p w14:paraId="00EC6D9E" w14:textId="77777777" w:rsidR="0034053C" w:rsidRDefault="00000000">
      <w:pPr>
        <w:spacing w:after="120"/>
        <w:jc w:val="left"/>
      </w:pPr>
      <w:r>
        <w:t xml:space="preserve">The project data is well suited to Retail Analytics and Business Intelligence because it links orders, products, branches, customers, payment methods, categories, and time. This makes it possible to build operational and strategic reports together, not just a sales summary.</w:t>
      </w:r>
    </w:p>
    <w:tbl>
      <w:tblPr>
        <w:tblStyle w:val="TableGrid"/>
        <w:tblW w:w="0" w:type="auto"/>
        <w:jc w:val="center"/>
        <w:tblLook w:val="04A0" w:firstRow="1" w:lastRow="0" w:firstColumn="1" w:lastColumn="0" w:noHBand="0" w:noVBand="1"/>
      </w:tblPr>
      <w:tblGrid>
        <w:gridCol w:w="3452"/>
        <w:gridCol w:w="3453"/>
        <w:gridCol w:w="3453"/>
      </w:tblGrid>
      <w:tr w:rsidR="0034053C" w14:paraId="347D79AE" w14:textId="77777777">
        <w:trPr>
          <w:jc w:val="center"/>
        </w:trPr>
        <w:tc>
          <w:tcPr>
            <w:tcW w:w="3456" w:type="dxa"/>
            <w:shd w:val="clear" w:color="auto" w:fill="1F4E79"/>
            <w:vAlign w:val="center"/>
          </w:tcPr>
          <w:p w14:paraId="093605DE" w14:textId="77777777" w:rsidR="0034053C" w:rsidRDefault="00000000">
            <w:pPr>
              <w:jc w:val="left"/>
            </w:pPr>
            <w:r>
              <w:rPr>
                <w:b/>
                <w:color w:val="FFFFFF"/>
                <w:sz w:val="20"/>
              </w:rPr>
              <w:t xml:space="preserve">Data area</w:t>
            </w:r>
          </w:p>
        </w:tc>
        <w:tc>
          <w:tcPr>
            <w:tcW w:w="3456" w:type="dxa"/>
            <w:shd w:val="clear" w:color="auto" w:fill="1F4E79"/>
            <w:vAlign w:val="center"/>
          </w:tcPr>
          <w:p w14:paraId="788BC35A" w14:textId="77777777" w:rsidR="0034053C" w:rsidRDefault="00000000">
            <w:pPr>
              <w:jc w:val="left"/>
            </w:pPr>
            <w:r>
              <w:rPr>
                <w:b/>
                <w:color w:val="FFFFFF"/>
                <w:sz w:val="20"/>
              </w:rPr>
              <w:t xml:space="preserve">What it shows</w:t>
            </w:r>
          </w:p>
        </w:tc>
        <w:tc>
          <w:tcPr>
            <w:tcW w:w="3456" w:type="dxa"/>
            <w:shd w:val="clear" w:color="auto" w:fill="1F4E79"/>
            <w:vAlign w:val="center"/>
          </w:tcPr>
          <w:p w14:paraId="24D257C2" w14:textId="77777777" w:rsidR="0034053C" w:rsidRDefault="00000000">
            <w:pPr>
              <w:jc w:val="left"/>
            </w:pPr>
            <w:r>
              <w:rPr>
                <w:b/>
                <w:color w:val="FFFFFF"/>
                <w:sz w:val="20"/>
              </w:rPr>
              <w:t xml:space="preserve">How it supports decisions</w:t>
            </w:r>
          </w:p>
        </w:tc>
      </w:tr>
      <w:tr w:rsidR="0034053C" w14:paraId="708841AB" w14:textId="77777777">
        <w:trPr>
          <w:jc w:val="center"/>
        </w:trPr>
        <w:tc>
          <w:tcPr>
            <w:tcW w:w="3456" w:type="dxa"/>
            <w:vAlign w:val="center"/>
          </w:tcPr>
          <w:p w14:paraId="4CB1D7A2" w14:textId="77777777" w:rsidR="0034053C" w:rsidRDefault="00000000">
            <w:pPr>
              <w:jc w:val="left"/>
            </w:pPr>
            <w:r>
              <w:rPr>
                <w:sz w:val="20"/>
              </w:rPr>
              <w:t xml:space="preserve">Sales / Orders</w:t>
            </w:r>
          </w:p>
        </w:tc>
        <w:tc>
          <w:tcPr>
            <w:tcW w:w="3456" w:type="dxa"/>
            <w:vAlign w:val="center"/>
          </w:tcPr>
          <w:p w14:paraId="5DAA505F" w14:textId="77777777" w:rsidR="0034053C" w:rsidRDefault="00000000">
            <w:pPr>
              <w:jc w:val="left"/>
            </w:pPr>
            <w:r>
              <w:rPr>
                <w:sz w:val="20"/>
              </w:rPr>
              <w:t xml:space="preserve">Revenue, quantity, order value</w:t>
            </w:r>
          </w:p>
        </w:tc>
        <w:tc>
          <w:tcPr>
            <w:tcW w:w="3456" w:type="dxa"/>
            <w:vAlign w:val="center"/>
          </w:tcPr>
          <w:p w14:paraId="69DA2347" w14:textId="77777777" w:rsidR="0034053C" w:rsidRDefault="00000000">
            <w:pPr>
              <w:jc w:val="left"/>
            </w:pPr>
            <w:r>
              <w:rPr>
                <w:sz w:val="20"/>
              </w:rPr>
              <w:t xml:space="preserve">Identify growth drivers and peak ordering times</w:t>
            </w:r>
          </w:p>
        </w:tc>
      </w:tr>
      <w:tr w:rsidR="0034053C" w14:paraId="6346D729" w14:textId="77777777">
        <w:trPr>
          <w:jc w:val="center"/>
        </w:trPr>
        <w:tc>
          <w:tcPr>
            <w:tcW w:w="3456" w:type="dxa"/>
            <w:vAlign w:val="center"/>
          </w:tcPr>
          <w:p w14:paraId="364C2606" w14:textId="77777777" w:rsidR="0034053C" w:rsidRDefault="00000000">
            <w:pPr>
              <w:jc w:val="left"/>
            </w:pPr>
            <w:r>
              <w:rPr>
                <w:sz w:val="20"/>
              </w:rPr>
              <w:t xml:space="preserve">Products</w:t>
            </w:r>
          </w:p>
        </w:tc>
        <w:tc>
          <w:tcPr>
            <w:tcW w:w="3456" w:type="dxa"/>
            <w:vAlign w:val="center"/>
          </w:tcPr>
          <w:p w14:paraId="225B730C" w14:textId="77777777" w:rsidR="0034053C" w:rsidRDefault="00000000">
            <w:pPr>
              <w:jc w:val="left"/>
            </w:pPr>
            <w:r>
              <w:rPr>
                <w:sz w:val="20"/>
              </w:rPr>
              <w:t xml:space="preserve">Product name, category, price</w:t>
            </w:r>
          </w:p>
        </w:tc>
        <w:tc>
          <w:tcPr>
            <w:tcW w:w="3456" w:type="dxa"/>
            <w:vAlign w:val="center"/>
          </w:tcPr>
          <w:p w14:paraId="2959560C" w14:textId="77777777" w:rsidR="0034053C" w:rsidRDefault="00000000">
            <w:pPr>
              <w:jc w:val="left"/>
            </w:pPr>
            <w:r>
              <w:rPr>
                <w:sz w:val="20"/>
              </w:rPr>
              <w:t xml:space="preserve">Identify strong and weak products</w:t>
            </w:r>
          </w:p>
        </w:tc>
      </w:tr>
      <w:tr w:rsidR="0034053C" w14:paraId="1992BF48" w14:textId="77777777">
        <w:trPr>
          <w:jc w:val="center"/>
        </w:trPr>
        <w:tc>
          <w:tcPr>
            <w:tcW w:w="3456" w:type="dxa"/>
            <w:vAlign w:val="center"/>
          </w:tcPr>
          <w:p w14:paraId="2FB920B4" w14:textId="77777777" w:rsidR="0034053C" w:rsidRDefault="00000000">
            <w:pPr>
              <w:jc w:val="left"/>
            </w:pPr>
            <w:r>
              <w:rPr>
                <w:sz w:val="20"/>
              </w:rPr>
              <w:t xml:space="preserve">Branches</w:t>
            </w:r>
          </w:p>
        </w:tc>
        <w:tc>
          <w:tcPr>
            <w:tcW w:w="3456" w:type="dxa"/>
            <w:vAlign w:val="center"/>
          </w:tcPr>
          <w:p w14:paraId="6C2866F0" w14:textId="77777777" w:rsidR="0034053C" w:rsidRDefault="00000000">
            <w:pPr>
              <w:jc w:val="left"/>
            </w:pPr>
            <w:r>
              <w:rPr>
                <w:sz w:val="20"/>
              </w:rPr>
              <w:t xml:space="preserve">Branch, city, area</w:t>
            </w:r>
          </w:p>
        </w:tc>
        <w:tc>
          <w:tcPr>
            <w:tcW w:w="3456" w:type="dxa"/>
            <w:vAlign w:val="center"/>
          </w:tcPr>
          <w:p w14:paraId="65020550" w14:textId="77777777" w:rsidR="0034053C" w:rsidRDefault="00000000">
            <w:pPr>
              <w:jc w:val="left"/>
            </w:pPr>
            <w:r>
              <w:rPr>
                <w:sz w:val="20"/>
              </w:rPr>
              <w:t xml:space="preserve">Measure branch performance and choose expansion areas</w:t>
            </w:r>
          </w:p>
        </w:tc>
      </w:tr>
      <w:tr w:rsidR="0034053C" w14:paraId="2F03CE6A" w14:textId="77777777">
        <w:trPr>
          <w:jc w:val="center"/>
        </w:trPr>
        <w:tc>
          <w:tcPr>
            <w:tcW w:w="3456" w:type="dxa"/>
            <w:vAlign w:val="center"/>
          </w:tcPr>
          <w:p w14:paraId="2DC0F23E" w14:textId="77777777" w:rsidR="0034053C" w:rsidRDefault="00000000">
            <w:pPr>
              <w:jc w:val="left"/>
            </w:pPr>
            <w:r>
              <w:rPr>
                <w:sz w:val="20"/>
              </w:rPr>
              <w:t xml:space="preserve">Customers</w:t>
            </w:r>
          </w:p>
        </w:tc>
        <w:tc>
          <w:tcPr>
            <w:tcW w:w="3456" w:type="dxa"/>
            <w:vAlign w:val="center"/>
          </w:tcPr>
          <w:p w14:paraId="5E19FA21" w14:textId="77777777" w:rsidR="0034053C" w:rsidRDefault="00000000">
            <w:pPr>
              <w:jc w:val="left"/>
            </w:pPr>
            <w:r>
              <w:rPr>
                <w:sz w:val="20"/>
              </w:rPr>
              <w:t xml:space="preserve">Age, loyalty, purchasing behavior</w:t>
            </w:r>
          </w:p>
        </w:tc>
        <w:tc>
          <w:tcPr>
            <w:tcW w:w="3456" w:type="dxa"/>
            <w:vAlign w:val="center"/>
          </w:tcPr>
          <w:p w14:paraId="259DBA60" w14:textId="77777777" w:rsidR="0034053C" w:rsidRDefault="00000000">
            <w:pPr>
              <w:jc w:val="left"/>
            </w:pPr>
            <w:r>
              <w:rPr>
                <w:sz w:val="20"/>
              </w:rPr>
              <w:t xml:space="preserve">Define the target segment</w:t>
            </w:r>
          </w:p>
        </w:tc>
      </w:tr>
      <w:tr w:rsidR="0034053C" w14:paraId="4A7855A0" w14:textId="77777777">
        <w:trPr>
          <w:jc w:val="center"/>
        </w:trPr>
        <w:tc>
          <w:tcPr>
            <w:tcW w:w="3456" w:type="dxa"/>
            <w:vAlign w:val="center"/>
          </w:tcPr>
          <w:p w14:paraId="401294AC" w14:textId="77777777" w:rsidR="0034053C" w:rsidRDefault="00000000">
            <w:pPr>
              <w:jc w:val="left"/>
            </w:pPr>
            <w:r>
              <w:rPr>
                <w:sz w:val="20"/>
              </w:rPr>
              <w:t xml:space="preserve">Payments</w:t>
            </w:r>
          </w:p>
        </w:tc>
        <w:tc>
          <w:tcPr>
            <w:tcW w:w="3456" w:type="dxa"/>
            <w:vAlign w:val="center"/>
          </w:tcPr>
          <w:p w14:paraId="23DE4DFF" w14:textId="77777777" w:rsidR="0034053C" w:rsidRDefault="00000000">
            <w:pPr>
              <w:jc w:val="left"/>
            </w:pPr>
            <w:r>
              <w:rPr>
                <w:sz w:val="20"/>
              </w:rPr>
              <w:t xml:space="preserve">Payment type</w:t>
            </w:r>
          </w:p>
        </w:tc>
        <w:tc>
          <w:tcPr>
            <w:tcW w:w="3456" w:type="dxa"/>
            <w:vAlign w:val="center"/>
          </w:tcPr>
          <w:p w14:paraId="2262FC5E" w14:textId="77777777" w:rsidR="0034053C" w:rsidRDefault="00000000">
            <w:pPr>
              <w:jc w:val="left"/>
            </w:pPr>
            <w:r>
              <w:rPr>
                <w:sz w:val="20"/>
              </w:rPr>
              <w:t xml:space="preserve">Adapt payment options to the market</w:t>
            </w:r>
          </w:p>
        </w:tc>
      </w:tr>
      <w:tr w:rsidR="0034053C" w14:paraId="5B059652" w14:textId="77777777">
        <w:trPr>
          <w:jc w:val="center"/>
        </w:trPr>
        <w:tc>
          <w:tcPr>
            <w:tcW w:w="3456" w:type="dxa"/>
            <w:vAlign w:val="center"/>
          </w:tcPr>
          <w:p w14:paraId="0579ACCD" w14:textId="77777777" w:rsidR="0034053C" w:rsidRDefault="00000000">
            <w:pPr>
              <w:jc w:val="left"/>
            </w:pPr>
            <w:r>
              <w:rPr>
                <w:sz w:val="20"/>
              </w:rPr>
              <w:t xml:space="preserve">Dates</w:t>
            </w:r>
          </w:p>
        </w:tc>
        <w:tc>
          <w:tcPr>
            <w:tcW w:w="3456" w:type="dxa"/>
            <w:vAlign w:val="center"/>
          </w:tcPr>
          <w:p w14:paraId="27E6E780" w14:textId="77777777" w:rsidR="0034053C" w:rsidRDefault="00000000">
            <w:pPr>
              <w:jc w:val="left"/>
            </w:pPr>
            <w:r>
              <w:rPr>
                <w:sz w:val="20"/>
              </w:rPr>
              <w:t xml:space="preserve">Month, day, quarter, year</w:t>
            </w:r>
          </w:p>
        </w:tc>
        <w:tc>
          <w:tcPr>
            <w:tcW w:w="3456" w:type="dxa"/>
            <w:vAlign w:val="center"/>
          </w:tcPr>
          <w:p w14:paraId="604BE7B9" w14:textId="77777777" w:rsidR="0034053C" w:rsidRDefault="00000000">
            <w:pPr>
              <w:jc w:val="left"/>
            </w:pPr>
            <w:r>
              <w:rPr>
                <w:sz w:val="20"/>
              </w:rPr>
              <w:t xml:space="preserve">Reveal time-based and seasonal trends</w:t>
            </w:r>
          </w:p>
        </w:tc>
      </w:tr>
    </w:tbl>
    <w:p w14:paraId="0064BA22" w14:textId="77777777" w:rsidR="0034053C" w:rsidRDefault="0034053C"/>
    <w:p w14:paraId="334564DF" w14:textId="77777777" w:rsidR="0034053C" w:rsidRDefault="00000000">
      <w:pPr>
        <w:pStyle w:val="Heading1"/>
        <w:jc w:val="left"/>
      </w:pPr>
      <w:r>
        <w:rPr>
          <w:rFonts w:ascii="Arial" w:hAnsi="Arial" w:cs="Arial"/>
        </w:rPr>
        <w:t xml:space="preserve">4. Revenue and Sales Analysis</w:t>
      </w:r>
    </w:p>
    <w:p w14:paraId="083B9389" w14:textId="77777777" w:rsidR="0034053C" w:rsidRDefault="00000000">
      <w:pPr>
        <w:spacing w:after="120"/>
        <w:jc w:val="left"/>
      </w:pPr>
      <w:r>
        <w:t xml:space="preserve">Overall performance shows that revenue depends on two main factors: product value and order volume. Higher-priced products lift revenue when demand for them is steady, while high-volume products ensure a continuous flow of sales.</w:t>
      </w:r>
    </w:p>
    <w:p w14:paraId="7097AC6F" w14:textId="77777777" w:rsidR="0034053C" w:rsidRDefault="00000000">
      <w:pPr>
        <w:pStyle w:val="ListBullet"/>
        <w:jc w:val="left"/>
      </w:pPr>
      <w:r>
        <w:rPr>
          <w:sz w:val="21"/>
        </w:rPr>
        <w:t xml:space="preserve">Mid-range pricing suits this type of restaurant best: very low prices reduce the profit margin, and very high prices may limit repeat orders.</w:t>
      </w:r>
    </w:p>
    <w:p w14:paraId="05BF0AF9" w14:textId="77777777" w:rsidR="0034053C" w:rsidRDefault="00000000">
      <w:pPr>
        <w:pStyle w:val="ListBullet"/>
        <w:jc w:val="left"/>
      </w:pPr>
      <w:r>
        <w:rPr>
          <w:sz w:val="21"/>
        </w:rPr>
        <w:t xml:space="preserve">Increasing the number of orders matters more than relying entirely on higher prices, especially in the Jordanian market, where customers are price-sensitive.</w:t>
      </w:r>
    </w:p>
    <w:p w14:paraId="0D14B49F" w14:textId="77777777" w:rsidR="0034053C" w:rsidRDefault="00000000">
      <w:pPr>
        <w:pStyle w:val="ListBullet"/>
        <w:jc w:val="left"/>
      </w:pPr>
      <w:r>
        <w:rPr>
          <w:sz w:val="21"/>
        </w:rPr>
        <w:t xml:space="preserve">The strongest revenue appears in urban areas with high daily foot traffic and a young customer base.</w:t>
      </w:r>
    </w:p>
    <w:p w14:paraId="6E61FA25" w14:textId="77777777" w:rsidR="0034053C" w:rsidRDefault="00000000">
      <w:pPr>
        <w:pStyle w:val="Heading1"/>
        <w:jc w:val="left"/>
      </w:pPr>
      <w:r>
        <w:rPr>
          <w:rFonts w:ascii="Arial" w:hAnsi="Arial" w:cs="Arial"/>
        </w:rPr>
        <w:lastRenderedPageBreak/>
        <w:t xml:space="preserve">5. Top-Performing Products</w:t>
      </w:r>
    </w:p>
    <w:p w14:paraId="3FC65B19" w14:textId="77777777" w:rsidR="0034053C" w:rsidRDefault="00000000">
      <w:pPr>
        <w:spacing w:after="120"/>
        <w:jc w:val="left"/>
      </w:pPr>
      <w:r>
        <w:t xml:space="preserve">Popular Indian street-food products are the brand's biggest strength. These products have an identity that differs from global competitors, so they can be used as a competitive advantage instead of competing head-on with burgers and fried chicken.</w:t>
      </w:r>
    </w:p>
    <w:tbl>
      <w:tblPr>
        <w:tblStyle w:val="TableGrid"/>
        <w:tblW w:w="0" w:type="auto"/>
        <w:jc w:val="center"/>
        <w:tblLook w:val="04A0" w:firstRow="1" w:lastRow="0" w:firstColumn="1" w:lastColumn="0" w:noHBand="0" w:noVBand="1"/>
      </w:tblPr>
      <w:tblGrid>
        <w:gridCol w:w="3452"/>
        <w:gridCol w:w="3453"/>
        <w:gridCol w:w="3453"/>
      </w:tblGrid>
      <w:tr w:rsidR="0034053C" w14:paraId="2203DB10" w14:textId="77777777">
        <w:trPr>
          <w:jc w:val="center"/>
        </w:trPr>
        <w:tc>
          <w:tcPr>
            <w:tcW w:w="3456" w:type="dxa"/>
            <w:shd w:val="clear" w:color="auto" w:fill="1F4E79"/>
            <w:vAlign w:val="center"/>
          </w:tcPr>
          <w:p w14:paraId="37A19916" w14:textId="77777777" w:rsidR="0034053C" w:rsidRDefault="00000000">
            <w:pPr>
              <w:jc w:val="left"/>
            </w:pPr>
            <w:r>
              <w:rPr>
                <w:b/>
                <w:color w:val="FFFFFF"/>
                <w:sz w:val="20"/>
              </w:rPr>
              <w:t xml:space="preserve">Product</w:t>
            </w:r>
          </w:p>
        </w:tc>
        <w:tc>
          <w:tcPr>
            <w:tcW w:w="3456" w:type="dxa"/>
            <w:shd w:val="clear" w:color="auto" w:fill="1F4E79"/>
            <w:vAlign w:val="center"/>
          </w:tcPr>
          <w:p w14:paraId="4D7AB403" w14:textId="77777777" w:rsidR="0034053C" w:rsidRDefault="00000000">
            <w:pPr>
              <w:jc w:val="left"/>
            </w:pPr>
            <w:r>
              <w:rPr>
                <w:b/>
                <w:color w:val="FFFFFF"/>
                <w:sz w:val="20"/>
              </w:rPr>
              <w:t xml:space="preserve">Performance level</w:t>
            </w:r>
          </w:p>
        </w:tc>
        <w:tc>
          <w:tcPr>
            <w:tcW w:w="3456" w:type="dxa"/>
            <w:shd w:val="clear" w:color="auto" w:fill="1F4E79"/>
            <w:vAlign w:val="center"/>
          </w:tcPr>
          <w:p w14:paraId="7758BAD1" w14:textId="77777777" w:rsidR="0034053C" w:rsidRDefault="00000000">
            <w:pPr>
              <w:jc w:val="left"/>
            </w:pPr>
            <w:r>
              <w:rPr>
                <w:b/>
                <w:color w:val="FFFFFF"/>
                <w:sz w:val="20"/>
              </w:rPr>
              <w:t xml:space="preserve">Business meaning</w:t>
            </w:r>
          </w:p>
        </w:tc>
      </w:tr>
      <w:tr w:rsidR="0034053C" w14:paraId="077DA966" w14:textId="77777777">
        <w:trPr>
          <w:jc w:val="center"/>
        </w:trPr>
        <w:tc>
          <w:tcPr>
            <w:tcW w:w="3456" w:type="dxa"/>
            <w:vAlign w:val="center"/>
          </w:tcPr>
          <w:p w14:paraId="08F7C776" w14:textId="77777777" w:rsidR="0034053C" w:rsidRDefault="00000000">
            <w:pPr>
              <w:jc w:val="left"/>
            </w:pPr>
            <w:r>
              <w:rPr>
                <w:sz w:val="20"/>
              </w:rPr>
              <w:t xml:space="preserve">Bittoo Tikki Full</w:t>
            </w:r>
          </w:p>
        </w:tc>
        <w:tc>
          <w:tcPr>
            <w:tcW w:w="3456" w:type="dxa"/>
            <w:vAlign w:val="center"/>
          </w:tcPr>
          <w:p w14:paraId="24ABBAC2" w14:textId="77777777" w:rsidR="0034053C" w:rsidRDefault="00000000">
            <w:pPr>
              <w:jc w:val="left"/>
            </w:pPr>
            <w:r>
              <w:rPr>
                <w:sz w:val="20"/>
              </w:rPr>
              <w:t xml:space="preserve">Highest</w:t>
            </w:r>
          </w:p>
        </w:tc>
        <w:tc>
          <w:tcPr>
            <w:tcW w:w="3456" w:type="dxa"/>
            <w:vAlign w:val="center"/>
          </w:tcPr>
          <w:p w14:paraId="6B28637D" w14:textId="77777777" w:rsidR="0034053C" w:rsidRDefault="00000000">
            <w:pPr>
              <w:jc w:val="left"/>
            </w:pPr>
            <w:r>
              <w:rPr>
                <w:sz w:val="20"/>
              </w:rPr>
              <w:t xml:space="preserve">A flagship product that should lead the marketing</w:t>
            </w:r>
          </w:p>
        </w:tc>
      </w:tr>
      <w:tr w:rsidR="0034053C" w14:paraId="7BAE913A" w14:textId="77777777">
        <w:trPr>
          <w:jc w:val="center"/>
        </w:trPr>
        <w:tc>
          <w:tcPr>
            <w:tcW w:w="3456" w:type="dxa"/>
            <w:vAlign w:val="center"/>
          </w:tcPr>
          <w:p w14:paraId="7AD8729C" w14:textId="77777777" w:rsidR="0034053C" w:rsidRDefault="00000000">
            <w:pPr>
              <w:jc w:val="left"/>
            </w:pPr>
            <w:r>
              <w:rPr>
                <w:sz w:val="20"/>
              </w:rPr>
              <w:t xml:space="preserve">Pav Bhaji</w:t>
            </w:r>
          </w:p>
        </w:tc>
        <w:tc>
          <w:tcPr>
            <w:tcW w:w="3456" w:type="dxa"/>
            <w:vAlign w:val="center"/>
          </w:tcPr>
          <w:p w14:paraId="5CB1D297" w14:textId="77777777" w:rsidR="0034053C" w:rsidRDefault="00000000">
            <w:pPr>
              <w:jc w:val="left"/>
            </w:pPr>
            <w:r>
              <w:rPr>
                <w:sz w:val="20"/>
              </w:rPr>
              <w:t xml:space="preserve">Very strong</w:t>
            </w:r>
          </w:p>
        </w:tc>
        <w:tc>
          <w:tcPr>
            <w:tcW w:w="3456" w:type="dxa"/>
            <w:vAlign w:val="center"/>
          </w:tcPr>
          <w:p w14:paraId="2CE8D7E1" w14:textId="77777777" w:rsidR="0034053C" w:rsidRDefault="00000000">
            <w:pPr>
              <w:jc w:val="left"/>
            </w:pPr>
            <w:r>
              <w:rPr>
                <w:sz w:val="20"/>
              </w:rPr>
              <w:t xml:space="preserve">Well suited as a scalable street-food meal</w:t>
            </w:r>
          </w:p>
        </w:tc>
      </w:tr>
      <w:tr w:rsidR="0034053C" w14:paraId="18D4F79B" w14:textId="77777777">
        <w:trPr>
          <w:jc w:val="center"/>
        </w:trPr>
        <w:tc>
          <w:tcPr>
            <w:tcW w:w="3456" w:type="dxa"/>
            <w:vAlign w:val="center"/>
          </w:tcPr>
          <w:p w14:paraId="73064AA3" w14:textId="77777777" w:rsidR="0034053C" w:rsidRDefault="00000000">
            <w:pPr>
              <w:jc w:val="left"/>
            </w:pPr>
            <w:r>
              <w:rPr>
                <w:sz w:val="20"/>
              </w:rPr>
              <w:t xml:space="preserve">Aloo Tikki Chaat</w:t>
            </w:r>
          </w:p>
        </w:tc>
        <w:tc>
          <w:tcPr>
            <w:tcW w:w="3456" w:type="dxa"/>
            <w:vAlign w:val="center"/>
          </w:tcPr>
          <w:p w14:paraId="536A570F" w14:textId="77777777" w:rsidR="0034053C" w:rsidRDefault="00000000">
            <w:pPr>
              <w:jc w:val="left"/>
            </w:pPr>
            <w:r>
              <w:rPr>
                <w:sz w:val="20"/>
              </w:rPr>
              <w:t xml:space="preserve">Excellent</w:t>
            </w:r>
          </w:p>
        </w:tc>
        <w:tc>
          <w:tcPr>
            <w:tcW w:w="3456" w:type="dxa"/>
            <w:vAlign w:val="center"/>
          </w:tcPr>
          <w:p w14:paraId="319AC06E" w14:textId="77777777" w:rsidR="0034053C" w:rsidRDefault="00000000">
            <w:pPr>
              <w:jc w:val="left"/>
            </w:pPr>
            <w:r>
              <w:rPr>
                <w:sz w:val="20"/>
              </w:rPr>
              <w:t xml:space="preserve">Represents the restaurant's popular Indian identity</w:t>
            </w:r>
          </w:p>
        </w:tc>
      </w:tr>
      <w:tr w:rsidR="0034053C" w14:paraId="0AFD8C5C" w14:textId="77777777">
        <w:trPr>
          <w:jc w:val="center"/>
        </w:trPr>
        <w:tc>
          <w:tcPr>
            <w:tcW w:w="3456" w:type="dxa"/>
            <w:vAlign w:val="center"/>
          </w:tcPr>
          <w:p w14:paraId="3D2BBF43" w14:textId="77777777" w:rsidR="0034053C" w:rsidRDefault="00000000">
            <w:pPr>
              <w:jc w:val="left"/>
            </w:pPr>
            <w:r>
              <w:rPr>
                <w:sz w:val="20"/>
              </w:rPr>
              <w:t xml:space="preserve">Chole Bhature</w:t>
            </w:r>
          </w:p>
        </w:tc>
        <w:tc>
          <w:tcPr>
            <w:tcW w:w="3456" w:type="dxa"/>
            <w:vAlign w:val="center"/>
          </w:tcPr>
          <w:p w14:paraId="525551E5" w14:textId="77777777" w:rsidR="0034053C" w:rsidRDefault="00000000">
            <w:pPr>
              <w:jc w:val="left"/>
            </w:pPr>
            <w:r>
              <w:rPr>
                <w:sz w:val="20"/>
              </w:rPr>
              <w:t xml:space="preserve">High demand</w:t>
            </w:r>
          </w:p>
        </w:tc>
        <w:tc>
          <w:tcPr>
            <w:tcW w:w="3456" w:type="dxa"/>
            <w:vAlign w:val="center"/>
          </w:tcPr>
          <w:p w14:paraId="2E338EE4" w14:textId="77777777" w:rsidR="0034053C" w:rsidRDefault="00000000">
            <w:pPr>
              <w:jc w:val="left"/>
            </w:pPr>
            <w:r>
              <w:rPr>
                <w:sz w:val="20"/>
              </w:rPr>
              <w:t xml:space="preserve">Suits filling meals and larger groups</w:t>
            </w:r>
          </w:p>
        </w:tc>
      </w:tr>
    </w:tbl>
    <w:p w14:paraId="3BFE5C7F" w14:textId="77777777" w:rsidR="0034053C" w:rsidRDefault="0034053C"/>
    <w:p w14:paraId="282F3B05" w14:textId="77777777" w:rsidR="0034053C" w:rsidRDefault="00000000">
      <w:pPr>
        <w:spacing w:after="120"/>
        <w:jc w:val="left"/>
      </w:pPr>
      <w:r>
        <w:t xml:space="preserve">The key insight is that the restaurant should not try to imitate Western fast-food chains. Its real strength is being different: fast, popular, flavorful Indian food that is easy to market visually on social media.</w:t>
      </w:r>
    </w:p>
    <w:p w14:paraId="36F80236" w14:textId="77777777" w:rsidR="0034053C" w:rsidRDefault="00000000">
      <w:pPr>
        <w:pStyle w:val="Heading1"/>
        <w:jc w:val="left"/>
      </w:pPr>
      <w:r>
        <w:rPr>
          <w:rFonts w:ascii="Arial" w:hAnsi="Arial" w:cs="Arial"/>
        </w:rPr>
        <w:t xml:space="preserve">6. Category Contribution Analysis</w:t>
      </w:r>
    </w:p>
    <w:p w14:paraId="6379B1D3" w14:textId="77777777" w:rsidR="0034053C" w:rsidRDefault="00000000">
      <w:pPr>
        <w:spacing w:after="120"/>
        <w:jc w:val="left"/>
      </w:pPr>
      <w:r>
        <w:t xml:space="preserve">Chaat is the strongest category in terms of revenue and demand. It should be at the center of the menu when expanding, because it is what most sets the brand apart from its competitors.</w:t>
      </w:r>
    </w:p>
    <w:tbl>
      <w:tblPr>
        <w:tblStyle w:val="TableGrid"/>
        <w:tblW w:w="0" w:type="auto"/>
        <w:jc w:val="center"/>
        <w:tblLook w:val="04A0" w:firstRow="1" w:lastRow="0" w:firstColumn="1" w:lastColumn="0" w:noHBand="0" w:noVBand="1"/>
      </w:tblPr>
      <w:tblGrid>
        <w:gridCol w:w="3453"/>
        <w:gridCol w:w="3452"/>
        <w:gridCol w:w="3453"/>
      </w:tblGrid>
      <w:tr w:rsidR="0034053C" w14:paraId="1F2CDE96" w14:textId="77777777">
        <w:trPr>
          <w:jc w:val="center"/>
        </w:trPr>
        <w:tc>
          <w:tcPr>
            <w:tcW w:w="3456" w:type="dxa"/>
            <w:shd w:val="clear" w:color="auto" w:fill="1F4E79"/>
            <w:vAlign w:val="center"/>
          </w:tcPr>
          <w:p w14:paraId="4EA7CE2F" w14:textId="77777777" w:rsidR="0034053C" w:rsidRDefault="00000000">
            <w:pPr>
              <w:jc w:val="left"/>
            </w:pPr>
            <w:r>
              <w:rPr>
                <w:b/>
                <w:color w:val="FFFFFF"/>
                <w:sz w:val="20"/>
              </w:rPr>
              <w:t xml:space="preserve">Category</w:t>
            </w:r>
          </w:p>
        </w:tc>
        <w:tc>
          <w:tcPr>
            <w:tcW w:w="3456" w:type="dxa"/>
            <w:shd w:val="clear" w:color="auto" w:fill="1F4E79"/>
            <w:vAlign w:val="center"/>
          </w:tcPr>
          <w:p w14:paraId="169DB572" w14:textId="77777777" w:rsidR="0034053C" w:rsidRDefault="00000000">
            <w:pPr>
              <w:jc w:val="left"/>
            </w:pPr>
            <w:r>
              <w:rPr>
                <w:b/>
                <w:color w:val="FFFFFF"/>
                <w:sz w:val="20"/>
              </w:rPr>
              <w:t xml:space="preserve">Priority</w:t>
            </w:r>
          </w:p>
        </w:tc>
        <w:tc>
          <w:tcPr>
            <w:tcW w:w="3456" w:type="dxa"/>
            <w:shd w:val="clear" w:color="auto" w:fill="1F4E79"/>
            <w:vAlign w:val="center"/>
          </w:tcPr>
          <w:p w14:paraId="3B469E1F" w14:textId="77777777" w:rsidR="0034053C" w:rsidRDefault="00000000">
            <w:pPr>
              <w:jc w:val="left"/>
            </w:pPr>
            <w:r>
              <w:rPr>
                <w:b/>
                <w:color w:val="FFFFFF"/>
                <w:sz w:val="20"/>
              </w:rPr>
              <w:t xml:space="preserve">Recommendation</w:t>
            </w:r>
          </w:p>
        </w:tc>
      </w:tr>
      <w:tr w:rsidR="0034053C" w14:paraId="03BF9DE7" w14:textId="77777777">
        <w:trPr>
          <w:jc w:val="center"/>
        </w:trPr>
        <w:tc>
          <w:tcPr>
            <w:tcW w:w="3456" w:type="dxa"/>
            <w:vAlign w:val="center"/>
          </w:tcPr>
          <w:p w14:paraId="1763D35F" w14:textId="77777777" w:rsidR="0034053C" w:rsidRDefault="00000000">
            <w:pPr>
              <w:jc w:val="left"/>
            </w:pPr>
            <w:r>
              <w:rPr>
                <w:sz w:val="20"/>
              </w:rPr>
              <w:t xml:space="preserve">Chaat</w:t>
            </w:r>
          </w:p>
        </w:tc>
        <w:tc>
          <w:tcPr>
            <w:tcW w:w="3456" w:type="dxa"/>
            <w:vAlign w:val="center"/>
          </w:tcPr>
          <w:p w14:paraId="6BB0A3CC" w14:textId="77777777" w:rsidR="0034053C" w:rsidRDefault="00000000">
            <w:pPr>
              <w:jc w:val="left"/>
            </w:pPr>
            <w:r>
              <w:rPr>
                <w:sz w:val="20"/>
              </w:rPr>
              <w:t xml:space="preserve">Very high</w:t>
            </w:r>
          </w:p>
        </w:tc>
        <w:tc>
          <w:tcPr>
            <w:tcW w:w="3456" w:type="dxa"/>
            <w:vAlign w:val="center"/>
          </w:tcPr>
          <w:p w14:paraId="7288C377" w14:textId="77777777" w:rsidR="0034053C" w:rsidRDefault="00000000">
            <w:pPr>
              <w:jc w:val="left"/>
            </w:pPr>
            <w:r>
              <w:rPr>
                <w:sz w:val="20"/>
              </w:rPr>
              <w:t xml:space="preserve">Make it the centerpiece of the menu and marketing campaigns</w:t>
            </w:r>
          </w:p>
        </w:tc>
      </w:tr>
      <w:tr w:rsidR="0034053C" w14:paraId="78F9D8EF" w14:textId="77777777">
        <w:trPr>
          <w:jc w:val="center"/>
        </w:trPr>
        <w:tc>
          <w:tcPr>
            <w:tcW w:w="3456" w:type="dxa"/>
            <w:vAlign w:val="center"/>
          </w:tcPr>
          <w:p w14:paraId="69194928" w14:textId="77777777" w:rsidR="0034053C" w:rsidRDefault="00000000">
            <w:pPr>
              <w:jc w:val="left"/>
            </w:pPr>
            <w:r>
              <w:rPr>
                <w:sz w:val="20"/>
              </w:rPr>
              <w:t xml:space="preserve">Main Course</w:t>
            </w:r>
          </w:p>
        </w:tc>
        <w:tc>
          <w:tcPr>
            <w:tcW w:w="3456" w:type="dxa"/>
            <w:vAlign w:val="center"/>
          </w:tcPr>
          <w:p w14:paraId="0A18841D" w14:textId="77777777" w:rsidR="0034053C" w:rsidRDefault="00000000">
            <w:pPr>
              <w:jc w:val="left"/>
            </w:pPr>
            <w:r>
              <w:rPr>
                <w:sz w:val="20"/>
              </w:rPr>
              <w:t xml:space="preserve">High</w:t>
            </w:r>
          </w:p>
        </w:tc>
        <w:tc>
          <w:tcPr>
            <w:tcW w:w="3456" w:type="dxa"/>
            <w:vAlign w:val="center"/>
          </w:tcPr>
          <w:p w14:paraId="6990F452" w14:textId="77777777" w:rsidR="0034053C" w:rsidRDefault="00000000">
            <w:pPr>
              <w:jc w:val="left"/>
            </w:pPr>
            <w:r>
              <w:rPr>
                <w:sz w:val="20"/>
              </w:rPr>
              <w:t xml:space="preserve">Offer filling options at mid-range prices</w:t>
            </w:r>
          </w:p>
        </w:tc>
      </w:tr>
      <w:tr w:rsidR="0034053C" w14:paraId="299AD045" w14:textId="77777777">
        <w:trPr>
          <w:jc w:val="center"/>
        </w:trPr>
        <w:tc>
          <w:tcPr>
            <w:tcW w:w="3456" w:type="dxa"/>
            <w:vAlign w:val="center"/>
          </w:tcPr>
          <w:p w14:paraId="24043F4A" w14:textId="77777777" w:rsidR="0034053C" w:rsidRDefault="00000000">
            <w:pPr>
              <w:jc w:val="left"/>
            </w:pPr>
            <w:r>
              <w:rPr>
                <w:sz w:val="20"/>
              </w:rPr>
              <w:t xml:space="preserve">Beverage</w:t>
            </w:r>
          </w:p>
        </w:tc>
        <w:tc>
          <w:tcPr>
            <w:tcW w:w="3456" w:type="dxa"/>
            <w:vAlign w:val="center"/>
          </w:tcPr>
          <w:p w14:paraId="51FCB41A" w14:textId="77777777" w:rsidR="0034053C" w:rsidRDefault="00000000">
            <w:pPr>
              <w:jc w:val="left"/>
            </w:pPr>
            <w:r>
              <w:rPr>
                <w:sz w:val="20"/>
              </w:rPr>
              <w:t xml:space="preserve">Medium</w:t>
            </w:r>
          </w:p>
        </w:tc>
        <w:tc>
          <w:tcPr>
            <w:tcW w:w="3456" w:type="dxa"/>
            <w:vAlign w:val="center"/>
          </w:tcPr>
          <w:p w14:paraId="66962874" w14:textId="77777777" w:rsidR="0034053C" w:rsidRDefault="00000000">
            <w:pPr>
              <w:jc w:val="left"/>
            </w:pPr>
            <w:r>
              <w:rPr>
                <w:sz w:val="20"/>
              </w:rPr>
              <w:t xml:space="preserve">Pair with combo offers to raise the average order value</w:t>
            </w:r>
          </w:p>
        </w:tc>
      </w:tr>
      <w:tr w:rsidR="0034053C" w14:paraId="20724422" w14:textId="77777777">
        <w:trPr>
          <w:jc w:val="center"/>
        </w:trPr>
        <w:tc>
          <w:tcPr>
            <w:tcW w:w="3456" w:type="dxa"/>
            <w:vAlign w:val="center"/>
          </w:tcPr>
          <w:p w14:paraId="3334B0A6" w14:textId="77777777" w:rsidR="0034053C" w:rsidRDefault="00000000">
            <w:pPr>
              <w:jc w:val="left"/>
            </w:pPr>
            <w:r>
              <w:rPr>
                <w:sz w:val="20"/>
              </w:rPr>
              <w:t xml:space="preserve">Thali</w:t>
            </w:r>
          </w:p>
        </w:tc>
        <w:tc>
          <w:tcPr>
            <w:tcW w:w="3456" w:type="dxa"/>
            <w:vAlign w:val="center"/>
          </w:tcPr>
          <w:p w14:paraId="07699205" w14:textId="77777777" w:rsidR="0034053C" w:rsidRDefault="00000000">
            <w:pPr>
              <w:jc w:val="left"/>
            </w:pPr>
            <w:r>
              <w:rPr>
                <w:sz w:val="20"/>
              </w:rPr>
              <w:t xml:space="preserve">Selective</w:t>
            </w:r>
          </w:p>
        </w:tc>
        <w:tc>
          <w:tcPr>
            <w:tcW w:w="3456" w:type="dxa"/>
            <w:vAlign w:val="center"/>
          </w:tcPr>
          <w:p w14:paraId="781388C1" w14:textId="77777777" w:rsidR="0034053C" w:rsidRDefault="00000000">
            <w:pPr>
              <w:jc w:val="left"/>
            </w:pPr>
            <w:r>
              <w:rPr>
                <w:sz w:val="20"/>
              </w:rPr>
              <w:t xml:space="preserve">Suits families or full meals, but should not lead the market entry</w:t>
            </w:r>
          </w:p>
        </w:tc>
      </w:tr>
    </w:tbl>
    <w:p w14:paraId="5AAC951B" w14:textId="77777777" w:rsidR="0034053C" w:rsidRDefault="0034053C"/>
    <w:p w14:paraId="29E114F6" w14:textId="77777777" w:rsidR="0034053C" w:rsidRDefault="00000000">
      <w:pPr>
        <w:pStyle w:val="Heading1"/>
        <w:jc w:val="left"/>
      </w:pPr>
      <w:r>
        <w:rPr>
          <w:rFonts w:ascii="Arial" w:hAnsi="Arial" w:cs="Arial"/>
        </w:rPr>
        <w:t xml:space="preserve">7. Correlation Analysis</w:t>
      </w:r>
    </w:p>
    <w:p w14:paraId="3AEDE747" w14:textId="77777777" w:rsidR="0034053C" w:rsidRDefault="00000000">
      <w:pPr>
        <w:spacing w:after="120"/>
        <w:jc w:val="left"/>
      </w:pPr>
      <w:r>
        <w:t xml:space="preserve">Correlation analysis helps us understand how variables relate to each other, but it does not always mean that one variable causes another. In restaurant projects, it should be used to support decisions, not as the only evidence.</w:t>
      </w:r>
    </w:p>
    <w:tbl>
      <w:tblPr>
        <w:tblStyle w:val="TableGrid"/>
        <w:tblW w:w="0" w:type="auto"/>
        <w:jc w:val="center"/>
        <w:tblLook w:val="04A0" w:firstRow="1" w:lastRow="0" w:firstColumn="1" w:lastColumn="0" w:noHBand="0" w:noVBand="1"/>
      </w:tblPr>
      <w:tblGrid>
        <w:gridCol w:w="3453"/>
        <w:gridCol w:w="3452"/>
        <w:gridCol w:w="3453"/>
      </w:tblGrid>
      <w:tr w:rsidR="0034053C" w14:paraId="12B0EFD1" w14:textId="77777777">
        <w:trPr>
          <w:jc w:val="center"/>
        </w:trPr>
        <w:tc>
          <w:tcPr>
            <w:tcW w:w="3456" w:type="dxa"/>
            <w:shd w:val="clear" w:color="auto" w:fill="1F4E79"/>
            <w:vAlign w:val="center"/>
          </w:tcPr>
          <w:p w14:paraId="53CE5453" w14:textId="77777777" w:rsidR="0034053C" w:rsidRDefault="00000000">
            <w:pPr>
              <w:jc w:val="left"/>
            </w:pPr>
            <w:r>
              <w:rPr>
                <w:b/>
                <w:color w:val="FFFFFF"/>
                <w:sz w:val="20"/>
              </w:rPr>
              <w:t xml:space="preserve">Relationship</w:t>
            </w:r>
          </w:p>
        </w:tc>
        <w:tc>
          <w:tcPr>
            <w:tcW w:w="3456" w:type="dxa"/>
            <w:shd w:val="clear" w:color="auto" w:fill="1F4E79"/>
            <w:vAlign w:val="center"/>
          </w:tcPr>
          <w:p w14:paraId="2D85E392" w14:textId="77777777" w:rsidR="0034053C" w:rsidRDefault="00000000">
            <w:pPr>
              <w:jc w:val="left"/>
            </w:pPr>
            <w:r>
              <w:rPr>
                <w:b/>
                <w:color w:val="FFFFFF"/>
                <w:sz w:val="20"/>
              </w:rPr>
              <w:t xml:space="preserve">Direction of the relationship</w:t>
            </w:r>
          </w:p>
        </w:tc>
        <w:tc>
          <w:tcPr>
            <w:tcW w:w="3456" w:type="dxa"/>
            <w:shd w:val="clear" w:color="auto" w:fill="1F4E79"/>
            <w:vAlign w:val="center"/>
          </w:tcPr>
          <w:p w14:paraId="047835B4" w14:textId="77777777" w:rsidR="0034053C" w:rsidRDefault="00000000">
            <w:pPr>
              <w:jc w:val="left"/>
            </w:pPr>
            <w:r>
              <w:rPr>
                <w:b/>
                <w:color w:val="FFFFFF"/>
                <w:sz w:val="20"/>
              </w:rPr>
              <w:t xml:space="preserve">Management interpretation</w:t>
            </w:r>
          </w:p>
        </w:tc>
      </w:tr>
      <w:tr w:rsidR="0034053C" w14:paraId="3990B289" w14:textId="77777777">
        <w:trPr>
          <w:jc w:val="center"/>
        </w:trPr>
        <w:tc>
          <w:tcPr>
            <w:tcW w:w="3456" w:type="dxa"/>
            <w:vAlign w:val="center"/>
          </w:tcPr>
          <w:p w14:paraId="28ECEBF6" w14:textId="77777777" w:rsidR="0034053C" w:rsidRDefault="00000000">
            <w:pPr>
              <w:jc w:val="left"/>
            </w:pPr>
            <w:r>
              <w:rPr>
                <w:sz w:val="20"/>
              </w:rPr>
              <w:t xml:space="preserve">UnitPrice ↔ NetSale</w:t>
            </w:r>
          </w:p>
        </w:tc>
        <w:tc>
          <w:tcPr>
            <w:tcW w:w="3456" w:type="dxa"/>
            <w:vAlign w:val="center"/>
          </w:tcPr>
          <w:p w14:paraId="2424F756" w14:textId="77777777" w:rsidR="0034053C" w:rsidRDefault="00000000">
            <w:pPr>
              <w:jc w:val="left"/>
            </w:pPr>
            <w:r>
              <w:rPr>
                <w:sz w:val="20"/>
              </w:rPr>
              <w:t xml:space="preserve">Relatively strong positive</w:t>
            </w:r>
          </w:p>
        </w:tc>
        <w:tc>
          <w:tcPr>
            <w:tcW w:w="3456" w:type="dxa"/>
            <w:vAlign w:val="center"/>
          </w:tcPr>
          <w:p w14:paraId="39317635" w14:textId="77777777" w:rsidR="0034053C" w:rsidRDefault="00000000">
            <w:pPr>
              <w:jc w:val="left"/>
            </w:pPr>
            <w:r>
              <w:rPr>
                <w:sz w:val="20"/>
              </w:rPr>
              <w:t xml:space="preserve">Higher-priced products raise revenue, but demand must be monitored so that volume does not fall</w:t>
            </w:r>
          </w:p>
        </w:tc>
      </w:tr>
      <w:tr w:rsidR="0034053C" w14:paraId="05A3E3A9" w14:textId="77777777">
        <w:trPr>
          <w:jc w:val="center"/>
        </w:trPr>
        <w:tc>
          <w:tcPr>
            <w:tcW w:w="3456" w:type="dxa"/>
            <w:vAlign w:val="center"/>
          </w:tcPr>
          <w:p w14:paraId="7F1DFF18" w14:textId="77777777" w:rsidR="0034053C" w:rsidRDefault="00000000">
            <w:pPr>
              <w:jc w:val="left"/>
            </w:pPr>
            <w:r>
              <w:rPr>
                <w:sz w:val="20"/>
              </w:rPr>
              <w:t xml:space="preserve">Quantity ↔ NetSale</w:t>
            </w:r>
          </w:p>
        </w:tc>
        <w:tc>
          <w:tcPr>
            <w:tcW w:w="3456" w:type="dxa"/>
            <w:vAlign w:val="center"/>
          </w:tcPr>
          <w:p w14:paraId="3CD026F1" w14:textId="77777777" w:rsidR="0034053C" w:rsidRDefault="00000000">
            <w:pPr>
              <w:jc w:val="left"/>
            </w:pPr>
            <w:r>
              <w:rPr>
                <w:sz w:val="20"/>
              </w:rPr>
              <w:t xml:space="preserve">Moderate to strong positive</w:t>
            </w:r>
          </w:p>
        </w:tc>
        <w:tc>
          <w:tcPr>
            <w:tcW w:w="3456" w:type="dxa"/>
            <w:vAlign w:val="center"/>
          </w:tcPr>
          <w:p w14:paraId="1872C2B2" w14:textId="77777777" w:rsidR="0034053C" w:rsidRDefault="00000000">
            <w:pPr>
              <w:jc w:val="left"/>
            </w:pPr>
            <w:r>
              <w:rPr>
                <w:sz w:val="20"/>
              </w:rPr>
              <w:t xml:space="preserve">More items per order directly increases revenue</w:t>
            </w:r>
          </w:p>
        </w:tc>
      </w:tr>
      <w:tr w:rsidR="0034053C" w14:paraId="2828B9F4" w14:textId="77777777">
        <w:trPr>
          <w:jc w:val="center"/>
        </w:trPr>
        <w:tc>
          <w:tcPr>
            <w:tcW w:w="3456" w:type="dxa"/>
            <w:vAlign w:val="center"/>
          </w:tcPr>
          <w:p w14:paraId="7B617853" w14:textId="77777777" w:rsidR="0034053C" w:rsidRDefault="00000000">
            <w:pPr>
              <w:jc w:val="left"/>
            </w:pPr>
            <w:r>
              <w:rPr>
                <w:sz w:val="20"/>
              </w:rPr>
              <w:t xml:space="preserve">Discount ↔ Sales</w:t>
            </w:r>
          </w:p>
        </w:tc>
        <w:tc>
          <w:tcPr>
            <w:tcW w:w="3456" w:type="dxa"/>
            <w:vAlign w:val="center"/>
          </w:tcPr>
          <w:p w14:paraId="6551EF40" w14:textId="77777777" w:rsidR="0034053C" w:rsidRDefault="00000000">
            <w:pPr>
              <w:jc w:val="left"/>
            </w:pPr>
            <w:r>
              <w:rPr>
                <w:sz w:val="20"/>
              </w:rPr>
              <w:t xml:space="preserve">Very weak</w:t>
            </w:r>
          </w:p>
        </w:tc>
        <w:tc>
          <w:tcPr>
            <w:tcW w:w="3456" w:type="dxa"/>
            <w:vAlign w:val="center"/>
          </w:tcPr>
          <w:p w14:paraId="1354680F" w14:textId="77777777" w:rsidR="0034053C" w:rsidRDefault="00000000">
            <w:pPr>
              <w:jc w:val="left"/>
            </w:pPr>
            <w:r>
              <w:rPr>
                <w:sz w:val="20"/>
              </w:rPr>
              <w:t xml:space="preserve">Current discounts do not appear to be an effective sales driver</w:t>
            </w:r>
          </w:p>
        </w:tc>
      </w:tr>
      <w:tr w:rsidR="0034053C" w14:paraId="02BF5578" w14:textId="77777777">
        <w:trPr>
          <w:jc w:val="center"/>
        </w:trPr>
        <w:tc>
          <w:tcPr>
            <w:tcW w:w="3456" w:type="dxa"/>
            <w:vAlign w:val="center"/>
          </w:tcPr>
          <w:p w14:paraId="3D728974" w14:textId="77777777" w:rsidR="0034053C" w:rsidRDefault="00000000">
            <w:pPr>
              <w:jc w:val="left"/>
            </w:pPr>
            <w:r>
              <w:rPr>
                <w:sz w:val="20"/>
              </w:rPr>
              <w:t xml:space="preserve">Age ↔ Sales</w:t>
            </w:r>
          </w:p>
        </w:tc>
        <w:tc>
          <w:tcPr>
            <w:tcW w:w="3456" w:type="dxa"/>
            <w:vAlign w:val="center"/>
          </w:tcPr>
          <w:p w14:paraId="6E0FE960" w14:textId="77777777" w:rsidR="0034053C" w:rsidRDefault="00000000">
            <w:pPr>
              <w:jc w:val="left"/>
            </w:pPr>
            <w:r>
              <w:rPr>
                <w:sz w:val="20"/>
              </w:rPr>
              <w:t xml:space="preserve">Very weak</w:t>
            </w:r>
          </w:p>
        </w:tc>
        <w:tc>
          <w:tcPr>
            <w:tcW w:w="3456" w:type="dxa"/>
            <w:vAlign w:val="center"/>
          </w:tcPr>
          <w:p w14:paraId="7378F797" w14:textId="77777777" w:rsidR="0034053C" w:rsidRDefault="00000000">
            <w:pPr>
              <w:jc w:val="left"/>
            </w:pPr>
            <w:r>
              <w:rPr>
                <w:sz w:val="20"/>
              </w:rPr>
              <w:t xml:space="preserve">Age alone does not explain spending; behavior and location matter more</w:t>
            </w:r>
          </w:p>
        </w:tc>
      </w:tr>
    </w:tbl>
    <w:p w14:paraId="013E8895" w14:textId="77777777" w:rsidR="0034053C" w:rsidRDefault="0034053C"/>
    <w:p w14:paraId="570A6125" w14:textId="77777777" w:rsidR="0034053C" w:rsidRDefault="00000000">
      <w:pPr>
        <w:spacing w:after="120"/>
        <w:jc w:val="left"/>
      </w:pPr>
      <w:r>
        <w:t xml:space="preserve">Conclusion: The company should not rely on traditional discounts. It is better to use combo meals, loyalty programs, limited-time offers, and promotion of the best-selling products instead of cutting prices at random.</w:t>
      </w:r>
    </w:p>
    <w:p w14:paraId="443DAEF0" w14:textId="77777777" w:rsidR="0034053C" w:rsidRDefault="00000000">
      <w:pPr>
        <w:pStyle w:val="Heading1"/>
        <w:jc w:val="left"/>
      </w:pPr>
      <w:r>
        <w:rPr>
          <w:rFonts w:ascii="Arial" w:hAnsi="Arial" w:cs="Arial"/>
        </w:rPr>
        <w:t xml:space="preserve">8. Branch Performance Analysis</w:t>
      </w:r>
    </w:p>
    <w:p w14:paraId="0D6D0681" w14:textId="77777777" w:rsidR="0034053C" w:rsidRDefault="00000000">
      <w:pPr>
        <w:spacing w:after="120"/>
        <w:jc w:val="left"/>
      </w:pPr>
      <w:r>
        <w:t xml:space="preserve">The best-performing branches usually share clear factors: population density, daily foot traffic, proximity to markets or universities, and access to quick orders or delivery. Therefore, the decision to open a new branch should not be based on rent alone, but on the location's ability to generate steady traffic.</w:t>
      </w:r>
    </w:p>
    <w:tbl>
      <w:tblPr>
        <w:tblStyle w:val="TableGrid"/>
        <w:tblW w:w="0" w:type="auto"/>
        <w:jc w:val="center"/>
        <w:tblLook w:val="04A0" w:firstRow="1" w:lastRow="0" w:firstColumn="1" w:lastColumn="0" w:noHBand="0" w:noVBand="1"/>
      </w:tblPr>
      <w:tblGrid>
        <w:gridCol w:w="3453"/>
        <w:gridCol w:w="3453"/>
        <w:gridCol w:w="3452"/>
      </w:tblGrid>
      <w:tr w:rsidR="0034053C" w14:paraId="5224F8D4" w14:textId="77777777">
        <w:trPr>
          <w:jc w:val="center"/>
        </w:trPr>
        <w:tc>
          <w:tcPr>
            <w:tcW w:w="3456" w:type="dxa"/>
            <w:shd w:val="clear" w:color="auto" w:fill="1F4E79"/>
            <w:vAlign w:val="center"/>
          </w:tcPr>
          <w:p w14:paraId="2A9F4A1F" w14:textId="77777777" w:rsidR="0034053C" w:rsidRDefault="00000000">
            <w:pPr>
              <w:jc w:val="left"/>
            </w:pPr>
            <w:r>
              <w:rPr>
                <w:b/>
                <w:color w:val="FFFFFF"/>
                <w:sz w:val="20"/>
              </w:rPr>
              <w:t xml:space="preserve">Strong branch / area</w:t>
            </w:r>
          </w:p>
        </w:tc>
        <w:tc>
          <w:tcPr>
            <w:tcW w:w="3456" w:type="dxa"/>
            <w:shd w:val="clear" w:color="auto" w:fill="1F4E79"/>
            <w:vAlign w:val="center"/>
          </w:tcPr>
          <w:p w14:paraId="3BEB5723" w14:textId="77777777" w:rsidR="0034053C" w:rsidRDefault="00000000">
            <w:pPr>
              <w:jc w:val="left"/>
            </w:pPr>
            <w:r>
              <w:rPr>
                <w:b/>
                <w:color w:val="FFFFFF"/>
                <w:sz w:val="20"/>
              </w:rPr>
              <w:t xml:space="preserve">Likely reason for success</w:t>
            </w:r>
          </w:p>
        </w:tc>
        <w:tc>
          <w:tcPr>
            <w:tcW w:w="3456" w:type="dxa"/>
            <w:shd w:val="clear" w:color="auto" w:fill="1F4E79"/>
            <w:vAlign w:val="center"/>
          </w:tcPr>
          <w:p w14:paraId="4E7AA551" w14:textId="77777777" w:rsidR="0034053C" w:rsidRDefault="00000000">
            <w:pPr>
              <w:jc w:val="left"/>
            </w:pPr>
            <w:r>
              <w:rPr>
                <w:b/>
                <w:color w:val="FFFFFF"/>
                <w:sz w:val="20"/>
              </w:rPr>
              <w:t xml:space="preserve">Implication for expansion</w:t>
            </w:r>
          </w:p>
        </w:tc>
      </w:tr>
      <w:tr w:rsidR="0034053C" w14:paraId="7D748F0E" w14:textId="77777777">
        <w:trPr>
          <w:jc w:val="center"/>
        </w:trPr>
        <w:tc>
          <w:tcPr>
            <w:tcW w:w="3456" w:type="dxa"/>
            <w:vAlign w:val="center"/>
          </w:tcPr>
          <w:p w14:paraId="6F6AC623" w14:textId="77777777" w:rsidR="0034053C" w:rsidRDefault="00000000">
            <w:pPr>
              <w:jc w:val="left"/>
            </w:pPr>
            <w:r>
              <w:rPr>
                <w:sz w:val="20"/>
              </w:rPr>
              <w:t xml:space="preserve">Rani Bagh</w:t>
            </w:r>
          </w:p>
        </w:tc>
        <w:tc>
          <w:tcPr>
            <w:tcW w:w="3456" w:type="dxa"/>
            <w:vAlign w:val="center"/>
          </w:tcPr>
          <w:p w14:paraId="6E4026D8" w14:textId="77777777" w:rsidR="0034053C" w:rsidRDefault="00000000">
            <w:pPr>
              <w:jc w:val="left"/>
            </w:pPr>
            <w:r>
              <w:rPr>
                <w:sz w:val="20"/>
              </w:rPr>
              <w:t xml:space="preserve">A lively area with good density</w:t>
            </w:r>
          </w:p>
        </w:tc>
        <w:tc>
          <w:tcPr>
            <w:tcW w:w="3456" w:type="dxa"/>
            <w:vAlign w:val="center"/>
          </w:tcPr>
          <w:p w14:paraId="2E1F2FAB" w14:textId="77777777" w:rsidR="0034053C" w:rsidRDefault="00000000">
            <w:pPr>
              <w:jc w:val="left"/>
            </w:pPr>
            <w:r>
              <w:rPr>
                <w:sz w:val="20"/>
              </w:rPr>
              <w:t xml:space="preserve">Locations that are busy every day outperform quiet ones</w:t>
            </w:r>
          </w:p>
        </w:tc>
      </w:tr>
      <w:tr w:rsidR="0034053C" w14:paraId="31199F98" w14:textId="77777777">
        <w:trPr>
          <w:jc w:val="center"/>
        </w:trPr>
        <w:tc>
          <w:tcPr>
            <w:tcW w:w="3456" w:type="dxa"/>
            <w:vAlign w:val="center"/>
          </w:tcPr>
          <w:p w14:paraId="7BA1076A" w14:textId="77777777" w:rsidR="0034053C" w:rsidRDefault="00000000">
            <w:pPr>
              <w:jc w:val="left"/>
            </w:pPr>
            <w:r>
              <w:rPr>
                <w:sz w:val="20"/>
              </w:rPr>
              <w:t xml:space="preserve">Budh Vihar</w:t>
            </w:r>
          </w:p>
        </w:tc>
        <w:tc>
          <w:tcPr>
            <w:tcW w:w="3456" w:type="dxa"/>
            <w:vAlign w:val="center"/>
          </w:tcPr>
          <w:p w14:paraId="6BA66D1C" w14:textId="77777777" w:rsidR="0034053C" w:rsidRDefault="00000000">
            <w:pPr>
              <w:jc w:val="left"/>
            </w:pPr>
            <w:r>
              <w:rPr>
                <w:sz w:val="20"/>
              </w:rPr>
              <w:t xml:space="preserve">A local market with residential traffic</w:t>
            </w:r>
          </w:p>
        </w:tc>
        <w:tc>
          <w:tcPr>
            <w:tcW w:w="3456" w:type="dxa"/>
            <w:vAlign w:val="center"/>
          </w:tcPr>
          <w:p w14:paraId="6AB4B1E5" w14:textId="77777777" w:rsidR="0034053C" w:rsidRDefault="00000000">
            <w:pPr>
              <w:jc w:val="left"/>
            </w:pPr>
            <w:r>
              <w:rPr>
                <w:sz w:val="20"/>
              </w:rPr>
              <w:t xml:space="preserve">Crowded neighborhoods suit repeat orders</w:t>
            </w:r>
          </w:p>
        </w:tc>
      </w:tr>
      <w:tr w:rsidR="0034053C" w14:paraId="6626B80F" w14:textId="77777777">
        <w:trPr>
          <w:jc w:val="center"/>
        </w:trPr>
        <w:tc>
          <w:tcPr>
            <w:tcW w:w="3456" w:type="dxa"/>
            <w:vAlign w:val="center"/>
          </w:tcPr>
          <w:p w14:paraId="3F0C584B" w14:textId="77777777" w:rsidR="0034053C" w:rsidRDefault="00000000">
            <w:pPr>
              <w:jc w:val="left"/>
            </w:pPr>
            <w:r>
              <w:rPr>
                <w:sz w:val="20"/>
              </w:rPr>
              <w:t xml:space="preserve">Janakpuri</w:t>
            </w:r>
          </w:p>
        </w:tc>
        <w:tc>
          <w:tcPr>
            <w:tcW w:w="3456" w:type="dxa"/>
            <w:vAlign w:val="center"/>
          </w:tcPr>
          <w:p w14:paraId="57A4196D" w14:textId="77777777" w:rsidR="0034053C" w:rsidRDefault="00000000">
            <w:pPr>
              <w:jc w:val="left"/>
            </w:pPr>
            <w:r>
              <w:rPr>
                <w:sz w:val="20"/>
              </w:rPr>
              <w:t xml:space="preserve">Commercial activity and a young crowd</w:t>
            </w:r>
          </w:p>
        </w:tc>
        <w:tc>
          <w:tcPr>
            <w:tcW w:w="3456" w:type="dxa"/>
            <w:vAlign w:val="center"/>
          </w:tcPr>
          <w:p w14:paraId="4D703ED1" w14:textId="77777777" w:rsidR="0034053C" w:rsidRDefault="00000000">
            <w:pPr>
              <w:jc w:val="left"/>
            </w:pPr>
            <w:r>
              <w:rPr>
                <w:sz w:val="20"/>
              </w:rPr>
              <w:t xml:space="preserve">Being close to busy hubs increases demand</w:t>
            </w:r>
          </w:p>
        </w:tc>
      </w:tr>
      <w:tr w:rsidR="0034053C" w14:paraId="3EBAD695" w14:textId="77777777">
        <w:trPr>
          <w:jc w:val="center"/>
        </w:trPr>
        <w:tc>
          <w:tcPr>
            <w:tcW w:w="3456" w:type="dxa"/>
            <w:vAlign w:val="center"/>
          </w:tcPr>
          <w:p w14:paraId="766FF302" w14:textId="77777777" w:rsidR="0034053C" w:rsidRDefault="00000000">
            <w:pPr>
              <w:jc w:val="left"/>
            </w:pPr>
            <w:r>
              <w:rPr>
                <w:sz w:val="20"/>
              </w:rPr>
              <w:t xml:space="preserve">Rohini</w:t>
            </w:r>
          </w:p>
        </w:tc>
        <w:tc>
          <w:tcPr>
            <w:tcW w:w="3456" w:type="dxa"/>
            <w:vAlign w:val="center"/>
          </w:tcPr>
          <w:p w14:paraId="3FCA9295" w14:textId="77777777" w:rsidR="0034053C" w:rsidRDefault="00000000">
            <w:pPr>
              <w:jc w:val="left"/>
            </w:pPr>
            <w:r>
              <w:rPr>
                <w:sz w:val="20"/>
              </w:rPr>
              <w:t xml:space="preserve">A large, well-planned district</w:t>
            </w:r>
          </w:p>
        </w:tc>
        <w:tc>
          <w:tcPr>
            <w:tcW w:w="3456" w:type="dxa"/>
            <w:vAlign w:val="center"/>
          </w:tcPr>
          <w:p w14:paraId="59662589" w14:textId="77777777" w:rsidR="0034053C" w:rsidRDefault="00000000">
            <w:pPr>
              <w:jc w:val="left"/>
            </w:pPr>
            <w:r>
              <w:rPr>
                <w:sz w:val="20"/>
              </w:rPr>
              <w:t xml:space="preserve">Well-planned urban areas are suitable for expansion</w:t>
            </w:r>
          </w:p>
        </w:tc>
      </w:tr>
    </w:tbl>
    <w:p w14:paraId="20C6D57E" w14:textId="77777777" w:rsidR="0034053C" w:rsidRDefault="0034053C"/>
    <w:p w14:paraId="06F90191" w14:textId="77777777" w:rsidR="0034053C" w:rsidRDefault="00000000">
      <w:pPr>
        <w:pStyle w:val="Heading1"/>
        <w:jc w:val="left"/>
      </w:pPr>
      <w:r>
        <w:rPr>
          <w:rFonts w:ascii="Arial" w:hAnsi="Arial" w:cs="Arial"/>
        </w:rPr>
        <w:lastRenderedPageBreak/>
        <w:t xml:space="preserve">9. City and Current Market Analysis</w:t>
      </w:r>
    </w:p>
    <w:p w14:paraId="19BDD365" w14:textId="77777777" w:rsidR="0034053C" w:rsidRDefault="00000000">
      <w:pPr>
        <w:spacing w:after="120"/>
        <w:jc w:val="left"/>
      </w:pPr>
      <w:r>
        <w:t xml:space="preserve">The strongest current market is New Delhi, followed by nearby urban markets such as Ghaziabad, Noida, and Gurugram. This pattern is very important because it shows that the restaurant's success is tied to large cities and areas that combine population density, commercial activity, and diverse food tastes.</w:t>
      </w:r>
    </w:p>
    <w:p w14:paraId="22639A9E" w14:textId="77777777" w:rsidR="0034053C" w:rsidRDefault="00000000">
      <w:pPr>
        <w:pStyle w:val="ListBullet"/>
        <w:jc w:val="left"/>
      </w:pPr>
      <w:r>
        <w:rPr>
          <w:sz w:val="21"/>
        </w:rPr>
        <w:t xml:space="preserve">New Delhi is the core and strongest market thanks to its density, diverse customers, and wider acceptance of fast Indian food.</w:t>
      </w:r>
    </w:p>
    <w:p w14:paraId="622F5977" w14:textId="77777777" w:rsidR="0034053C" w:rsidRDefault="00000000">
      <w:pPr>
        <w:pStyle w:val="ListBullet"/>
        <w:jc w:val="left"/>
      </w:pPr>
      <w:r>
        <w:rPr>
          <w:sz w:val="21"/>
        </w:rPr>
        <w:t xml:space="preserve">Noida and Gurugram are a good fit because they are markets full of jobs, young people, and offices, which supports quick orders and delivery.</w:t>
      </w:r>
    </w:p>
    <w:p w14:paraId="4D8821AA" w14:textId="77777777" w:rsidR="0034053C" w:rsidRDefault="00000000">
      <w:pPr>
        <w:pStyle w:val="ListBullet"/>
        <w:jc w:val="left"/>
      </w:pPr>
      <w:r>
        <w:rPr>
          <w:sz w:val="21"/>
        </w:rPr>
        <w:t xml:space="preserve">Ghaziabad is a good fit because it is a large residential market that can support repeat orders at mid-range prices.</w:t>
      </w:r>
    </w:p>
    <w:p w14:paraId="7A806520" w14:textId="77777777" w:rsidR="0034053C" w:rsidRDefault="00000000">
      <w:pPr>
        <w:pStyle w:val="Heading1"/>
        <w:jc w:val="left"/>
      </w:pPr>
      <w:r>
        <w:rPr>
          <w:rFonts w:ascii="Arial" w:hAnsi="Arial" w:cs="Arial"/>
        </w:rPr>
        <w:t xml:space="preserve">10. Customer and Purchasing Behavior Analysis</w:t>
      </w:r>
    </w:p>
    <w:p w14:paraId="2AB46BD2" w14:textId="77777777" w:rsidR="0034053C" w:rsidRDefault="00000000">
      <w:pPr>
        <w:spacing w:after="120"/>
        <w:jc w:val="left"/>
      </w:pPr>
      <w:r>
        <w:t xml:space="preserve">Age is not a decisive factor on its own, but the most commercially attractive segment for expansion is people aged 18 to 35. The reason is not age alone but lifestyle: using delivery apps, trying new restaurants, engaging with social media, and buying quickly.</w:t>
      </w:r>
    </w:p>
    <w:tbl>
      <w:tblPr>
        <w:tblStyle w:val="TableGrid"/>
        <w:tblW w:w="0" w:type="auto"/>
        <w:jc w:val="center"/>
        <w:tblLook w:val="04A0" w:firstRow="1" w:lastRow="0" w:firstColumn="1" w:lastColumn="0" w:noHBand="0" w:noVBand="1"/>
      </w:tblPr>
      <w:tblGrid>
        <w:gridCol w:w="3453"/>
        <w:gridCol w:w="3452"/>
        <w:gridCol w:w="3453"/>
      </w:tblGrid>
      <w:tr w:rsidR="0034053C" w14:paraId="1FC88B04" w14:textId="77777777">
        <w:trPr>
          <w:jc w:val="center"/>
        </w:trPr>
        <w:tc>
          <w:tcPr>
            <w:tcW w:w="3456" w:type="dxa"/>
            <w:shd w:val="clear" w:color="auto" w:fill="1F4E79"/>
            <w:vAlign w:val="center"/>
          </w:tcPr>
          <w:p w14:paraId="6699200B" w14:textId="77777777" w:rsidR="0034053C" w:rsidRDefault="00000000">
            <w:pPr>
              <w:jc w:val="left"/>
            </w:pPr>
            <w:r>
              <w:rPr>
                <w:b/>
                <w:color w:val="FFFFFF"/>
                <w:sz w:val="20"/>
              </w:rPr>
              <w:t xml:space="preserve">Segment</w:t>
            </w:r>
          </w:p>
        </w:tc>
        <w:tc>
          <w:tcPr>
            <w:tcW w:w="3456" w:type="dxa"/>
            <w:shd w:val="clear" w:color="auto" w:fill="1F4E79"/>
            <w:vAlign w:val="center"/>
          </w:tcPr>
          <w:p w14:paraId="1B6F2E26" w14:textId="77777777" w:rsidR="0034053C" w:rsidRDefault="00000000">
            <w:pPr>
              <w:jc w:val="left"/>
            </w:pPr>
            <w:r>
              <w:rPr>
                <w:b/>
                <w:color w:val="FFFFFF"/>
                <w:sz w:val="20"/>
              </w:rPr>
              <w:t xml:space="preserve">Importance</w:t>
            </w:r>
          </w:p>
        </w:tc>
        <w:tc>
          <w:tcPr>
            <w:tcW w:w="3456" w:type="dxa"/>
            <w:shd w:val="clear" w:color="auto" w:fill="1F4E79"/>
            <w:vAlign w:val="center"/>
          </w:tcPr>
          <w:p w14:paraId="134A2DB7" w14:textId="77777777" w:rsidR="0034053C" w:rsidRDefault="00000000">
            <w:pPr>
              <w:jc w:val="left"/>
            </w:pPr>
            <w:r>
              <w:rPr>
                <w:b/>
                <w:color w:val="FFFFFF"/>
                <w:sz w:val="20"/>
              </w:rPr>
              <w:t xml:space="preserve">How to reach them</w:t>
            </w:r>
          </w:p>
        </w:tc>
      </w:tr>
      <w:tr w:rsidR="0034053C" w14:paraId="0A3A2164" w14:textId="77777777">
        <w:trPr>
          <w:jc w:val="center"/>
        </w:trPr>
        <w:tc>
          <w:tcPr>
            <w:tcW w:w="3456" w:type="dxa"/>
            <w:vAlign w:val="center"/>
          </w:tcPr>
          <w:p w14:paraId="6B89E182" w14:textId="77777777" w:rsidR="0034053C" w:rsidRDefault="00000000">
            <w:pPr>
              <w:jc w:val="left"/>
            </w:pPr>
            <w:r>
              <w:rPr>
                <w:sz w:val="20"/>
              </w:rPr>
              <w:t xml:space="preserve">University students</w:t>
            </w:r>
          </w:p>
        </w:tc>
        <w:tc>
          <w:tcPr>
            <w:tcW w:w="3456" w:type="dxa"/>
            <w:vAlign w:val="center"/>
          </w:tcPr>
          <w:p w14:paraId="239D15E4" w14:textId="77777777" w:rsidR="0034053C" w:rsidRDefault="00000000">
            <w:pPr>
              <w:jc w:val="left"/>
            </w:pPr>
            <w:r>
              <w:rPr>
                <w:sz w:val="20"/>
              </w:rPr>
              <w:t xml:space="preserve">Very high</w:t>
            </w:r>
          </w:p>
        </w:tc>
        <w:tc>
          <w:tcPr>
            <w:tcW w:w="3456" w:type="dxa"/>
            <w:vAlign w:val="center"/>
          </w:tcPr>
          <w:p w14:paraId="5C5D8167" w14:textId="77777777" w:rsidR="0034053C" w:rsidRDefault="00000000">
            <w:pPr>
              <w:jc w:val="left"/>
            </w:pPr>
            <w:r>
              <w:rPr>
                <w:sz w:val="20"/>
              </w:rPr>
              <w:t xml:space="preserve">Combo prices, lunchtime offers, TikTok marketing</w:t>
            </w:r>
          </w:p>
        </w:tc>
      </w:tr>
      <w:tr w:rsidR="0034053C" w14:paraId="499B6998" w14:textId="77777777">
        <w:trPr>
          <w:jc w:val="center"/>
        </w:trPr>
        <w:tc>
          <w:tcPr>
            <w:tcW w:w="3456" w:type="dxa"/>
            <w:vAlign w:val="center"/>
          </w:tcPr>
          <w:p w14:paraId="731FAC0D" w14:textId="77777777" w:rsidR="0034053C" w:rsidRDefault="00000000">
            <w:pPr>
              <w:jc w:val="left"/>
            </w:pPr>
            <w:r>
              <w:rPr>
                <w:sz w:val="20"/>
              </w:rPr>
              <w:t xml:space="preserve">Young professionals</w:t>
            </w:r>
          </w:p>
        </w:tc>
        <w:tc>
          <w:tcPr>
            <w:tcW w:w="3456" w:type="dxa"/>
            <w:vAlign w:val="center"/>
          </w:tcPr>
          <w:p w14:paraId="21186DCE" w14:textId="77777777" w:rsidR="0034053C" w:rsidRDefault="00000000">
            <w:pPr>
              <w:jc w:val="left"/>
            </w:pPr>
            <w:r>
              <w:rPr>
                <w:sz w:val="20"/>
              </w:rPr>
              <w:t xml:space="preserve">High</w:t>
            </w:r>
          </w:p>
        </w:tc>
        <w:tc>
          <w:tcPr>
            <w:tcW w:w="3456" w:type="dxa"/>
            <w:vAlign w:val="center"/>
          </w:tcPr>
          <w:p w14:paraId="41392DB6" w14:textId="77777777" w:rsidR="0034053C" w:rsidRDefault="00000000">
            <w:pPr>
              <w:jc w:val="left"/>
            </w:pPr>
            <w:r>
              <w:rPr>
                <w:sz w:val="20"/>
              </w:rPr>
              <w:t xml:space="preserve">Fast, filling meals, delivery, lunch offers</w:t>
            </w:r>
          </w:p>
        </w:tc>
      </w:tr>
      <w:tr w:rsidR="0034053C" w14:paraId="08402B14" w14:textId="77777777">
        <w:trPr>
          <w:jc w:val="center"/>
        </w:trPr>
        <w:tc>
          <w:tcPr>
            <w:tcW w:w="3456" w:type="dxa"/>
            <w:vAlign w:val="center"/>
          </w:tcPr>
          <w:p w14:paraId="6A2EDB2F" w14:textId="77777777" w:rsidR="0034053C" w:rsidRDefault="00000000">
            <w:pPr>
              <w:jc w:val="left"/>
            </w:pPr>
            <w:r>
              <w:rPr>
                <w:sz w:val="20"/>
              </w:rPr>
              <w:t xml:space="preserve">Families</w:t>
            </w:r>
          </w:p>
        </w:tc>
        <w:tc>
          <w:tcPr>
            <w:tcW w:w="3456" w:type="dxa"/>
            <w:vAlign w:val="center"/>
          </w:tcPr>
          <w:p w14:paraId="229B9AA7" w14:textId="77777777" w:rsidR="0034053C" w:rsidRDefault="00000000">
            <w:pPr>
              <w:jc w:val="left"/>
            </w:pPr>
            <w:r>
              <w:rPr>
                <w:sz w:val="20"/>
              </w:rPr>
              <w:t xml:space="preserve">Medium</w:t>
            </w:r>
          </w:p>
        </w:tc>
        <w:tc>
          <w:tcPr>
            <w:tcW w:w="3456" w:type="dxa"/>
            <w:vAlign w:val="center"/>
          </w:tcPr>
          <w:p w14:paraId="4688C6D1" w14:textId="77777777" w:rsidR="0034053C" w:rsidRDefault="00000000">
            <w:pPr>
              <w:jc w:val="left"/>
            </w:pPr>
            <w:r>
              <w:rPr>
                <w:sz w:val="20"/>
              </w:rPr>
              <w:t xml:space="preserve">Thali and sharing meals, but not the launch focus</w:t>
            </w:r>
          </w:p>
        </w:tc>
      </w:tr>
      <w:tr w:rsidR="0034053C" w14:paraId="1CA989F4" w14:textId="77777777">
        <w:trPr>
          <w:jc w:val="center"/>
        </w:trPr>
        <w:tc>
          <w:tcPr>
            <w:tcW w:w="3456" w:type="dxa"/>
            <w:vAlign w:val="center"/>
          </w:tcPr>
          <w:p w14:paraId="20C14801" w14:textId="77777777" w:rsidR="0034053C" w:rsidRDefault="00000000">
            <w:pPr>
              <w:jc w:val="left"/>
            </w:pPr>
            <w:r>
              <w:rPr>
                <w:sz w:val="20"/>
              </w:rPr>
              <w:t xml:space="preserve">Tourists and expatriates</w:t>
            </w:r>
          </w:p>
        </w:tc>
        <w:tc>
          <w:tcPr>
            <w:tcW w:w="3456" w:type="dxa"/>
            <w:vAlign w:val="center"/>
          </w:tcPr>
          <w:p w14:paraId="31F40882" w14:textId="77777777" w:rsidR="0034053C" w:rsidRDefault="00000000">
            <w:pPr>
              <w:jc w:val="left"/>
            </w:pPr>
            <w:r>
              <w:rPr>
                <w:sz w:val="20"/>
              </w:rPr>
              <w:t xml:space="preserve">Additional opportunity</w:t>
            </w:r>
          </w:p>
        </w:tc>
        <w:tc>
          <w:tcPr>
            <w:tcW w:w="3456" w:type="dxa"/>
            <w:vAlign w:val="center"/>
          </w:tcPr>
          <w:p w14:paraId="79F73B44" w14:textId="77777777" w:rsidR="0034053C" w:rsidRDefault="00000000">
            <w:pPr>
              <w:jc w:val="left"/>
            </w:pPr>
            <w:r>
              <w:rPr>
                <w:sz w:val="20"/>
              </w:rPr>
              <w:t xml:space="preserve">Clear English menus and a distinctive experience</w:t>
            </w:r>
          </w:p>
        </w:tc>
      </w:tr>
    </w:tbl>
    <w:p w14:paraId="2F1E1EFF" w14:textId="77777777" w:rsidR="0034053C" w:rsidRDefault="0034053C"/>
    <w:p w14:paraId="3197EFCF" w14:textId="77777777" w:rsidR="0034053C" w:rsidRDefault="00000000">
      <w:pPr>
        <w:pStyle w:val="Heading1"/>
        <w:jc w:val="left"/>
      </w:pPr>
      <w:r>
        <w:rPr>
          <w:rFonts w:ascii="Arial" w:hAnsi="Arial" w:cs="Arial"/>
        </w:rPr>
        <w:t xml:space="preserve">11. Payment Method Analysis</w:t>
      </w:r>
    </w:p>
    <w:p w14:paraId="2CD7A381" w14:textId="77777777" w:rsidR="0034053C" w:rsidRDefault="00000000">
      <w:pPr>
        <w:spacing w:after="120"/>
        <w:jc w:val="left"/>
      </w:pPr>
      <w:r>
        <w:t xml:space="preserve">Payment methods matter because they affect how easy it is to buy. Since the original market relies on cash, card, UPI, and wallets, the payment system in Jordan should be adapted to local alternatives.</w:t>
      </w:r>
    </w:p>
    <w:p w14:paraId="67A85464" w14:textId="77777777" w:rsidR="0034053C" w:rsidRDefault="00000000">
      <w:pPr>
        <w:pStyle w:val="ListBullet"/>
        <w:jc w:val="left"/>
      </w:pPr>
      <w:r>
        <w:rPr>
          <w:sz w:val="21"/>
        </w:rPr>
        <w:t xml:space="preserve">In Jordan, cash and bank cards should be supported from day one.</w:t>
      </w:r>
    </w:p>
    <w:p w14:paraId="3FBA79F0" w14:textId="77777777" w:rsidR="0034053C" w:rsidRDefault="00000000">
      <w:pPr>
        <w:pStyle w:val="ListBullet"/>
        <w:jc w:val="left"/>
      </w:pPr>
      <w:r>
        <w:rPr>
          <w:sz w:val="21"/>
        </w:rPr>
        <w:t xml:space="preserve">Adding Apple Pay and Google Pay makes the experience easier for young customers.</w:t>
      </w:r>
    </w:p>
    <w:p w14:paraId="6FE4BE75" w14:textId="77777777" w:rsidR="0034053C" w:rsidRDefault="00000000">
      <w:pPr>
        <w:pStyle w:val="ListBullet"/>
        <w:jc w:val="left"/>
      </w:pPr>
      <w:r>
        <w:rPr>
          <w:sz w:val="21"/>
        </w:rPr>
        <w:t xml:space="preserve">Supporting CliQ or local e-wallets helps with digital growth.</w:t>
      </w:r>
    </w:p>
    <w:p w14:paraId="356B7947" w14:textId="77777777" w:rsidR="0034053C" w:rsidRDefault="00000000">
      <w:pPr>
        <w:pStyle w:val="ListBullet"/>
        <w:jc w:val="left"/>
      </w:pPr>
      <w:r>
        <w:rPr>
          <w:sz w:val="21"/>
        </w:rPr>
        <w:t xml:space="preserve">For delivery, payment options must be flexible, because customers may abandon an order if they cannot find a convenient way to pay.</w:t>
      </w:r>
    </w:p>
    <w:p w14:paraId="77186C7C" w14:textId="77777777" w:rsidR="0034053C" w:rsidRDefault="00000000">
      <w:pPr>
        <w:pStyle w:val="Heading1"/>
        <w:jc w:val="left"/>
      </w:pPr>
      <w:r>
        <w:rPr>
          <w:rFonts w:ascii="Arial" w:hAnsi="Arial" w:cs="Arial"/>
        </w:rPr>
        <w:t xml:space="preserve">12. Jordanian Market Analysis</w:t>
      </w:r>
    </w:p>
    <w:p w14:paraId="7F06CD20" w14:textId="77777777" w:rsidR="0034053C" w:rsidRDefault="00000000">
      <w:pPr>
        <w:spacing w:after="120"/>
        <w:jc w:val="left"/>
      </w:pPr>
      <w:r>
        <w:t xml:space="preserve">The Jordanian market is suitable as an expansion test, but success depends on how the brand enters. If it is presented only as a traditional Indian restaurant, its audience may be limited. If it is presented as a Modern Indian Street Food experience, it will be more attractive to young people and quick orders.</w:t>
      </w:r>
    </w:p>
    <w:tbl>
      <w:tblPr>
        <w:tblStyle w:val="TableGrid"/>
        <w:tblW w:w="0" w:type="auto"/>
        <w:jc w:val="center"/>
        <w:tblLook w:val="04A0" w:firstRow="1" w:lastRow="0" w:firstColumn="1" w:lastColumn="0" w:noHBand="0" w:noVBand="1"/>
      </w:tblPr>
      <w:tblGrid>
        <w:gridCol w:w="3453"/>
        <w:gridCol w:w="3452"/>
        <w:gridCol w:w="3453"/>
      </w:tblGrid>
      <w:tr w:rsidR="0034053C" w14:paraId="5CCE088B" w14:textId="77777777">
        <w:trPr>
          <w:jc w:val="center"/>
        </w:trPr>
        <w:tc>
          <w:tcPr>
            <w:tcW w:w="3456" w:type="dxa"/>
            <w:shd w:val="clear" w:color="auto" w:fill="1F4E79"/>
            <w:vAlign w:val="center"/>
          </w:tcPr>
          <w:p w14:paraId="42F83D09" w14:textId="77777777" w:rsidR="0034053C" w:rsidRDefault="00000000">
            <w:pPr>
              <w:jc w:val="left"/>
            </w:pPr>
            <w:r>
              <w:rPr>
                <w:b/>
                <w:color w:val="FFFFFF"/>
                <w:sz w:val="20"/>
              </w:rPr>
              <w:t xml:space="preserve">Market factor</w:t>
            </w:r>
          </w:p>
        </w:tc>
        <w:tc>
          <w:tcPr>
            <w:tcW w:w="3456" w:type="dxa"/>
            <w:shd w:val="clear" w:color="auto" w:fill="1F4E79"/>
            <w:vAlign w:val="center"/>
          </w:tcPr>
          <w:p w14:paraId="484A5836" w14:textId="77777777" w:rsidR="0034053C" w:rsidRDefault="00000000">
            <w:pPr>
              <w:jc w:val="left"/>
            </w:pPr>
            <w:r>
              <w:rPr>
                <w:b/>
                <w:color w:val="FFFFFF"/>
                <w:sz w:val="20"/>
              </w:rPr>
              <w:t xml:space="preserve">Assessment in Jordan</w:t>
            </w:r>
          </w:p>
        </w:tc>
        <w:tc>
          <w:tcPr>
            <w:tcW w:w="3456" w:type="dxa"/>
            <w:shd w:val="clear" w:color="auto" w:fill="1F4E79"/>
            <w:vAlign w:val="center"/>
          </w:tcPr>
          <w:p w14:paraId="6726F691" w14:textId="77777777" w:rsidR="0034053C" w:rsidRDefault="00000000">
            <w:pPr>
              <w:jc w:val="left"/>
            </w:pPr>
            <w:r>
              <w:rPr>
                <w:b/>
                <w:color w:val="FFFFFF"/>
                <w:sz w:val="20"/>
              </w:rPr>
              <w:t xml:space="preserve">Implication</w:t>
            </w:r>
          </w:p>
        </w:tc>
      </w:tr>
      <w:tr w:rsidR="0034053C" w14:paraId="5041BEF3" w14:textId="77777777">
        <w:trPr>
          <w:jc w:val="center"/>
        </w:trPr>
        <w:tc>
          <w:tcPr>
            <w:tcW w:w="3456" w:type="dxa"/>
            <w:vAlign w:val="center"/>
          </w:tcPr>
          <w:p w14:paraId="672A9D9A" w14:textId="77777777" w:rsidR="0034053C" w:rsidRDefault="00000000">
            <w:pPr>
              <w:jc w:val="left"/>
            </w:pPr>
            <w:r>
              <w:rPr>
                <w:sz w:val="20"/>
              </w:rPr>
              <w:t xml:space="preserve">Acceptance of new cuisines</w:t>
            </w:r>
          </w:p>
        </w:tc>
        <w:tc>
          <w:tcPr>
            <w:tcW w:w="3456" w:type="dxa"/>
            <w:vAlign w:val="center"/>
          </w:tcPr>
          <w:p w14:paraId="68ED065E" w14:textId="77777777" w:rsidR="0034053C" w:rsidRDefault="00000000">
            <w:pPr>
              <w:jc w:val="left"/>
            </w:pPr>
            <w:r>
              <w:rPr>
                <w:sz w:val="20"/>
              </w:rPr>
              <w:t xml:space="preserve">Good in Amman</w:t>
            </w:r>
          </w:p>
        </w:tc>
        <w:tc>
          <w:tcPr>
            <w:tcW w:w="3456" w:type="dxa"/>
            <w:vAlign w:val="center"/>
          </w:tcPr>
          <w:p w14:paraId="681A33CA" w14:textId="77777777" w:rsidR="0034053C" w:rsidRDefault="00000000">
            <w:pPr>
              <w:jc w:val="left"/>
            </w:pPr>
            <w:r>
              <w:rPr>
                <w:sz w:val="20"/>
              </w:rPr>
              <w:t xml:space="preserve">An opportunity for trial if the marketing is strong</w:t>
            </w:r>
          </w:p>
        </w:tc>
      </w:tr>
      <w:tr w:rsidR="0034053C" w14:paraId="56C39200" w14:textId="77777777">
        <w:trPr>
          <w:jc w:val="center"/>
        </w:trPr>
        <w:tc>
          <w:tcPr>
            <w:tcW w:w="3456" w:type="dxa"/>
            <w:vAlign w:val="center"/>
          </w:tcPr>
          <w:p w14:paraId="05473FB5" w14:textId="77777777" w:rsidR="0034053C" w:rsidRDefault="00000000">
            <w:pPr>
              <w:jc w:val="left"/>
            </w:pPr>
            <w:r>
              <w:rPr>
                <w:sz w:val="20"/>
              </w:rPr>
              <w:t xml:space="preserve">Price sensitivity</w:t>
            </w:r>
          </w:p>
        </w:tc>
        <w:tc>
          <w:tcPr>
            <w:tcW w:w="3456" w:type="dxa"/>
            <w:vAlign w:val="center"/>
          </w:tcPr>
          <w:p w14:paraId="1963A48D" w14:textId="77777777" w:rsidR="0034053C" w:rsidRDefault="00000000">
            <w:pPr>
              <w:jc w:val="left"/>
            </w:pPr>
            <w:r>
              <w:rPr>
                <w:sz w:val="20"/>
              </w:rPr>
              <w:t xml:space="preserve">Medium to high</w:t>
            </w:r>
          </w:p>
        </w:tc>
        <w:tc>
          <w:tcPr>
            <w:tcW w:w="3456" w:type="dxa"/>
            <w:vAlign w:val="center"/>
          </w:tcPr>
          <w:p w14:paraId="1EAC65A1" w14:textId="77777777" w:rsidR="0034053C" w:rsidRDefault="00000000">
            <w:pPr>
              <w:jc w:val="left"/>
            </w:pPr>
            <w:r>
              <w:rPr>
                <w:sz w:val="20"/>
              </w:rPr>
              <w:t xml:space="preserve">Keep prices mid-range and offer combo meals</w:t>
            </w:r>
          </w:p>
        </w:tc>
      </w:tr>
      <w:tr w:rsidR="0034053C" w14:paraId="64259F8E" w14:textId="77777777">
        <w:trPr>
          <w:jc w:val="center"/>
        </w:trPr>
        <w:tc>
          <w:tcPr>
            <w:tcW w:w="3456" w:type="dxa"/>
            <w:vAlign w:val="center"/>
          </w:tcPr>
          <w:p w14:paraId="27C4F2E7" w14:textId="77777777" w:rsidR="0034053C" w:rsidRDefault="00000000">
            <w:pPr>
              <w:jc w:val="left"/>
            </w:pPr>
            <w:r>
              <w:rPr>
                <w:sz w:val="20"/>
              </w:rPr>
              <w:t xml:space="preserve">Competition</w:t>
            </w:r>
          </w:p>
        </w:tc>
        <w:tc>
          <w:tcPr>
            <w:tcW w:w="3456" w:type="dxa"/>
            <w:vAlign w:val="center"/>
          </w:tcPr>
          <w:p w14:paraId="49A746C8" w14:textId="77777777" w:rsidR="0034053C" w:rsidRDefault="00000000">
            <w:pPr>
              <w:jc w:val="left"/>
            </w:pPr>
            <w:r>
              <w:rPr>
                <w:sz w:val="20"/>
              </w:rPr>
              <w:t xml:space="preserve">Strong in fast food</w:t>
            </w:r>
          </w:p>
        </w:tc>
        <w:tc>
          <w:tcPr>
            <w:tcW w:w="3456" w:type="dxa"/>
            <w:vAlign w:val="center"/>
          </w:tcPr>
          <w:p w14:paraId="31534FB5" w14:textId="77777777" w:rsidR="0034053C" w:rsidRDefault="00000000">
            <w:pPr>
              <w:jc w:val="left"/>
            </w:pPr>
            <w:r>
              <w:rPr>
                <w:sz w:val="20"/>
              </w:rPr>
              <w:t xml:space="preserve">Do not compete with burgers directly; compete with a different experience</w:t>
            </w:r>
          </w:p>
        </w:tc>
      </w:tr>
      <w:tr w:rsidR="0034053C" w14:paraId="2934FC97" w14:textId="77777777">
        <w:trPr>
          <w:jc w:val="center"/>
        </w:trPr>
        <w:tc>
          <w:tcPr>
            <w:tcW w:w="3456" w:type="dxa"/>
            <w:vAlign w:val="center"/>
          </w:tcPr>
          <w:p w14:paraId="1266EB65" w14:textId="77777777" w:rsidR="0034053C" w:rsidRDefault="00000000">
            <w:pPr>
              <w:jc w:val="left"/>
            </w:pPr>
            <w:r>
              <w:rPr>
                <w:sz w:val="20"/>
              </w:rPr>
              <w:t xml:space="preserve">Delivery</w:t>
            </w:r>
          </w:p>
        </w:tc>
        <w:tc>
          <w:tcPr>
            <w:tcW w:w="3456" w:type="dxa"/>
            <w:vAlign w:val="center"/>
          </w:tcPr>
          <w:p w14:paraId="11614F3F" w14:textId="77777777" w:rsidR="0034053C" w:rsidRDefault="00000000">
            <w:pPr>
              <w:jc w:val="left"/>
            </w:pPr>
            <w:r>
              <w:rPr>
                <w:sz w:val="20"/>
              </w:rPr>
              <w:t xml:space="preserve">Very important</w:t>
            </w:r>
          </w:p>
        </w:tc>
        <w:tc>
          <w:tcPr>
            <w:tcW w:w="3456" w:type="dxa"/>
            <w:vAlign w:val="center"/>
          </w:tcPr>
          <w:p w14:paraId="5D29D749" w14:textId="77777777" w:rsidR="0034053C" w:rsidRDefault="00000000">
            <w:pPr>
              <w:jc w:val="left"/>
            </w:pPr>
            <w:r>
              <w:rPr>
                <w:sz w:val="20"/>
              </w:rPr>
              <w:t xml:space="preserve">Build the menu so it arrives in good condition</w:t>
            </w:r>
          </w:p>
        </w:tc>
      </w:tr>
      <w:tr w:rsidR="0034053C" w14:paraId="0D133F12" w14:textId="77777777">
        <w:trPr>
          <w:jc w:val="center"/>
        </w:trPr>
        <w:tc>
          <w:tcPr>
            <w:tcW w:w="3456" w:type="dxa"/>
            <w:vAlign w:val="center"/>
          </w:tcPr>
          <w:p w14:paraId="70CAE400" w14:textId="77777777" w:rsidR="0034053C" w:rsidRDefault="00000000">
            <w:pPr>
              <w:jc w:val="left"/>
            </w:pPr>
            <w:r>
              <w:rPr>
                <w:sz w:val="20"/>
              </w:rPr>
              <w:t xml:space="preserve">Brand awareness</w:t>
            </w:r>
          </w:p>
        </w:tc>
        <w:tc>
          <w:tcPr>
            <w:tcW w:w="3456" w:type="dxa"/>
            <w:vAlign w:val="center"/>
          </w:tcPr>
          <w:p w14:paraId="3299C837" w14:textId="77777777" w:rsidR="0034053C" w:rsidRDefault="00000000">
            <w:pPr>
              <w:jc w:val="left"/>
            </w:pPr>
            <w:r>
              <w:rPr>
                <w:sz w:val="20"/>
              </w:rPr>
              <w:t xml:space="preserve">Low</w:t>
            </w:r>
          </w:p>
        </w:tc>
        <w:tc>
          <w:tcPr>
            <w:tcW w:w="3456" w:type="dxa"/>
            <w:vAlign w:val="center"/>
          </w:tcPr>
          <w:p w14:paraId="50A2B554" w14:textId="77777777" w:rsidR="0034053C" w:rsidRDefault="00000000">
            <w:pPr>
              <w:jc w:val="left"/>
            </w:pPr>
            <w:r>
              <w:rPr>
                <w:sz w:val="20"/>
              </w:rPr>
              <w:t xml:space="preserve">Needs branding and clear product introductions</w:t>
            </w:r>
          </w:p>
        </w:tc>
      </w:tr>
    </w:tbl>
    <w:p w14:paraId="36674A11" w14:textId="77777777" w:rsidR="0034053C" w:rsidRDefault="0034053C"/>
    <w:p w14:paraId="33912E51" w14:textId="77777777" w:rsidR="0034053C" w:rsidRDefault="00000000">
      <w:pPr>
        <w:pStyle w:val="Heading1"/>
        <w:jc w:val="left"/>
      </w:pPr>
      <w:r>
        <w:rPr>
          <w:rFonts w:ascii="Arial" w:hAnsi="Arial" w:cs="Arial"/>
        </w:rPr>
        <w:t xml:space="preserve">13. Best Market and Area for Expansion</w:t>
      </w:r>
    </w:p>
    <w:p w14:paraId="63AA9F7B" w14:textId="77777777" w:rsidR="0034053C" w:rsidRDefault="00000000">
      <w:pPr>
        <w:spacing w:after="120"/>
        <w:jc w:val="left"/>
      </w:pPr>
      <w:r>
        <w:t xml:space="preserve">The best market to launch in Jordan is Amman, not only because it is the capital, but because it combines most of the factors that match the successful markets in the data: density, young people, universities, malls, daily foot traffic, relatively higher purchasing power, and delivery demand.</w:t>
      </w:r>
    </w:p>
    <w:tbl>
      <w:tblPr>
        <w:tblStyle w:val="TableGrid"/>
        <w:tblW w:w="0" w:type="auto"/>
        <w:jc w:val="center"/>
        <w:tblLook w:val="04A0" w:firstRow="1" w:lastRow="0" w:firstColumn="1" w:lastColumn="0" w:noHBand="0" w:noVBand="1"/>
      </w:tblPr>
      <w:tblGrid>
        <w:gridCol w:w="3452"/>
        <w:gridCol w:w="3453"/>
        <w:gridCol w:w="3453"/>
      </w:tblGrid>
      <w:tr w:rsidR="0034053C" w14:paraId="4172EBCC" w14:textId="77777777">
        <w:trPr>
          <w:jc w:val="center"/>
        </w:trPr>
        <w:tc>
          <w:tcPr>
            <w:tcW w:w="3456" w:type="dxa"/>
            <w:shd w:val="clear" w:color="auto" w:fill="1F4E79"/>
            <w:vAlign w:val="center"/>
          </w:tcPr>
          <w:p w14:paraId="23B52B85" w14:textId="77777777" w:rsidR="0034053C" w:rsidRDefault="00000000">
            <w:pPr>
              <w:jc w:val="left"/>
            </w:pPr>
            <w:r>
              <w:rPr>
                <w:b/>
                <w:color w:val="FFFFFF"/>
                <w:sz w:val="20"/>
              </w:rPr>
              <w:t xml:space="preserve">Area</w:t>
            </w:r>
          </w:p>
        </w:tc>
        <w:tc>
          <w:tcPr>
            <w:tcW w:w="3456" w:type="dxa"/>
            <w:shd w:val="clear" w:color="auto" w:fill="1F4E79"/>
            <w:vAlign w:val="center"/>
          </w:tcPr>
          <w:p w14:paraId="78534E20" w14:textId="77777777" w:rsidR="0034053C" w:rsidRDefault="00000000">
            <w:pPr>
              <w:jc w:val="left"/>
            </w:pPr>
            <w:r>
              <w:rPr>
                <w:b/>
                <w:color w:val="FFFFFF"/>
                <w:sz w:val="20"/>
              </w:rPr>
              <w:t xml:space="preserve">Reason</w:t>
            </w:r>
          </w:p>
        </w:tc>
        <w:tc>
          <w:tcPr>
            <w:tcW w:w="3456" w:type="dxa"/>
            <w:shd w:val="clear" w:color="auto" w:fill="1F4E79"/>
            <w:vAlign w:val="center"/>
          </w:tcPr>
          <w:p w14:paraId="2EE92666" w14:textId="77777777" w:rsidR="0034053C" w:rsidRDefault="00000000">
            <w:pPr>
              <w:jc w:val="left"/>
            </w:pPr>
            <w:r>
              <w:rPr>
                <w:b/>
                <w:color w:val="FFFFFF"/>
                <w:sz w:val="20"/>
              </w:rPr>
              <w:t xml:space="preserve">Priority</w:t>
            </w:r>
          </w:p>
        </w:tc>
      </w:tr>
      <w:tr w:rsidR="0034053C" w14:paraId="1280C783" w14:textId="77777777">
        <w:trPr>
          <w:jc w:val="center"/>
        </w:trPr>
        <w:tc>
          <w:tcPr>
            <w:tcW w:w="3456" w:type="dxa"/>
            <w:vAlign w:val="center"/>
          </w:tcPr>
          <w:p w14:paraId="70CCDBA8" w14:textId="77777777" w:rsidR="0034053C" w:rsidRDefault="00000000">
            <w:pPr>
              <w:jc w:val="left"/>
            </w:pPr>
            <w:r>
              <w:rPr>
                <w:sz w:val="20"/>
              </w:rPr>
              <w:lastRenderedPageBreak/>
              <w:t xml:space="preserve">Sweifieh</w:t>
            </w:r>
          </w:p>
        </w:tc>
        <w:tc>
          <w:tcPr>
            <w:tcW w:w="3456" w:type="dxa"/>
            <w:vAlign w:val="center"/>
          </w:tcPr>
          <w:p w14:paraId="7E13A11B" w14:textId="77777777" w:rsidR="0034053C" w:rsidRDefault="00000000">
            <w:pPr>
              <w:jc w:val="left"/>
            </w:pPr>
            <w:r>
              <w:rPr>
                <w:sz w:val="20"/>
              </w:rPr>
              <w:t xml:space="preserve">Commercial activity, restaurants, and customers with purchasing power</w:t>
            </w:r>
          </w:p>
        </w:tc>
        <w:tc>
          <w:tcPr>
            <w:tcW w:w="3456" w:type="dxa"/>
            <w:vAlign w:val="center"/>
          </w:tcPr>
          <w:p w14:paraId="52188A5C" w14:textId="77777777" w:rsidR="0034053C" w:rsidRDefault="00000000">
            <w:pPr>
              <w:jc w:val="left"/>
            </w:pPr>
            <w:r>
              <w:rPr>
                <w:sz w:val="20"/>
              </w:rPr>
              <w:t xml:space="preserve">Very high</w:t>
            </w:r>
          </w:p>
        </w:tc>
      </w:tr>
      <w:tr w:rsidR="0034053C" w14:paraId="638F6C56" w14:textId="77777777">
        <w:trPr>
          <w:jc w:val="center"/>
        </w:trPr>
        <w:tc>
          <w:tcPr>
            <w:tcW w:w="3456" w:type="dxa"/>
            <w:vAlign w:val="center"/>
          </w:tcPr>
          <w:p w14:paraId="7172A921" w14:textId="77777777" w:rsidR="0034053C" w:rsidRDefault="00000000">
            <w:pPr>
              <w:jc w:val="left"/>
            </w:pPr>
            <w:r>
              <w:rPr>
                <w:sz w:val="20"/>
              </w:rPr>
              <w:t xml:space="preserve">Jubaiha / University of Jordan</w:t>
            </w:r>
          </w:p>
        </w:tc>
        <w:tc>
          <w:tcPr>
            <w:tcW w:w="3456" w:type="dxa"/>
            <w:vAlign w:val="center"/>
          </w:tcPr>
          <w:p w14:paraId="56CF4E33" w14:textId="77777777" w:rsidR="0034053C" w:rsidRDefault="00000000">
            <w:pPr>
              <w:jc w:val="left"/>
            </w:pPr>
            <w:r>
              <w:rPr>
                <w:sz w:val="20"/>
              </w:rPr>
              <w:t xml:space="preserve">Students, young people, and quick orders</w:t>
            </w:r>
          </w:p>
        </w:tc>
        <w:tc>
          <w:tcPr>
            <w:tcW w:w="3456" w:type="dxa"/>
            <w:vAlign w:val="center"/>
          </w:tcPr>
          <w:p w14:paraId="69F7D410" w14:textId="77777777" w:rsidR="0034053C" w:rsidRDefault="00000000">
            <w:pPr>
              <w:jc w:val="left"/>
            </w:pPr>
            <w:r>
              <w:rPr>
                <w:sz w:val="20"/>
              </w:rPr>
              <w:t xml:space="preserve">Very high</w:t>
            </w:r>
          </w:p>
        </w:tc>
      </w:tr>
      <w:tr w:rsidR="0034053C" w14:paraId="0C0B8C68" w14:textId="77777777">
        <w:trPr>
          <w:jc w:val="center"/>
        </w:trPr>
        <w:tc>
          <w:tcPr>
            <w:tcW w:w="3456" w:type="dxa"/>
            <w:vAlign w:val="center"/>
          </w:tcPr>
          <w:p w14:paraId="103C091E" w14:textId="77777777" w:rsidR="0034053C" w:rsidRDefault="00000000">
            <w:pPr>
              <w:jc w:val="left"/>
            </w:pPr>
            <w:r>
              <w:rPr>
                <w:sz w:val="20"/>
              </w:rPr>
              <w:t xml:space="preserve">Abdoun</w:t>
            </w:r>
          </w:p>
        </w:tc>
        <w:tc>
          <w:tcPr>
            <w:tcW w:w="3456" w:type="dxa"/>
            <w:vAlign w:val="center"/>
          </w:tcPr>
          <w:p w14:paraId="6A36909F" w14:textId="77777777" w:rsidR="0034053C" w:rsidRDefault="00000000">
            <w:pPr>
              <w:jc w:val="left"/>
            </w:pPr>
            <w:r>
              <w:rPr>
                <w:sz w:val="20"/>
              </w:rPr>
              <w:t xml:space="preserve">Purchasing power and a strong brand image</w:t>
            </w:r>
          </w:p>
        </w:tc>
        <w:tc>
          <w:tcPr>
            <w:tcW w:w="3456" w:type="dxa"/>
            <w:vAlign w:val="center"/>
          </w:tcPr>
          <w:p w14:paraId="4A5723F7" w14:textId="77777777" w:rsidR="0034053C" w:rsidRDefault="00000000">
            <w:pPr>
              <w:jc w:val="left"/>
            </w:pPr>
            <w:r>
              <w:rPr>
                <w:sz w:val="20"/>
              </w:rPr>
              <w:t xml:space="preserve">High, but at a higher cost</w:t>
            </w:r>
          </w:p>
        </w:tc>
      </w:tr>
      <w:tr w:rsidR="0034053C" w14:paraId="5753A4AC" w14:textId="77777777">
        <w:trPr>
          <w:jc w:val="center"/>
        </w:trPr>
        <w:tc>
          <w:tcPr>
            <w:tcW w:w="3456" w:type="dxa"/>
            <w:vAlign w:val="center"/>
          </w:tcPr>
          <w:p w14:paraId="321624CF" w14:textId="77777777" w:rsidR="0034053C" w:rsidRDefault="00000000">
            <w:pPr>
              <w:jc w:val="left"/>
            </w:pPr>
            <w:r>
              <w:rPr>
                <w:sz w:val="20"/>
              </w:rPr>
              <w:t xml:space="preserve">Downtown (Al-Balad)</w:t>
            </w:r>
          </w:p>
        </w:tc>
        <w:tc>
          <w:tcPr>
            <w:tcW w:w="3456" w:type="dxa"/>
            <w:vAlign w:val="center"/>
          </w:tcPr>
          <w:p w14:paraId="168EE76D" w14:textId="77777777" w:rsidR="0034053C" w:rsidRDefault="00000000">
            <w:pPr>
              <w:jc w:val="left"/>
            </w:pPr>
            <w:r>
              <w:rPr>
                <w:sz w:val="20"/>
              </w:rPr>
              <w:t xml:space="preserve">High foot traffic and a street-food atmosphere</w:t>
            </w:r>
          </w:p>
        </w:tc>
        <w:tc>
          <w:tcPr>
            <w:tcW w:w="3456" w:type="dxa"/>
            <w:vAlign w:val="center"/>
          </w:tcPr>
          <w:p w14:paraId="03510C5B" w14:textId="77777777" w:rsidR="0034053C" w:rsidRDefault="00000000">
            <w:pPr>
              <w:jc w:val="left"/>
            </w:pPr>
            <w:r>
              <w:rPr>
                <w:sz w:val="20"/>
              </w:rPr>
              <w:t xml:space="preserve">Good, but needs an operational study</w:t>
            </w:r>
          </w:p>
        </w:tc>
      </w:tr>
      <w:tr w:rsidR="0034053C" w14:paraId="7A5388B6" w14:textId="77777777">
        <w:trPr>
          <w:jc w:val="center"/>
        </w:trPr>
        <w:tc>
          <w:tcPr>
            <w:tcW w:w="3456" w:type="dxa"/>
            <w:vAlign w:val="center"/>
          </w:tcPr>
          <w:p w14:paraId="3EE13B5F" w14:textId="77777777" w:rsidR="0034053C" w:rsidRDefault="00000000">
            <w:pPr>
              <w:jc w:val="left"/>
            </w:pPr>
            <w:r>
              <w:rPr>
                <w:sz w:val="20"/>
              </w:rPr>
              <w:t xml:space="preserve">Mecca Mall / City Mall</w:t>
            </w:r>
          </w:p>
        </w:tc>
        <w:tc>
          <w:tcPr>
            <w:tcW w:w="3456" w:type="dxa"/>
            <w:vAlign w:val="center"/>
          </w:tcPr>
          <w:p w14:paraId="61AF70AB" w14:textId="77777777" w:rsidR="0034053C" w:rsidRDefault="00000000">
            <w:pPr>
              <w:jc w:val="left"/>
            </w:pPr>
            <w:r>
              <w:rPr>
                <w:sz w:val="20"/>
              </w:rPr>
              <w:t xml:space="preserve">A diverse crowd and weekend traffic</w:t>
            </w:r>
          </w:p>
        </w:tc>
        <w:tc>
          <w:tcPr>
            <w:tcW w:w="3456" w:type="dxa"/>
            <w:vAlign w:val="center"/>
          </w:tcPr>
          <w:p w14:paraId="22824310" w14:textId="77777777" w:rsidR="0034053C" w:rsidRDefault="00000000">
            <w:pPr>
              <w:jc w:val="left"/>
            </w:pPr>
            <w:r>
              <w:rPr>
                <w:sz w:val="20"/>
              </w:rPr>
              <w:t xml:space="preserve">Good for a mall branch or kiosk</w:t>
            </w:r>
          </w:p>
        </w:tc>
      </w:tr>
    </w:tbl>
    <w:p w14:paraId="71B0AE64" w14:textId="77777777" w:rsidR="0034053C" w:rsidRDefault="0034053C"/>
    <w:p w14:paraId="221F3155" w14:textId="77777777" w:rsidR="0034053C" w:rsidRDefault="00000000">
      <w:pPr>
        <w:spacing w:after="120"/>
        <w:jc w:val="left"/>
      </w:pPr>
      <w:r>
        <w:t xml:space="preserve">Final recommendation: Start with a small branch or a kiosk/express outlet in Amman, preferably in a young, high-traffic area such as Jubaiha or Sweifieh. This reduces risk and tests market acceptance before opening a large branch.</w:t>
      </w:r>
    </w:p>
    <w:p w14:paraId="21B45F39" w14:textId="77777777" w:rsidR="0034053C" w:rsidRDefault="00000000">
      <w:pPr>
        <w:pStyle w:val="Heading1"/>
        <w:jc w:val="left"/>
      </w:pPr>
      <w:r>
        <w:rPr>
          <w:rFonts w:ascii="Arial" w:hAnsi="Arial" w:cs="Arial"/>
        </w:rPr>
        <w:t xml:space="preserve">14. Competitor Analysis</w:t>
      </w:r>
    </w:p>
    <w:p w14:paraId="1FB5E347" w14:textId="77777777" w:rsidR="0034053C" w:rsidRDefault="00000000">
      <w:pPr>
        <w:spacing w:after="120"/>
        <w:jc w:val="left"/>
      </w:pPr>
      <w:r>
        <w:t xml:space="preserve">The main competitors are not only Indian restaurants but fast-food restaurants in general. Competition with McDonald’s, KFC, or Burger King is not about the same type of product, but about the customer's time, budget, and choice of a quick meal.</w:t>
      </w:r>
    </w:p>
    <w:tbl>
      <w:tblPr>
        <w:tblStyle w:val="TableGrid"/>
        <w:tblW w:w="0" w:type="auto"/>
        <w:jc w:val="center"/>
        <w:tblLook w:val="04A0" w:firstRow="1" w:lastRow="0" w:firstColumn="1" w:lastColumn="0" w:noHBand="0" w:noVBand="1"/>
      </w:tblPr>
      <w:tblGrid>
        <w:gridCol w:w="3453"/>
        <w:gridCol w:w="3452"/>
        <w:gridCol w:w="3453"/>
      </w:tblGrid>
      <w:tr w:rsidR="0034053C" w14:paraId="11AFB80A" w14:textId="77777777">
        <w:trPr>
          <w:jc w:val="center"/>
        </w:trPr>
        <w:tc>
          <w:tcPr>
            <w:tcW w:w="3456" w:type="dxa"/>
            <w:shd w:val="clear" w:color="auto" w:fill="1F4E79"/>
            <w:vAlign w:val="center"/>
          </w:tcPr>
          <w:p w14:paraId="1FDCDEE8" w14:textId="77777777" w:rsidR="0034053C" w:rsidRDefault="00000000">
            <w:pPr>
              <w:jc w:val="left"/>
            </w:pPr>
            <w:r>
              <w:rPr>
                <w:b/>
                <w:color w:val="FFFFFF"/>
                <w:sz w:val="20"/>
              </w:rPr>
              <w:t xml:space="preserve">Competitor type</w:t>
            </w:r>
          </w:p>
        </w:tc>
        <w:tc>
          <w:tcPr>
            <w:tcW w:w="3456" w:type="dxa"/>
            <w:shd w:val="clear" w:color="auto" w:fill="1F4E79"/>
            <w:vAlign w:val="center"/>
          </w:tcPr>
          <w:p w14:paraId="77602206" w14:textId="77777777" w:rsidR="0034053C" w:rsidRDefault="00000000">
            <w:pPr>
              <w:jc w:val="left"/>
            </w:pPr>
            <w:r>
              <w:rPr>
                <w:b/>
                <w:color w:val="FFFFFF"/>
                <w:sz w:val="20"/>
              </w:rPr>
              <w:t xml:space="preserve">Threat</w:t>
            </w:r>
          </w:p>
        </w:tc>
        <w:tc>
          <w:tcPr>
            <w:tcW w:w="3456" w:type="dxa"/>
            <w:shd w:val="clear" w:color="auto" w:fill="1F4E79"/>
            <w:vAlign w:val="center"/>
          </w:tcPr>
          <w:p w14:paraId="3E0645C7" w14:textId="77777777" w:rsidR="0034053C" w:rsidRDefault="00000000">
            <w:pPr>
              <w:jc w:val="left"/>
            </w:pPr>
            <w:r>
              <w:rPr>
                <w:b/>
                <w:color w:val="FFFFFF"/>
                <w:sz w:val="20"/>
              </w:rPr>
              <w:t xml:space="preserve">How to respond</w:t>
            </w:r>
          </w:p>
        </w:tc>
      </w:tr>
      <w:tr w:rsidR="0034053C" w14:paraId="686D305D" w14:textId="77777777">
        <w:trPr>
          <w:jc w:val="center"/>
        </w:trPr>
        <w:tc>
          <w:tcPr>
            <w:tcW w:w="3456" w:type="dxa"/>
            <w:vAlign w:val="center"/>
          </w:tcPr>
          <w:p w14:paraId="1D341BD2" w14:textId="77777777" w:rsidR="0034053C" w:rsidRDefault="00000000">
            <w:pPr>
              <w:jc w:val="left"/>
            </w:pPr>
            <w:r>
              <w:rPr>
                <w:sz w:val="20"/>
              </w:rPr>
              <w:t xml:space="preserve">Global fast food</w:t>
            </w:r>
          </w:p>
        </w:tc>
        <w:tc>
          <w:tcPr>
            <w:tcW w:w="3456" w:type="dxa"/>
            <w:vAlign w:val="center"/>
          </w:tcPr>
          <w:p w14:paraId="731C0600" w14:textId="77777777" w:rsidR="0034053C" w:rsidRDefault="00000000">
            <w:pPr>
              <w:jc w:val="left"/>
            </w:pPr>
            <w:r>
              <w:rPr>
                <w:sz w:val="20"/>
              </w:rPr>
              <w:t xml:space="preserve">Brand strength and fast service</w:t>
            </w:r>
          </w:p>
        </w:tc>
        <w:tc>
          <w:tcPr>
            <w:tcW w:w="3456" w:type="dxa"/>
            <w:vAlign w:val="center"/>
          </w:tcPr>
          <w:p w14:paraId="151F2F7B" w14:textId="77777777" w:rsidR="0034053C" w:rsidRDefault="00000000">
            <w:pPr>
              <w:jc w:val="left"/>
            </w:pPr>
            <w:r>
              <w:rPr>
                <w:sz w:val="20"/>
              </w:rPr>
              <w:t xml:space="preserve">Stand out with flavor and a different experience</w:t>
            </w:r>
          </w:p>
        </w:tc>
      </w:tr>
      <w:tr w:rsidR="0034053C" w14:paraId="3B4A5C8E" w14:textId="77777777">
        <w:trPr>
          <w:jc w:val="center"/>
        </w:trPr>
        <w:tc>
          <w:tcPr>
            <w:tcW w:w="3456" w:type="dxa"/>
            <w:vAlign w:val="center"/>
          </w:tcPr>
          <w:p w14:paraId="3FE53FD8" w14:textId="77777777" w:rsidR="0034053C" w:rsidRDefault="00000000">
            <w:pPr>
              <w:jc w:val="left"/>
            </w:pPr>
            <w:r>
              <w:rPr>
                <w:sz w:val="20"/>
              </w:rPr>
              <w:t xml:space="preserve">Traditional Indian restaurants</w:t>
            </w:r>
          </w:p>
        </w:tc>
        <w:tc>
          <w:tcPr>
            <w:tcW w:w="3456" w:type="dxa"/>
            <w:vAlign w:val="center"/>
          </w:tcPr>
          <w:p w14:paraId="58CF1610" w14:textId="77777777" w:rsidR="0034053C" w:rsidRDefault="00000000">
            <w:pPr>
              <w:jc w:val="left"/>
            </w:pPr>
            <w:r>
              <w:rPr>
                <w:sz w:val="20"/>
              </w:rPr>
              <w:t xml:space="preserve">Experience with Indian flavors</w:t>
            </w:r>
          </w:p>
        </w:tc>
        <w:tc>
          <w:tcPr>
            <w:tcW w:w="3456" w:type="dxa"/>
            <w:vAlign w:val="center"/>
          </w:tcPr>
          <w:p w14:paraId="1B8E406D" w14:textId="77777777" w:rsidR="0034053C" w:rsidRDefault="00000000">
            <w:pPr>
              <w:jc w:val="left"/>
            </w:pPr>
            <w:r>
              <w:rPr>
                <w:sz w:val="20"/>
              </w:rPr>
              <w:t xml:space="preserve">Win on speed, price, and a modern look</w:t>
            </w:r>
          </w:p>
        </w:tc>
      </w:tr>
      <w:tr w:rsidR="0034053C" w14:paraId="1A9B5827" w14:textId="77777777">
        <w:trPr>
          <w:jc w:val="center"/>
        </w:trPr>
        <w:tc>
          <w:tcPr>
            <w:tcW w:w="3456" w:type="dxa"/>
            <w:vAlign w:val="center"/>
          </w:tcPr>
          <w:p w14:paraId="2ECD8DF3" w14:textId="77777777" w:rsidR="0034053C" w:rsidRDefault="00000000">
            <w:pPr>
              <w:jc w:val="left"/>
            </w:pPr>
            <w:r>
              <w:rPr>
                <w:sz w:val="20"/>
              </w:rPr>
              <w:t xml:space="preserve">Local shawarma and snack shops</w:t>
            </w:r>
          </w:p>
        </w:tc>
        <w:tc>
          <w:tcPr>
            <w:tcW w:w="3456" w:type="dxa"/>
            <w:vAlign w:val="center"/>
          </w:tcPr>
          <w:p w14:paraId="1ECB7F5E" w14:textId="77777777" w:rsidR="0034053C" w:rsidRDefault="00000000">
            <w:pPr>
              <w:jc w:val="left"/>
            </w:pPr>
            <w:r>
              <w:rPr>
                <w:sz w:val="20"/>
              </w:rPr>
              <w:t xml:space="preserve">Low prices and wide reach</w:t>
            </w:r>
          </w:p>
        </w:tc>
        <w:tc>
          <w:tcPr>
            <w:tcW w:w="3456" w:type="dxa"/>
            <w:vAlign w:val="center"/>
          </w:tcPr>
          <w:p w14:paraId="7FE1F5B0" w14:textId="77777777" w:rsidR="0034053C" w:rsidRDefault="00000000">
            <w:pPr>
              <w:jc w:val="left"/>
            </w:pPr>
            <w:r>
              <w:rPr>
                <w:sz w:val="20"/>
              </w:rPr>
              <w:t xml:space="preserve">Well-priced combos and easy-to-try products</w:t>
            </w:r>
          </w:p>
        </w:tc>
      </w:tr>
      <w:tr w:rsidR="0034053C" w14:paraId="5BAB7516" w14:textId="77777777">
        <w:trPr>
          <w:jc w:val="center"/>
        </w:trPr>
        <w:tc>
          <w:tcPr>
            <w:tcW w:w="3456" w:type="dxa"/>
            <w:vAlign w:val="center"/>
          </w:tcPr>
          <w:p w14:paraId="54918358" w14:textId="77777777" w:rsidR="0034053C" w:rsidRDefault="00000000">
            <w:pPr>
              <w:jc w:val="left"/>
            </w:pPr>
            <w:r>
              <w:rPr>
                <w:sz w:val="20"/>
              </w:rPr>
              <w:t xml:space="preserve">Delivery apps</w:t>
            </w:r>
          </w:p>
        </w:tc>
        <w:tc>
          <w:tcPr>
            <w:tcW w:w="3456" w:type="dxa"/>
            <w:vAlign w:val="center"/>
          </w:tcPr>
          <w:p w14:paraId="6D68A321" w14:textId="77777777" w:rsidR="0034053C" w:rsidRDefault="00000000">
            <w:pPr>
              <w:jc w:val="left"/>
            </w:pPr>
            <w:r>
              <w:rPr>
                <w:sz w:val="20"/>
              </w:rPr>
              <w:t xml:space="preserve">Rising digital competition</w:t>
            </w:r>
          </w:p>
        </w:tc>
        <w:tc>
          <w:tcPr>
            <w:tcW w:w="3456" w:type="dxa"/>
            <w:vAlign w:val="center"/>
          </w:tcPr>
          <w:p w14:paraId="624712DC" w14:textId="77777777" w:rsidR="0034053C" w:rsidRDefault="00000000">
            <w:pPr>
              <w:jc w:val="left"/>
            </w:pPr>
            <w:r>
              <w:rPr>
                <w:sz w:val="20"/>
              </w:rPr>
              <w:t xml:space="preserve">Strong photos, high ratings, and launch offers</w:t>
            </w:r>
          </w:p>
        </w:tc>
      </w:tr>
    </w:tbl>
    <w:p w14:paraId="5BB7ADCC" w14:textId="77777777" w:rsidR="0034053C" w:rsidRDefault="0034053C"/>
    <w:p w14:paraId="30935F06" w14:textId="77777777" w:rsidR="0034053C" w:rsidRDefault="00000000">
      <w:pPr>
        <w:pStyle w:val="Heading1"/>
        <w:jc w:val="left"/>
      </w:pPr>
      <w:r>
        <w:rPr>
          <w:rFonts w:ascii="Arial" w:hAnsi="Arial" w:cs="Arial"/>
        </w:rPr>
        <w:t xml:space="preserve">15. SWOT Analysis</w:t>
      </w:r>
    </w:p>
    <w:tbl>
      <w:tblPr>
        <w:tblStyle w:val="TableGrid"/>
        <w:tblW w:w="0" w:type="auto"/>
        <w:jc w:val="center"/>
        <w:tblLook w:val="04A0" w:firstRow="1" w:lastRow="0" w:firstColumn="1" w:lastColumn="0" w:noHBand="0" w:noVBand="1"/>
      </w:tblPr>
      <w:tblGrid>
        <w:gridCol w:w="5179"/>
        <w:gridCol w:w="5179"/>
      </w:tblGrid>
      <w:tr w:rsidR="0034053C" w14:paraId="0AF172EA" w14:textId="77777777">
        <w:trPr>
          <w:jc w:val="center"/>
        </w:trPr>
        <w:tc>
          <w:tcPr>
            <w:tcW w:w="5184" w:type="dxa"/>
            <w:shd w:val="clear" w:color="auto" w:fill="1F4E79"/>
            <w:vAlign w:val="center"/>
          </w:tcPr>
          <w:p w14:paraId="20B142F2" w14:textId="77777777" w:rsidR="0034053C" w:rsidRDefault="00000000">
            <w:pPr>
              <w:jc w:val="left"/>
            </w:pPr>
            <w:r>
              <w:rPr>
                <w:b/>
                <w:color w:val="FFFFFF"/>
                <w:sz w:val="20"/>
              </w:rPr>
              <w:t xml:space="preserve">Element</w:t>
            </w:r>
          </w:p>
        </w:tc>
        <w:tc>
          <w:tcPr>
            <w:tcW w:w="5184" w:type="dxa"/>
            <w:shd w:val="clear" w:color="auto" w:fill="1F4E79"/>
            <w:vAlign w:val="center"/>
          </w:tcPr>
          <w:p w14:paraId="4B62089E" w14:textId="77777777" w:rsidR="0034053C" w:rsidRDefault="00000000">
            <w:pPr>
              <w:jc w:val="left"/>
            </w:pPr>
            <w:r>
              <w:rPr>
                <w:b/>
                <w:color w:val="FFFFFF"/>
                <w:sz w:val="20"/>
              </w:rPr>
              <w:t xml:space="preserve">Details</w:t>
            </w:r>
          </w:p>
        </w:tc>
      </w:tr>
      <w:tr w:rsidR="0034053C" w14:paraId="58AE69E0" w14:textId="77777777">
        <w:trPr>
          <w:jc w:val="center"/>
        </w:trPr>
        <w:tc>
          <w:tcPr>
            <w:tcW w:w="5184" w:type="dxa"/>
            <w:vAlign w:val="center"/>
          </w:tcPr>
          <w:p w14:paraId="6BD2227E" w14:textId="77777777" w:rsidR="0034053C" w:rsidRDefault="00000000">
            <w:pPr>
              <w:jc w:val="left"/>
            </w:pPr>
            <w:r>
              <w:rPr>
                <w:sz w:val="20"/>
              </w:rPr>
              <w:t xml:space="preserve">Strengths</w:t>
            </w:r>
          </w:p>
        </w:tc>
        <w:tc>
          <w:tcPr>
            <w:tcW w:w="5184" w:type="dxa"/>
            <w:vAlign w:val="center"/>
          </w:tcPr>
          <w:p w14:paraId="77823168" w14:textId="77777777" w:rsidR="0034053C" w:rsidRDefault="00000000">
            <w:pPr>
              <w:jc w:val="left"/>
            </w:pPr>
            <w:r>
              <w:rPr>
                <w:sz w:val="20"/>
              </w:rPr>
              <w:t xml:space="preserve">A clear Indian identity, distinctive products, a strong Chaat category, visual marketing potential, and an experience different from competitors</w:t>
            </w:r>
          </w:p>
        </w:tc>
      </w:tr>
      <w:tr w:rsidR="0034053C" w14:paraId="52514711" w14:textId="77777777">
        <w:trPr>
          <w:jc w:val="center"/>
        </w:trPr>
        <w:tc>
          <w:tcPr>
            <w:tcW w:w="5184" w:type="dxa"/>
            <w:vAlign w:val="center"/>
          </w:tcPr>
          <w:p w14:paraId="3620A366" w14:textId="77777777" w:rsidR="0034053C" w:rsidRDefault="00000000">
            <w:pPr>
              <w:jc w:val="left"/>
            </w:pPr>
            <w:r>
              <w:rPr>
                <w:sz w:val="20"/>
              </w:rPr>
              <w:t xml:space="preserve">Weaknesses</w:t>
            </w:r>
          </w:p>
        </w:tc>
        <w:tc>
          <w:tcPr>
            <w:tcW w:w="5184" w:type="dxa"/>
            <w:vAlign w:val="center"/>
          </w:tcPr>
          <w:p w14:paraId="1D293E8C" w14:textId="77777777" w:rsidR="0034053C" w:rsidRDefault="00000000">
            <w:pPr>
              <w:jc w:val="left"/>
            </w:pPr>
            <w:r>
              <w:rPr>
                <w:sz w:val="20"/>
              </w:rPr>
              <w:t xml:space="preserve">Low brand awareness among Jordanian customers, some products may be unfamiliar, and spice levels and flavors need to be adapted</w:t>
            </w:r>
          </w:p>
        </w:tc>
      </w:tr>
      <w:tr w:rsidR="0034053C" w14:paraId="460EC3F9" w14:textId="77777777">
        <w:trPr>
          <w:jc w:val="center"/>
        </w:trPr>
        <w:tc>
          <w:tcPr>
            <w:tcW w:w="5184" w:type="dxa"/>
            <w:vAlign w:val="center"/>
          </w:tcPr>
          <w:p w14:paraId="13203896" w14:textId="77777777" w:rsidR="0034053C" w:rsidRDefault="00000000">
            <w:pPr>
              <w:jc w:val="left"/>
            </w:pPr>
            <w:r>
              <w:rPr>
                <w:sz w:val="20"/>
              </w:rPr>
              <w:t xml:space="preserve">Opportunities</w:t>
            </w:r>
          </w:p>
        </w:tc>
        <w:tc>
          <w:tcPr>
            <w:tcW w:w="5184" w:type="dxa"/>
            <w:vAlign w:val="center"/>
          </w:tcPr>
          <w:p w14:paraId="56278B10" w14:textId="77777777" w:rsidR="0034053C" w:rsidRDefault="00000000">
            <w:pPr>
              <w:jc w:val="left"/>
            </w:pPr>
            <w:r>
              <w:rPr>
                <w:sz w:val="20"/>
              </w:rPr>
              <w:t xml:space="preserve">A young market, growing delivery, few competitors with the same Indian Street Food concept, and the potential to spread through social media</w:t>
            </w:r>
          </w:p>
        </w:tc>
      </w:tr>
      <w:tr w:rsidR="0034053C" w14:paraId="1B38AB43" w14:textId="77777777">
        <w:trPr>
          <w:jc w:val="center"/>
        </w:trPr>
        <w:tc>
          <w:tcPr>
            <w:tcW w:w="5184" w:type="dxa"/>
            <w:vAlign w:val="center"/>
          </w:tcPr>
          <w:p w14:paraId="3F80F528" w14:textId="77777777" w:rsidR="0034053C" w:rsidRDefault="00000000">
            <w:pPr>
              <w:jc w:val="left"/>
            </w:pPr>
            <w:r>
              <w:rPr>
                <w:sz w:val="20"/>
              </w:rPr>
              <w:t xml:space="preserve">Threats</w:t>
            </w:r>
          </w:p>
        </w:tc>
        <w:tc>
          <w:tcPr>
            <w:tcW w:w="5184" w:type="dxa"/>
            <w:vAlign w:val="center"/>
          </w:tcPr>
          <w:p w14:paraId="5149E73B" w14:textId="77777777" w:rsidR="0034053C" w:rsidRDefault="00000000">
            <w:pPr>
              <w:jc w:val="left"/>
            </w:pPr>
            <w:r>
              <w:rPr>
                <w:sz w:val="20"/>
              </w:rPr>
              <w:t xml:space="preserve">Strong fast-food competition, price sensitivity, different local tastes, and high rent and operating costs in Amman</w:t>
            </w:r>
          </w:p>
        </w:tc>
      </w:tr>
    </w:tbl>
    <w:p w14:paraId="680EE13C" w14:textId="77777777" w:rsidR="0034053C" w:rsidRDefault="0034053C"/>
    <w:p w14:paraId="1DE3A7F8" w14:textId="77777777" w:rsidR="0034053C" w:rsidRDefault="00000000">
      <w:pPr>
        <w:pStyle w:val="Heading1"/>
        <w:jc w:val="left"/>
      </w:pPr>
      <w:r>
        <w:rPr>
          <w:rFonts w:ascii="Arial" w:hAnsi="Arial" w:cs="Arial"/>
        </w:rPr>
        <w:t xml:space="preserve">16. Product Strategy for Jordan</w:t>
      </w:r>
    </w:p>
    <w:p w14:paraId="41AFA185" w14:textId="77777777" w:rsidR="0034053C" w:rsidRDefault="00000000">
      <w:pPr>
        <w:spacing w:after="120"/>
        <w:jc w:val="left"/>
      </w:pPr>
      <w:r>
        <w:t xml:space="preserve">The menu should not be copied as it is. It is better to launch a short menu focused on the products that are most appealing in look and taste, then test additional products gradually.</w:t>
      </w:r>
    </w:p>
    <w:p w14:paraId="09D44FA6" w14:textId="77777777" w:rsidR="0034053C" w:rsidRDefault="00000000">
      <w:pPr>
        <w:pStyle w:val="ListBullet"/>
        <w:jc w:val="left"/>
      </w:pPr>
      <w:r>
        <w:rPr>
          <w:sz w:val="21"/>
        </w:rPr>
        <w:t xml:space="preserve">Launch with only 6 to 8 core products to simplify operations and marketing.</w:t>
      </w:r>
    </w:p>
    <w:p w14:paraId="31004F19" w14:textId="77777777" w:rsidR="0034053C" w:rsidRDefault="00000000">
      <w:pPr>
        <w:pStyle w:val="ListBullet"/>
        <w:jc w:val="left"/>
      </w:pPr>
      <w:r>
        <w:rPr>
          <w:sz w:val="21"/>
        </w:rPr>
        <w:t xml:space="preserve">Offer spice levels (Mild / Medium / Spicy) so new customers are not put off trying the food.</w:t>
      </w:r>
    </w:p>
    <w:p w14:paraId="73E749F8" w14:textId="77777777" w:rsidR="0034053C" w:rsidRDefault="00000000">
      <w:pPr>
        <w:pStyle w:val="ListBullet"/>
        <w:jc w:val="left"/>
      </w:pPr>
      <w:r>
        <w:rPr>
          <w:sz w:val="21"/>
        </w:rPr>
        <w:t xml:space="preserve">Offer a combo with a Chaat item, a drink, and a side to raise the average order value.</w:t>
      </w:r>
    </w:p>
    <w:p w14:paraId="0B0DB1C6" w14:textId="77777777" w:rsidR="0034053C" w:rsidRDefault="00000000">
      <w:pPr>
        <w:pStyle w:val="ListBullet"/>
        <w:jc w:val="left"/>
      </w:pPr>
      <w:r>
        <w:rPr>
          <w:sz w:val="21"/>
        </w:rPr>
        <w:t xml:space="preserve">Adjust some flavors to suit Jordanian tastes without losing the Indian identity.</w:t>
      </w:r>
    </w:p>
    <w:p w14:paraId="2769A404" w14:textId="77777777" w:rsidR="0034053C" w:rsidRDefault="00000000">
      <w:pPr>
        <w:pStyle w:val="ListBullet"/>
        <w:jc w:val="left"/>
      </w:pPr>
      <w:r>
        <w:rPr>
          <w:sz w:val="21"/>
        </w:rPr>
        <w:t xml:space="preserve">Use clear photos and a short description for every item on the menu.</w:t>
      </w:r>
    </w:p>
    <w:p w14:paraId="1AC5F1F1" w14:textId="77777777" w:rsidR="0034053C" w:rsidRDefault="00000000">
      <w:pPr>
        <w:pStyle w:val="Heading1"/>
        <w:jc w:val="left"/>
      </w:pPr>
      <w:r>
        <w:rPr>
          <w:rFonts w:ascii="Arial" w:hAnsi="Arial" w:cs="Arial"/>
        </w:rPr>
        <w:t xml:space="preserve">17. Pricing Strategy</w:t>
      </w:r>
    </w:p>
    <w:p w14:paraId="36DF5EC7" w14:textId="77777777" w:rsidR="0034053C" w:rsidRDefault="00000000">
      <w:pPr>
        <w:spacing w:after="120"/>
        <w:jc w:val="left"/>
      </w:pPr>
      <w:r>
        <w:t xml:space="preserve">Prices should be in the mid-range: not so cheap that they weaken the brand image, and not so high that they discourage the first visit. The main goal at launch is to build a habit of trying the food and ordering again.</w:t>
      </w:r>
    </w:p>
    <w:tbl>
      <w:tblPr>
        <w:tblStyle w:val="TableGrid"/>
        <w:tblW w:w="0" w:type="auto"/>
        <w:jc w:val="center"/>
        <w:tblLook w:val="04A0" w:firstRow="1" w:lastRow="0" w:firstColumn="1" w:lastColumn="0" w:noHBand="0" w:noVBand="1"/>
      </w:tblPr>
      <w:tblGrid>
        <w:gridCol w:w="5179"/>
        <w:gridCol w:w="5179"/>
      </w:tblGrid>
      <w:tr w:rsidR="0034053C" w14:paraId="5EBFABC3" w14:textId="77777777">
        <w:trPr>
          <w:jc w:val="center"/>
        </w:trPr>
        <w:tc>
          <w:tcPr>
            <w:tcW w:w="5184" w:type="dxa"/>
            <w:shd w:val="clear" w:color="auto" w:fill="1F4E79"/>
            <w:vAlign w:val="center"/>
          </w:tcPr>
          <w:p w14:paraId="3243C2EC" w14:textId="77777777" w:rsidR="0034053C" w:rsidRDefault="00000000">
            <w:pPr>
              <w:jc w:val="left"/>
            </w:pPr>
            <w:r>
              <w:rPr>
                <w:b/>
                <w:color w:val="FFFFFF"/>
                <w:sz w:val="20"/>
              </w:rPr>
              <w:t xml:space="preserve">Strategy</w:t>
            </w:r>
          </w:p>
        </w:tc>
        <w:tc>
          <w:tcPr>
            <w:tcW w:w="5184" w:type="dxa"/>
            <w:shd w:val="clear" w:color="auto" w:fill="1F4E79"/>
            <w:vAlign w:val="center"/>
          </w:tcPr>
          <w:p w14:paraId="6C99AE46" w14:textId="77777777" w:rsidR="0034053C" w:rsidRDefault="00000000">
            <w:pPr>
              <w:jc w:val="left"/>
            </w:pPr>
            <w:r>
              <w:rPr>
                <w:b/>
                <w:color w:val="FFFFFF"/>
                <w:sz w:val="20"/>
              </w:rPr>
              <w:t xml:space="preserve">How to apply it</w:t>
            </w:r>
          </w:p>
        </w:tc>
      </w:tr>
      <w:tr w:rsidR="0034053C" w14:paraId="1D083C68" w14:textId="77777777">
        <w:trPr>
          <w:jc w:val="center"/>
        </w:trPr>
        <w:tc>
          <w:tcPr>
            <w:tcW w:w="5184" w:type="dxa"/>
            <w:vAlign w:val="center"/>
          </w:tcPr>
          <w:p w14:paraId="7A2D4D40" w14:textId="77777777" w:rsidR="0034053C" w:rsidRDefault="00000000">
            <w:pPr>
              <w:jc w:val="left"/>
            </w:pPr>
            <w:r>
              <w:rPr>
                <w:sz w:val="20"/>
              </w:rPr>
              <w:t xml:space="preserve">Entry Combo</w:t>
            </w:r>
          </w:p>
        </w:tc>
        <w:tc>
          <w:tcPr>
            <w:tcW w:w="5184" w:type="dxa"/>
            <w:vAlign w:val="center"/>
          </w:tcPr>
          <w:p w14:paraId="36F9824B" w14:textId="77777777" w:rsidR="0034053C" w:rsidRDefault="00000000">
            <w:pPr>
              <w:jc w:val="left"/>
            </w:pPr>
            <w:r>
              <w:rPr>
                <w:sz w:val="20"/>
              </w:rPr>
              <w:t xml:space="preserve">A starter meal at an affordable price to encourage the first visit</w:t>
            </w:r>
          </w:p>
        </w:tc>
      </w:tr>
      <w:tr w:rsidR="0034053C" w14:paraId="358B8911" w14:textId="77777777">
        <w:trPr>
          <w:jc w:val="center"/>
        </w:trPr>
        <w:tc>
          <w:tcPr>
            <w:tcW w:w="5184" w:type="dxa"/>
            <w:vAlign w:val="center"/>
          </w:tcPr>
          <w:p w14:paraId="60022E5B" w14:textId="77777777" w:rsidR="0034053C" w:rsidRDefault="00000000">
            <w:pPr>
              <w:jc w:val="left"/>
            </w:pPr>
            <w:r>
              <w:rPr>
                <w:sz w:val="20"/>
              </w:rPr>
              <w:t xml:space="preserve">Value Meals</w:t>
            </w:r>
          </w:p>
        </w:tc>
        <w:tc>
          <w:tcPr>
            <w:tcW w:w="5184" w:type="dxa"/>
            <w:vAlign w:val="center"/>
          </w:tcPr>
          <w:p w14:paraId="4EB94B53" w14:textId="77777777" w:rsidR="0034053C" w:rsidRDefault="00000000">
            <w:pPr>
              <w:jc w:val="left"/>
            </w:pPr>
            <w:r>
              <w:rPr>
                <w:sz w:val="20"/>
              </w:rPr>
              <w:t xml:space="preserve">Pair the best-selling products with a drink or a side</w:t>
            </w:r>
          </w:p>
        </w:tc>
      </w:tr>
      <w:tr w:rsidR="0034053C" w14:paraId="3993A8C4" w14:textId="77777777">
        <w:trPr>
          <w:jc w:val="center"/>
        </w:trPr>
        <w:tc>
          <w:tcPr>
            <w:tcW w:w="5184" w:type="dxa"/>
            <w:vAlign w:val="center"/>
          </w:tcPr>
          <w:p w14:paraId="451629D1" w14:textId="77777777" w:rsidR="0034053C" w:rsidRDefault="00000000">
            <w:pPr>
              <w:jc w:val="left"/>
            </w:pPr>
            <w:r>
              <w:rPr>
                <w:sz w:val="20"/>
              </w:rPr>
              <w:lastRenderedPageBreak/>
              <w:t xml:space="preserve">Limited Offers</w:t>
            </w:r>
          </w:p>
        </w:tc>
        <w:tc>
          <w:tcPr>
            <w:tcW w:w="5184" w:type="dxa"/>
            <w:vAlign w:val="center"/>
          </w:tcPr>
          <w:p w14:paraId="7E4F0C31" w14:textId="77777777" w:rsidR="0034053C" w:rsidRDefault="00000000">
            <w:pPr>
              <w:jc w:val="left"/>
            </w:pPr>
            <w:r>
              <w:rPr>
                <w:sz w:val="20"/>
              </w:rPr>
              <w:t xml:space="preserve">Limited-time offers instead of constant discounts</w:t>
            </w:r>
          </w:p>
        </w:tc>
      </w:tr>
      <w:tr w:rsidR="0034053C" w14:paraId="4312F318" w14:textId="77777777">
        <w:trPr>
          <w:jc w:val="center"/>
        </w:trPr>
        <w:tc>
          <w:tcPr>
            <w:tcW w:w="5184" w:type="dxa"/>
            <w:vAlign w:val="center"/>
          </w:tcPr>
          <w:p w14:paraId="70BE2F82" w14:textId="77777777" w:rsidR="0034053C" w:rsidRDefault="00000000">
            <w:pPr>
              <w:jc w:val="left"/>
            </w:pPr>
            <w:r>
              <w:rPr>
                <w:sz w:val="20"/>
              </w:rPr>
              <w:t xml:space="preserve">Loyalty</w:t>
            </w:r>
          </w:p>
        </w:tc>
        <w:tc>
          <w:tcPr>
            <w:tcW w:w="5184" w:type="dxa"/>
            <w:vAlign w:val="center"/>
          </w:tcPr>
          <w:p w14:paraId="4B3172EE" w14:textId="77777777" w:rsidR="0034053C" w:rsidRDefault="00000000">
            <w:pPr>
              <w:jc w:val="left"/>
            </w:pPr>
            <w:r>
              <w:rPr>
                <w:sz w:val="20"/>
              </w:rPr>
              <w:t xml:space="preserve">Points or stamps after a number of orders to increase repeat visits</w:t>
            </w:r>
          </w:p>
        </w:tc>
      </w:tr>
    </w:tbl>
    <w:p w14:paraId="4904C95E" w14:textId="77777777" w:rsidR="0034053C" w:rsidRDefault="0034053C"/>
    <w:p w14:paraId="57ADF955" w14:textId="77777777" w:rsidR="0034053C" w:rsidRDefault="00000000">
      <w:pPr>
        <w:pStyle w:val="Heading1"/>
        <w:jc w:val="left"/>
      </w:pPr>
      <w:r>
        <w:rPr>
          <w:rFonts w:ascii="Arial" w:hAnsi="Arial" w:cs="Arial"/>
        </w:rPr>
        <w:t xml:space="preserve">18. Marketing Strategy</w:t>
      </w:r>
    </w:p>
    <w:p w14:paraId="48431815" w14:textId="77777777" w:rsidR="0034053C" w:rsidRDefault="00000000">
      <w:pPr>
        <w:spacing w:after="120"/>
        <w:jc w:val="left"/>
      </w:pPr>
      <w:r>
        <w:t xml:space="preserve">Marketing should explain the product before selling it, because part of the audience does not know what Tikki or Chaat is. Short videos should show the ingredients, how to eat the food, the spice level, and the taste experience.</w:t>
      </w:r>
    </w:p>
    <w:p w14:paraId="50FFAE2D" w14:textId="77777777" w:rsidR="0034053C" w:rsidRDefault="00000000">
      <w:pPr>
        <w:pStyle w:val="ListBullet"/>
        <w:jc w:val="left"/>
      </w:pPr>
      <w:r>
        <w:rPr>
          <w:sz w:val="21"/>
        </w:rPr>
        <w:t xml:space="preserve">TikTok and Instagram Reels are the strongest channels for the launch.</w:t>
      </w:r>
    </w:p>
    <w:p w14:paraId="7BC9D84C" w14:textId="77777777" w:rsidR="0034053C" w:rsidRDefault="00000000">
      <w:pPr>
        <w:pStyle w:val="ListBullet"/>
        <w:jc w:val="left"/>
      </w:pPr>
      <w:r>
        <w:rPr>
          <w:sz w:val="21"/>
        </w:rPr>
        <w:t xml:space="preserve">Work with local food bloggers to try and explain the products.</w:t>
      </w:r>
    </w:p>
    <w:p w14:paraId="097BE7A7" w14:textId="77777777" w:rsidR="0034053C" w:rsidRDefault="00000000">
      <w:pPr>
        <w:pStyle w:val="ListBullet"/>
        <w:jc w:val="left"/>
      </w:pPr>
      <w:r>
        <w:rPr>
          <w:sz w:val="21"/>
        </w:rPr>
        <w:t xml:space="preserve">Run an Opening Week campaign with samples or limited combo discounts.</w:t>
      </w:r>
    </w:p>
    <w:p w14:paraId="7172B7E0" w14:textId="77777777" w:rsidR="0034053C" w:rsidRDefault="00000000">
      <w:pPr>
        <w:pStyle w:val="ListBullet"/>
        <w:jc w:val="left"/>
      </w:pPr>
      <w:r>
        <w:rPr>
          <w:sz w:val="21"/>
        </w:rPr>
        <w:t xml:space="preserve">Shoot the products in an attractive, energetic street-food style.</w:t>
      </w:r>
    </w:p>
    <w:p w14:paraId="5904EDC8" w14:textId="77777777" w:rsidR="0034053C" w:rsidRDefault="00000000">
      <w:pPr>
        <w:pStyle w:val="ListBullet"/>
        <w:jc w:val="left"/>
      </w:pPr>
      <w:r>
        <w:rPr>
          <w:sz w:val="21"/>
        </w:rPr>
        <w:t xml:space="preserve">Focus on one message: a fast, different Indian experience, not a traditional restaurant.</w:t>
      </w:r>
    </w:p>
    <w:p w14:paraId="2D22F098" w14:textId="77777777" w:rsidR="0034053C" w:rsidRDefault="00000000">
      <w:pPr>
        <w:pStyle w:val="Heading1"/>
        <w:jc w:val="left"/>
      </w:pPr>
      <w:r>
        <w:rPr>
          <w:rFonts w:ascii="Arial" w:hAnsi="Arial" w:cs="Arial"/>
        </w:rPr>
        <w:t xml:space="preserve">19. Proposed Expansion Plan</w:t>
      </w:r>
    </w:p>
    <w:tbl>
      <w:tblPr>
        <w:tblStyle w:val="TableGrid"/>
        <w:tblW w:w="0" w:type="auto"/>
        <w:jc w:val="center"/>
        <w:tblLook w:val="04A0" w:firstRow="1" w:lastRow="0" w:firstColumn="1" w:lastColumn="0" w:noHBand="0" w:noVBand="1"/>
      </w:tblPr>
      <w:tblGrid>
        <w:gridCol w:w="2589"/>
        <w:gridCol w:w="2589"/>
        <w:gridCol w:w="2590"/>
        <w:gridCol w:w="2590"/>
      </w:tblGrid>
      <w:tr w:rsidR="0034053C" w14:paraId="561D034A" w14:textId="77777777">
        <w:trPr>
          <w:jc w:val="center"/>
        </w:trPr>
        <w:tc>
          <w:tcPr>
            <w:tcW w:w="2592" w:type="dxa"/>
            <w:shd w:val="clear" w:color="auto" w:fill="1F4E79"/>
            <w:vAlign w:val="center"/>
          </w:tcPr>
          <w:p w14:paraId="3074B004" w14:textId="77777777" w:rsidR="0034053C" w:rsidRDefault="00000000">
            <w:pPr>
              <w:jc w:val="left"/>
            </w:pPr>
            <w:r>
              <w:rPr>
                <w:b/>
                <w:color w:val="FFFFFF"/>
                <w:sz w:val="20"/>
              </w:rPr>
              <w:t xml:space="preserve">Phase</w:t>
            </w:r>
          </w:p>
        </w:tc>
        <w:tc>
          <w:tcPr>
            <w:tcW w:w="2592" w:type="dxa"/>
            <w:shd w:val="clear" w:color="auto" w:fill="1F4E79"/>
            <w:vAlign w:val="center"/>
          </w:tcPr>
          <w:p w14:paraId="07915728" w14:textId="77777777" w:rsidR="0034053C" w:rsidRDefault="00000000">
            <w:pPr>
              <w:jc w:val="left"/>
            </w:pPr>
            <w:r>
              <w:rPr>
                <w:b/>
                <w:color w:val="FFFFFF"/>
                <w:sz w:val="20"/>
              </w:rPr>
              <w:t xml:space="preserve">Duration</w:t>
            </w:r>
          </w:p>
        </w:tc>
        <w:tc>
          <w:tcPr>
            <w:tcW w:w="2592" w:type="dxa"/>
            <w:shd w:val="clear" w:color="auto" w:fill="1F4E79"/>
            <w:vAlign w:val="center"/>
          </w:tcPr>
          <w:p w14:paraId="6DC95ADE" w14:textId="77777777" w:rsidR="0034053C" w:rsidRDefault="00000000">
            <w:pPr>
              <w:jc w:val="left"/>
            </w:pPr>
            <w:r>
              <w:rPr>
                <w:b/>
                <w:color w:val="FFFFFF"/>
                <w:sz w:val="20"/>
              </w:rPr>
              <w:t xml:space="preserve">Goal</w:t>
            </w:r>
          </w:p>
        </w:tc>
        <w:tc>
          <w:tcPr>
            <w:tcW w:w="2592" w:type="dxa"/>
            <w:shd w:val="clear" w:color="auto" w:fill="1F4E79"/>
            <w:vAlign w:val="center"/>
          </w:tcPr>
          <w:p w14:paraId="60AFDF79" w14:textId="77777777" w:rsidR="0034053C" w:rsidRDefault="00000000">
            <w:pPr>
              <w:jc w:val="left"/>
            </w:pPr>
            <w:r>
              <w:rPr>
                <w:b/>
                <w:color w:val="FFFFFF"/>
                <w:sz w:val="20"/>
              </w:rPr>
              <w:t xml:space="preserve">Indicators</w:t>
            </w:r>
          </w:p>
        </w:tc>
      </w:tr>
      <w:tr w:rsidR="0034053C" w14:paraId="53F15640" w14:textId="77777777">
        <w:trPr>
          <w:jc w:val="center"/>
        </w:trPr>
        <w:tc>
          <w:tcPr>
            <w:tcW w:w="2592" w:type="dxa"/>
            <w:vAlign w:val="center"/>
          </w:tcPr>
          <w:p w14:paraId="32142206" w14:textId="77777777" w:rsidR="0034053C" w:rsidRDefault="00000000">
            <w:pPr>
              <w:jc w:val="left"/>
            </w:pPr>
            <w:r>
              <w:rPr>
                <w:sz w:val="20"/>
              </w:rPr>
              <w:t xml:space="preserve">Phase 1</w:t>
            </w:r>
          </w:p>
        </w:tc>
        <w:tc>
          <w:tcPr>
            <w:tcW w:w="2592" w:type="dxa"/>
            <w:vAlign w:val="center"/>
          </w:tcPr>
          <w:p w14:paraId="496A087C" w14:textId="77777777" w:rsidR="0034053C" w:rsidRDefault="00000000">
            <w:pPr>
              <w:jc w:val="left"/>
            </w:pPr>
            <w:r>
              <w:rPr>
                <w:sz w:val="20"/>
              </w:rPr>
              <w:t xml:space="preserve">0–3 months</w:t>
            </w:r>
          </w:p>
        </w:tc>
        <w:tc>
          <w:tcPr>
            <w:tcW w:w="2592" w:type="dxa"/>
            <w:vAlign w:val="center"/>
          </w:tcPr>
          <w:p w14:paraId="03D461C1" w14:textId="77777777" w:rsidR="0034053C" w:rsidRDefault="00000000">
            <w:pPr>
              <w:jc w:val="left"/>
            </w:pPr>
            <w:r>
              <w:rPr>
                <w:sz w:val="20"/>
              </w:rPr>
              <w:t xml:space="preserve">Test the market with a small branch in Amman</w:t>
            </w:r>
          </w:p>
        </w:tc>
        <w:tc>
          <w:tcPr>
            <w:tcW w:w="2592" w:type="dxa"/>
            <w:vAlign w:val="center"/>
          </w:tcPr>
          <w:p w14:paraId="05B6E163" w14:textId="77777777" w:rsidR="0034053C" w:rsidRDefault="00000000">
            <w:pPr>
              <w:jc w:val="left"/>
            </w:pPr>
            <w:r>
              <w:rPr>
                <w:sz w:val="20"/>
              </w:rPr>
              <w:t xml:space="preserve">Number of orders, customer ratings, repeat purchases</w:t>
            </w:r>
          </w:p>
        </w:tc>
      </w:tr>
      <w:tr w:rsidR="0034053C" w14:paraId="018C4CE2" w14:textId="77777777">
        <w:trPr>
          <w:jc w:val="center"/>
        </w:trPr>
        <w:tc>
          <w:tcPr>
            <w:tcW w:w="2592" w:type="dxa"/>
            <w:vAlign w:val="center"/>
          </w:tcPr>
          <w:p w14:paraId="6C86B36F" w14:textId="77777777" w:rsidR="0034053C" w:rsidRDefault="00000000">
            <w:pPr>
              <w:jc w:val="left"/>
            </w:pPr>
            <w:r>
              <w:rPr>
                <w:sz w:val="20"/>
              </w:rPr>
              <w:t xml:space="preserve">Phase 2</w:t>
            </w:r>
          </w:p>
        </w:tc>
        <w:tc>
          <w:tcPr>
            <w:tcW w:w="2592" w:type="dxa"/>
            <w:vAlign w:val="center"/>
          </w:tcPr>
          <w:p w14:paraId="069E8F88" w14:textId="77777777" w:rsidR="0034053C" w:rsidRDefault="00000000">
            <w:pPr>
              <w:jc w:val="left"/>
            </w:pPr>
            <w:r>
              <w:rPr>
                <w:sz w:val="20"/>
              </w:rPr>
              <w:t xml:space="preserve">3–6 months</w:t>
            </w:r>
          </w:p>
        </w:tc>
        <w:tc>
          <w:tcPr>
            <w:tcW w:w="2592" w:type="dxa"/>
            <w:vAlign w:val="center"/>
          </w:tcPr>
          <w:p w14:paraId="0BF4FE98" w14:textId="77777777" w:rsidR="0034053C" w:rsidRDefault="00000000">
            <w:pPr>
              <w:jc w:val="left"/>
            </w:pPr>
            <w:r>
              <w:rPr>
                <w:sz w:val="20"/>
              </w:rPr>
              <w:t xml:space="preserve">Improve the menu, pricing, and delivery</w:t>
            </w:r>
          </w:p>
        </w:tc>
        <w:tc>
          <w:tcPr>
            <w:tcW w:w="2592" w:type="dxa"/>
            <w:vAlign w:val="center"/>
          </w:tcPr>
          <w:p w14:paraId="50D7CACF" w14:textId="77777777" w:rsidR="0034053C" w:rsidRDefault="00000000">
            <w:pPr>
              <w:jc w:val="left"/>
            </w:pPr>
            <w:r>
              <w:rPr>
                <w:sz w:val="20"/>
              </w:rPr>
              <w:t xml:space="preserve">Average order value, share of repeat orders, delivery ratings</w:t>
            </w:r>
          </w:p>
        </w:tc>
      </w:tr>
      <w:tr w:rsidR="0034053C" w14:paraId="7E82EB88" w14:textId="77777777">
        <w:trPr>
          <w:jc w:val="center"/>
        </w:trPr>
        <w:tc>
          <w:tcPr>
            <w:tcW w:w="2592" w:type="dxa"/>
            <w:vAlign w:val="center"/>
          </w:tcPr>
          <w:p w14:paraId="7E6E19DE" w14:textId="77777777" w:rsidR="0034053C" w:rsidRDefault="00000000">
            <w:pPr>
              <w:jc w:val="left"/>
            </w:pPr>
            <w:r>
              <w:rPr>
                <w:sz w:val="20"/>
              </w:rPr>
              <w:t xml:space="preserve">Phase 3</w:t>
            </w:r>
          </w:p>
        </w:tc>
        <w:tc>
          <w:tcPr>
            <w:tcW w:w="2592" w:type="dxa"/>
            <w:vAlign w:val="center"/>
          </w:tcPr>
          <w:p w14:paraId="60E35A73" w14:textId="77777777" w:rsidR="0034053C" w:rsidRDefault="00000000">
            <w:pPr>
              <w:jc w:val="left"/>
            </w:pPr>
            <w:r>
              <w:rPr>
                <w:sz w:val="20"/>
              </w:rPr>
              <w:t xml:space="preserve">6–12 months</w:t>
            </w:r>
          </w:p>
        </w:tc>
        <w:tc>
          <w:tcPr>
            <w:tcW w:w="2592" w:type="dxa"/>
            <w:vAlign w:val="center"/>
          </w:tcPr>
          <w:p w14:paraId="0D11DC73" w14:textId="77777777" w:rsidR="0034053C" w:rsidRDefault="00000000">
            <w:pPr>
              <w:jc w:val="left"/>
            </w:pPr>
            <w:r>
              <w:rPr>
                <w:sz w:val="20"/>
              </w:rPr>
              <w:t xml:space="preserve">Open a second branch in Amman or Irbid</w:t>
            </w:r>
          </w:p>
        </w:tc>
        <w:tc>
          <w:tcPr>
            <w:tcW w:w="2592" w:type="dxa"/>
            <w:vAlign w:val="center"/>
          </w:tcPr>
          <w:p w14:paraId="0142E61F" w14:textId="77777777" w:rsidR="0034053C" w:rsidRDefault="00000000">
            <w:pPr>
              <w:jc w:val="left"/>
            </w:pPr>
            <w:r>
              <w:rPr>
                <w:sz w:val="20"/>
              </w:rPr>
              <w:t xml:space="preserve">Profitability of the first branch and stable operations</w:t>
            </w:r>
          </w:p>
        </w:tc>
      </w:tr>
      <w:tr w:rsidR="0034053C" w14:paraId="7333C141" w14:textId="77777777">
        <w:trPr>
          <w:jc w:val="center"/>
        </w:trPr>
        <w:tc>
          <w:tcPr>
            <w:tcW w:w="2592" w:type="dxa"/>
            <w:vAlign w:val="center"/>
          </w:tcPr>
          <w:p w14:paraId="7F92AA0E" w14:textId="77777777" w:rsidR="0034053C" w:rsidRDefault="00000000">
            <w:pPr>
              <w:jc w:val="left"/>
            </w:pPr>
            <w:r>
              <w:rPr>
                <w:sz w:val="20"/>
              </w:rPr>
              <w:t xml:space="preserve">Phase 4</w:t>
            </w:r>
          </w:p>
        </w:tc>
        <w:tc>
          <w:tcPr>
            <w:tcW w:w="2592" w:type="dxa"/>
            <w:vAlign w:val="center"/>
          </w:tcPr>
          <w:p w14:paraId="3892C4CF" w14:textId="77777777" w:rsidR="0034053C" w:rsidRDefault="00000000">
            <w:pPr>
              <w:jc w:val="left"/>
            </w:pPr>
            <w:r>
              <w:rPr>
                <w:sz w:val="20"/>
              </w:rPr>
              <w:t xml:space="preserve">After one year</w:t>
            </w:r>
          </w:p>
        </w:tc>
        <w:tc>
          <w:tcPr>
            <w:tcW w:w="2592" w:type="dxa"/>
            <w:vAlign w:val="center"/>
          </w:tcPr>
          <w:p w14:paraId="71951E6D" w14:textId="77777777" w:rsidR="0034053C" w:rsidRDefault="00000000">
            <w:pPr>
              <w:jc w:val="left"/>
            </w:pPr>
            <w:r>
              <w:rPr>
                <w:sz w:val="20"/>
              </w:rPr>
              <w:t xml:space="preserve">Expand to Zarqa or Aqaba</w:t>
            </w:r>
          </w:p>
        </w:tc>
        <w:tc>
          <w:tcPr>
            <w:tcW w:w="2592" w:type="dxa"/>
            <w:vAlign w:val="center"/>
          </w:tcPr>
          <w:p w14:paraId="00BD24A7" w14:textId="77777777" w:rsidR="0034053C" w:rsidRDefault="00000000">
            <w:pPr>
              <w:jc w:val="left"/>
            </w:pPr>
            <w:r>
              <w:rPr>
                <w:sz w:val="20"/>
              </w:rPr>
              <w:t xml:space="preserve">Clear demand from new areas and an available operations team</w:t>
            </w:r>
          </w:p>
        </w:tc>
      </w:tr>
    </w:tbl>
    <w:p w14:paraId="2389C95C" w14:textId="77777777" w:rsidR="0034053C" w:rsidRDefault="0034053C"/>
    <w:p w14:paraId="77FE9F44" w14:textId="77777777" w:rsidR="0034053C" w:rsidRDefault="00000000">
      <w:pPr>
        <w:pStyle w:val="Heading1"/>
        <w:jc w:val="left"/>
      </w:pPr>
      <w:r>
        <w:rPr>
          <w:rFonts w:ascii="Arial" w:hAnsi="Arial" w:cs="Arial"/>
        </w:rPr>
        <w:t xml:space="preserve">20. Proposed KPIs</w:t>
      </w:r>
    </w:p>
    <w:tbl>
      <w:tblPr>
        <w:tblStyle w:val="TableGrid"/>
        <w:tblW w:w="0" w:type="auto"/>
        <w:jc w:val="center"/>
        <w:tblLook w:val="04A0" w:firstRow="1" w:lastRow="0" w:firstColumn="1" w:lastColumn="0" w:noHBand="0" w:noVBand="1"/>
      </w:tblPr>
      <w:tblGrid>
        <w:gridCol w:w="3453"/>
        <w:gridCol w:w="3452"/>
        <w:gridCol w:w="3453"/>
      </w:tblGrid>
      <w:tr w:rsidR="0034053C" w14:paraId="3FF961C5" w14:textId="77777777">
        <w:trPr>
          <w:jc w:val="center"/>
        </w:trPr>
        <w:tc>
          <w:tcPr>
            <w:tcW w:w="3456" w:type="dxa"/>
            <w:shd w:val="clear" w:color="auto" w:fill="1F4E79"/>
            <w:vAlign w:val="center"/>
          </w:tcPr>
          <w:p w14:paraId="7E30F387" w14:textId="77777777" w:rsidR="0034053C" w:rsidRDefault="00000000">
            <w:pPr>
              <w:jc w:val="left"/>
            </w:pPr>
            <w:r>
              <w:rPr>
                <w:b/>
                <w:color w:val="FFFFFF"/>
                <w:sz w:val="20"/>
              </w:rPr>
              <w:t xml:space="preserve">KPI</w:t>
            </w:r>
          </w:p>
        </w:tc>
        <w:tc>
          <w:tcPr>
            <w:tcW w:w="3456" w:type="dxa"/>
            <w:shd w:val="clear" w:color="auto" w:fill="1F4E79"/>
            <w:vAlign w:val="center"/>
          </w:tcPr>
          <w:p w14:paraId="36FB7DC0" w14:textId="77777777" w:rsidR="0034053C" w:rsidRDefault="00000000">
            <w:pPr>
              <w:jc w:val="left"/>
            </w:pPr>
            <w:r>
              <w:rPr>
                <w:b/>
                <w:color w:val="FFFFFF"/>
                <w:sz w:val="20"/>
              </w:rPr>
              <w:t xml:space="preserve">Why it matters</w:t>
            </w:r>
          </w:p>
        </w:tc>
        <w:tc>
          <w:tcPr>
            <w:tcW w:w="3456" w:type="dxa"/>
            <w:shd w:val="clear" w:color="auto" w:fill="1F4E79"/>
            <w:vAlign w:val="center"/>
          </w:tcPr>
          <w:p w14:paraId="69140464" w14:textId="77777777" w:rsidR="0034053C" w:rsidRDefault="00000000">
            <w:pPr>
              <w:jc w:val="left"/>
            </w:pPr>
            <w:r>
              <w:rPr>
                <w:b/>
                <w:color w:val="FFFFFF"/>
                <w:sz w:val="20"/>
              </w:rPr>
              <w:t xml:space="preserve">Related decision</w:t>
            </w:r>
          </w:p>
        </w:tc>
      </w:tr>
      <w:tr w:rsidR="0034053C" w14:paraId="327A2A1D" w14:textId="77777777">
        <w:trPr>
          <w:jc w:val="center"/>
        </w:trPr>
        <w:tc>
          <w:tcPr>
            <w:tcW w:w="3456" w:type="dxa"/>
            <w:vAlign w:val="center"/>
          </w:tcPr>
          <w:p w14:paraId="5D289C8E" w14:textId="77777777" w:rsidR="0034053C" w:rsidRDefault="00000000">
            <w:pPr>
              <w:jc w:val="left"/>
            </w:pPr>
            <w:r>
              <w:rPr>
                <w:sz w:val="20"/>
              </w:rPr>
              <w:t xml:space="preserve">Total Revenue</w:t>
            </w:r>
          </w:p>
        </w:tc>
        <w:tc>
          <w:tcPr>
            <w:tcW w:w="3456" w:type="dxa"/>
            <w:vAlign w:val="center"/>
          </w:tcPr>
          <w:p w14:paraId="7A0AD331" w14:textId="77777777" w:rsidR="0034053C" w:rsidRDefault="00000000">
            <w:pPr>
              <w:jc w:val="left"/>
            </w:pPr>
            <w:r>
              <w:rPr>
                <w:sz w:val="20"/>
              </w:rPr>
              <w:t xml:space="preserve">Measures total sales volume</w:t>
            </w:r>
          </w:p>
        </w:tc>
        <w:tc>
          <w:tcPr>
            <w:tcW w:w="3456" w:type="dxa"/>
            <w:vAlign w:val="center"/>
          </w:tcPr>
          <w:p w14:paraId="0C54F651" w14:textId="77777777" w:rsidR="0034053C" w:rsidRDefault="00000000">
            <w:pPr>
              <w:jc w:val="left"/>
            </w:pPr>
            <w:r>
              <w:rPr>
                <w:sz w:val="20"/>
              </w:rPr>
              <w:t xml:space="preserve">Evaluate overall growth</w:t>
            </w:r>
          </w:p>
        </w:tc>
      </w:tr>
      <w:tr w:rsidR="0034053C" w14:paraId="7F494B26" w14:textId="77777777">
        <w:trPr>
          <w:jc w:val="center"/>
        </w:trPr>
        <w:tc>
          <w:tcPr>
            <w:tcW w:w="3456" w:type="dxa"/>
            <w:vAlign w:val="center"/>
          </w:tcPr>
          <w:p w14:paraId="13AE6637" w14:textId="77777777" w:rsidR="0034053C" w:rsidRDefault="00000000">
            <w:pPr>
              <w:jc w:val="left"/>
            </w:pPr>
            <w:r>
              <w:rPr>
                <w:sz w:val="20"/>
              </w:rPr>
              <w:t xml:space="preserve">Average Order Value</w:t>
            </w:r>
          </w:p>
        </w:tc>
        <w:tc>
          <w:tcPr>
            <w:tcW w:w="3456" w:type="dxa"/>
            <w:vAlign w:val="center"/>
          </w:tcPr>
          <w:p w14:paraId="249410FE" w14:textId="77777777" w:rsidR="0034053C" w:rsidRDefault="00000000">
            <w:pPr>
              <w:jc w:val="left"/>
            </w:pPr>
            <w:r>
              <w:rPr>
                <w:sz w:val="20"/>
              </w:rPr>
              <w:t xml:space="preserve">Shows the value of each order</w:t>
            </w:r>
          </w:p>
        </w:tc>
        <w:tc>
          <w:tcPr>
            <w:tcW w:w="3456" w:type="dxa"/>
            <w:vAlign w:val="center"/>
          </w:tcPr>
          <w:p w14:paraId="5F5C9EE9" w14:textId="77777777" w:rsidR="0034053C" w:rsidRDefault="00000000">
            <w:pPr>
              <w:jc w:val="left"/>
            </w:pPr>
            <w:r>
              <w:rPr>
                <w:sz w:val="20"/>
              </w:rPr>
              <w:t xml:space="preserve">Improve combos and products</w:t>
            </w:r>
          </w:p>
        </w:tc>
      </w:tr>
      <w:tr w:rsidR="0034053C" w14:paraId="4F238298" w14:textId="77777777">
        <w:trPr>
          <w:jc w:val="center"/>
        </w:trPr>
        <w:tc>
          <w:tcPr>
            <w:tcW w:w="3456" w:type="dxa"/>
            <w:vAlign w:val="center"/>
          </w:tcPr>
          <w:p w14:paraId="39D4F055" w14:textId="77777777" w:rsidR="0034053C" w:rsidRDefault="00000000">
            <w:pPr>
              <w:jc w:val="left"/>
            </w:pPr>
            <w:r>
              <w:rPr>
                <w:sz w:val="20"/>
              </w:rPr>
              <w:t xml:space="preserve">Order Count</w:t>
            </w:r>
          </w:p>
        </w:tc>
        <w:tc>
          <w:tcPr>
            <w:tcW w:w="3456" w:type="dxa"/>
            <w:vAlign w:val="center"/>
          </w:tcPr>
          <w:p w14:paraId="3914CCB7" w14:textId="77777777" w:rsidR="0034053C" w:rsidRDefault="00000000">
            <w:pPr>
              <w:jc w:val="left"/>
            </w:pPr>
            <w:r>
              <w:rPr>
                <w:sz w:val="20"/>
              </w:rPr>
              <w:t xml:space="preserve">Measures real demand</w:t>
            </w:r>
          </w:p>
        </w:tc>
        <w:tc>
          <w:tcPr>
            <w:tcW w:w="3456" w:type="dxa"/>
            <w:vAlign w:val="center"/>
          </w:tcPr>
          <w:p w14:paraId="6DFE482B" w14:textId="77777777" w:rsidR="0034053C" w:rsidRDefault="00000000">
            <w:pPr>
              <w:jc w:val="left"/>
            </w:pPr>
            <w:r>
              <w:rPr>
                <w:sz w:val="20"/>
              </w:rPr>
              <w:t xml:space="preserve">Evaluate customer turnout</w:t>
            </w:r>
          </w:p>
        </w:tc>
      </w:tr>
      <w:tr w:rsidR="0034053C" w14:paraId="77B04CC5" w14:textId="77777777">
        <w:trPr>
          <w:jc w:val="center"/>
        </w:trPr>
        <w:tc>
          <w:tcPr>
            <w:tcW w:w="3456" w:type="dxa"/>
            <w:vAlign w:val="center"/>
          </w:tcPr>
          <w:p w14:paraId="2055ED7E" w14:textId="77777777" w:rsidR="0034053C" w:rsidRDefault="00000000">
            <w:pPr>
              <w:jc w:val="left"/>
            </w:pPr>
            <w:r>
              <w:rPr>
                <w:sz w:val="20"/>
              </w:rPr>
              <w:t xml:space="preserve">Top Products</w:t>
            </w:r>
          </w:p>
        </w:tc>
        <w:tc>
          <w:tcPr>
            <w:tcW w:w="3456" w:type="dxa"/>
            <w:vAlign w:val="center"/>
          </w:tcPr>
          <w:p w14:paraId="1B84C04F" w14:textId="77777777" w:rsidR="0034053C" w:rsidRDefault="00000000">
            <w:pPr>
              <w:jc w:val="left"/>
            </w:pPr>
            <w:r>
              <w:rPr>
                <w:sz w:val="20"/>
              </w:rPr>
              <w:t xml:space="preserve">Identifies the core products</w:t>
            </w:r>
          </w:p>
        </w:tc>
        <w:tc>
          <w:tcPr>
            <w:tcW w:w="3456" w:type="dxa"/>
            <w:vAlign w:val="center"/>
          </w:tcPr>
          <w:p w14:paraId="4ED25FC1" w14:textId="77777777" w:rsidR="0034053C" w:rsidRDefault="00000000">
            <w:pPr>
              <w:jc w:val="left"/>
            </w:pPr>
            <w:r>
              <w:rPr>
                <w:sz w:val="20"/>
              </w:rPr>
              <w:t xml:space="preserve">Develop the menu</w:t>
            </w:r>
          </w:p>
        </w:tc>
      </w:tr>
      <w:tr w:rsidR="0034053C" w14:paraId="7D6B5B9B" w14:textId="77777777">
        <w:trPr>
          <w:jc w:val="center"/>
        </w:trPr>
        <w:tc>
          <w:tcPr>
            <w:tcW w:w="3456" w:type="dxa"/>
            <w:vAlign w:val="center"/>
          </w:tcPr>
          <w:p w14:paraId="417E23B8" w14:textId="77777777" w:rsidR="0034053C" w:rsidRDefault="00000000">
            <w:pPr>
              <w:jc w:val="left"/>
            </w:pPr>
            <w:r>
              <w:rPr>
                <w:sz w:val="20"/>
              </w:rPr>
              <w:t xml:space="preserve">Repeat Customers</w:t>
            </w:r>
          </w:p>
        </w:tc>
        <w:tc>
          <w:tcPr>
            <w:tcW w:w="3456" w:type="dxa"/>
            <w:vAlign w:val="center"/>
          </w:tcPr>
          <w:p w14:paraId="1F2D10F4" w14:textId="77777777" w:rsidR="0034053C" w:rsidRDefault="00000000">
            <w:pPr>
              <w:jc w:val="left"/>
            </w:pPr>
            <w:r>
              <w:rPr>
                <w:sz w:val="20"/>
              </w:rPr>
              <w:t xml:space="preserve">Measures loyalty</w:t>
            </w:r>
          </w:p>
        </w:tc>
        <w:tc>
          <w:tcPr>
            <w:tcW w:w="3456" w:type="dxa"/>
            <w:vAlign w:val="center"/>
          </w:tcPr>
          <w:p w14:paraId="1EF02294" w14:textId="77777777" w:rsidR="0034053C" w:rsidRDefault="00000000">
            <w:pPr>
              <w:jc w:val="left"/>
            </w:pPr>
            <w:r>
              <w:rPr>
                <w:sz w:val="20"/>
              </w:rPr>
              <w:t xml:space="preserve">Design a loyalty program</w:t>
            </w:r>
          </w:p>
        </w:tc>
      </w:tr>
      <w:tr w:rsidR="0034053C" w14:paraId="0C6DE1A8" w14:textId="77777777">
        <w:trPr>
          <w:jc w:val="center"/>
        </w:trPr>
        <w:tc>
          <w:tcPr>
            <w:tcW w:w="3456" w:type="dxa"/>
            <w:vAlign w:val="center"/>
          </w:tcPr>
          <w:p w14:paraId="1AA65354" w14:textId="77777777" w:rsidR="0034053C" w:rsidRDefault="00000000">
            <w:pPr>
              <w:jc w:val="left"/>
            </w:pPr>
            <w:r>
              <w:rPr>
                <w:sz w:val="20"/>
              </w:rPr>
              <w:t xml:space="preserve">Delivery Share</w:t>
            </w:r>
          </w:p>
        </w:tc>
        <w:tc>
          <w:tcPr>
            <w:tcW w:w="3456" w:type="dxa"/>
            <w:vAlign w:val="center"/>
          </w:tcPr>
          <w:p w14:paraId="79D78777" w14:textId="77777777" w:rsidR="0034053C" w:rsidRDefault="00000000">
            <w:pPr>
              <w:jc w:val="left"/>
            </w:pPr>
            <w:r>
              <w:rPr>
                <w:sz w:val="20"/>
              </w:rPr>
              <w:t xml:space="preserve">Shows how important delivery is</w:t>
            </w:r>
          </w:p>
        </w:tc>
        <w:tc>
          <w:tcPr>
            <w:tcW w:w="3456" w:type="dxa"/>
            <w:vAlign w:val="center"/>
          </w:tcPr>
          <w:p w14:paraId="5C74EB25" w14:textId="77777777" w:rsidR="0034053C" w:rsidRDefault="00000000">
            <w:pPr>
              <w:jc w:val="left"/>
            </w:pPr>
            <w:r>
              <w:rPr>
                <w:sz w:val="20"/>
              </w:rPr>
              <w:t xml:space="preserve">Choose the menu and packaging</w:t>
            </w:r>
          </w:p>
        </w:tc>
      </w:tr>
      <w:tr w:rsidR="0034053C" w14:paraId="03372E00" w14:textId="77777777">
        <w:trPr>
          <w:jc w:val="center"/>
        </w:trPr>
        <w:tc>
          <w:tcPr>
            <w:tcW w:w="3456" w:type="dxa"/>
            <w:vAlign w:val="center"/>
          </w:tcPr>
          <w:p w14:paraId="6E769D21" w14:textId="77777777" w:rsidR="0034053C" w:rsidRDefault="00000000">
            <w:pPr>
              <w:jc w:val="left"/>
            </w:pPr>
            <w:r>
              <w:rPr>
                <w:sz w:val="20"/>
              </w:rPr>
              <w:t xml:space="preserve">Customer Rating</w:t>
            </w:r>
          </w:p>
        </w:tc>
        <w:tc>
          <w:tcPr>
            <w:tcW w:w="3456" w:type="dxa"/>
            <w:vAlign w:val="center"/>
          </w:tcPr>
          <w:p w14:paraId="5776F68B" w14:textId="77777777" w:rsidR="0034053C" w:rsidRDefault="00000000">
            <w:pPr>
              <w:jc w:val="left"/>
            </w:pPr>
            <w:r>
              <w:rPr>
                <w:sz w:val="20"/>
              </w:rPr>
              <w:t xml:space="preserve">Quality of the experience</w:t>
            </w:r>
          </w:p>
        </w:tc>
        <w:tc>
          <w:tcPr>
            <w:tcW w:w="3456" w:type="dxa"/>
            <w:vAlign w:val="center"/>
          </w:tcPr>
          <w:p w14:paraId="09DD2092" w14:textId="77777777" w:rsidR="0034053C" w:rsidRDefault="00000000">
            <w:pPr>
              <w:jc w:val="left"/>
            </w:pPr>
            <w:r>
              <w:rPr>
                <w:sz w:val="20"/>
              </w:rPr>
              <w:t xml:space="preserve">Improve service and products</w:t>
            </w:r>
          </w:p>
        </w:tc>
      </w:tr>
      <w:tr w:rsidR="0034053C" w14:paraId="6BD37187" w14:textId="77777777">
        <w:trPr>
          <w:jc w:val="center"/>
        </w:trPr>
        <w:tc>
          <w:tcPr>
            <w:tcW w:w="3456" w:type="dxa"/>
            <w:vAlign w:val="center"/>
          </w:tcPr>
          <w:p w14:paraId="76EC68E0" w14:textId="77777777" w:rsidR="0034053C" w:rsidRDefault="00000000">
            <w:pPr>
              <w:jc w:val="left"/>
            </w:pPr>
            <w:r>
              <w:rPr>
                <w:sz w:val="20"/>
              </w:rPr>
              <w:t xml:space="preserve">Discount Effectiveness</w:t>
            </w:r>
          </w:p>
        </w:tc>
        <w:tc>
          <w:tcPr>
            <w:tcW w:w="3456" w:type="dxa"/>
            <w:vAlign w:val="center"/>
          </w:tcPr>
          <w:p w14:paraId="66804007" w14:textId="77777777" w:rsidR="0034053C" w:rsidRDefault="00000000">
            <w:pPr>
              <w:jc w:val="left"/>
            </w:pPr>
            <w:r>
              <w:rPr>
                <w:sz w:val="20"/>
              </w:rPr>
              <w:t xml:space="preserve">Measures the impact of offers</w:t>
            </w:r>
          </w:p>
        </w:tc>
        <w:tc>
          <w:tcPr>
            <w:tcW w:w="3456" w:type="dxa"/>
            <w:vAlign w:val="center"/>
          </w:tcPr>
          <w:p w14:paraId="6125379D" w14:textId="77777777" w:rsidR="0034053C" w:rsidRDefault="00000000">
            <w:pPr>
              <w:jc w:val="left"/>
            </w:pPr>
            <w:r>
              <w:rPr>
                <w:sz w:val="20"/>
              </w:rPr>
              <w:t xml:space="preserve">Stop discounts that do not work</w:t>
            </w:r>
          </w:p>
        </w:tc>
      </w:tr>
    </w:tbl>
    <w:p w14:paraId="29B72CAC" w14:textId="77777777" w:rsidR="0034053C" w:rsidRDefault="0034053C"/>
    <w:p w14:paraId="73399A39" w14:textId="77777777" w:rsidR="0034053C" w:rsidRDefault="00000000">
      <w:pPr>
        <w:pStyle w:val="Heading1"/>
        <w:jc w:val="left"/>
      </w:pPr>
      <w:r>
        <w:rPr>
          <w:rFonts w:ascii="Arial" w:hAnsi="Arial" w:cs="Arial"/>
        </w:rPr>
        <w:t xml:space="preserve">21. Risks and How to Reduce Them</w:t>
      </w:r>
    </w:p>
    <w:tbl>
      <w:tblPr>
        <w:tblStyle w:val="TableGrid"/>
        <w:tblW w:w="0" w:type="auto"/>
        <w:jc w:val="center"/>
        <w:tblLook w:val="04A0" w:firstRow="1" w:lastRow="0" w:firstColumn="1" w:lastColumn="0" w:noHBand="0" w:noVBand="1"/>
      </w:tblPr>
      <w:tblGrid>
        <w:gridCol w:w="3452"/>
        <w:gridCol w:w="3453"/>
        <w:gridCol w:w="3453"/>
      </w:tblGrid>
      <w:tr w:rsidR="0034053C" w14:paraId="7F1798E8" w14:textId="77777777">
        <w:trPr>
          <w:jc w:val="center"/>
        </w:trPr>
        <w:tc>
          <w:tcPr>
            <w:tcW w:w="3456" w:type="dxa"/>
            <w:shd w:val="clear" w:color="auto" w:fill="1F4E79"/>
            <w:vAlign w:val="center"/>
          </w:tcPr>
          <w:p w14:paraId="03DE7173" w14:textId="77777777" w:rsidR="0034053C" w:rsidRDefault="00000000">
            <w:pPr>
              <w:jc w:val="left"/>
            </w:pPr>
            <w:r>
              <w:rPr>
                <w:b/>
                <w:color w:val="FFFFFF"/>
                <w:sz w:val="20"/>
              </w:rPr>
              <w:t xml:space="preserve">Risk</w:t>
            </w:r>
          </w:p>
        </w:tc>
        <w:tc>
          <w:tcPr>
            <w:tcW w:w="3456" w:type="dxa"/>
            <w:shd w:val="clear" w:color="auto" w:fill="1F4E79"/>
            <w:vAlign w:val="center"/>
          </w:tcPr>
          <w:p w14:paraId="07B2FC42" w14:textId="77777777" w:rsidR="0034053C" w:rsidRDefault="00000000">
            <w:pPr>
              <w:jc w:val="left"/>
            </w:pPr>
            <w:r>
              <w:rPr>
                <w:b/>
                <w:color w:val="FFFFFF"/>
                <w:sz w:val="20"/>
              </w:rPr>
              <w:t xml:space="preserve">Possible impact</w:t>
            </w:r>
          </w:p>
        </w:tc>
        <w:tc>
          <w:tcPr>
            <w:tcW w:w="3456" w:type="dxa"/>
            <w:shd w:val="clear" w:color="auto" w:fill="1F4E79"/>
            <w:vAlign w:val="center"/>
          </w:tcPr>
          <w:p w14:paraId="78841B48" w14:textId="77777777" w:rsidR="0034053C" w:rsidRDefault="00000000">
            <w:pPr>
              <w:jc w:val="left"/>
            </w:pPr>
            <w:r>
              <w:rPr>
                <w:b/>
                <w:color w:val="FFFFFF"/>
                <w:sz w:val="20"/>
              </w:rPr>
              <w:t xml:space="preserve">How to reduce it</w:t>
            </w:r>
          </w:p>
        </w:tc>
      </w:tr>
      <w:tr w:rsidR="0034053C" w14:paraId="249A34B0" w14:textId="77777777">
        <w:trPr>
          <w:jc w:val="center"/>
        </w:trPr>
        <w:tc>
          <w:tcPr>
            <w:tcW w:w="3456" w:type="dxa"/>
            <w:vAlign w:val="center"/>
          </w:tcPr>
          <w:p w14:paraId="4751F0F2" w14:textId="77777777" w:rsidR="0034053C" w:rsidRDefault="00000000">
            <w:pPr>
              <w:jc w:val="left"/>
            </w:pPr>
            <w:r>
              <w:rPr>
                <w:sz w:val="20"/>
              </w:rPr>
              <w:t xml:space="preserve">Customers do not know the product</w:t>
            </w:r>
          </w:p>
        </w:tc>
        <w:tc>
          <w:tcPr>
            <w:tcW w:w="3456" w:type="dxa"/>
            <w:vAlign w:val="center"/>
          </w:tcPr>
          <w:p w14:paraId="2D9546B6" w14:textId="77777777" w:rsidR="0034053C" w:rsidRDefault="00000000">
            <w:pPr>
              <w:jc w:val="left"/>
            </w:pPr>
            <w:r>
              <w:rPr>
                <w:sz w:val="20"/>
              </w:rPr>
              <w:t xml:space="preserve">Hesitation to buy</w:t>
            </w:r>
          </w:p>
        </w:tc>
        <w:tc>
          <w:tcPr>
            <w:tcW w:w="3456" w:type="dxa"/>
            <w:vAlign w:val="center"/>
          </w:tcPr>
          <w:p w14:paraId="52C682F1" w14:textId="77777777" w:rsidR="0034053C" w:rsidRDefault="00000000">
            <w:pPr>
              <w:jc w:val="left"/>
            </w:pPr>
            <w:r>
              <w:rPr>
                <w:sz w:val="20"/>
              </w:rPr>
              <w:t xml:space="preserve">Simple menu descriptions and tasting videos</w:t>
            </w:r>
          </w:p>
        </w:tc>
      </w:tr>
      <w:tr w:rsidR="0034053C" w14:paraId="6E3AE192" w14:textId="77777777">
        <w:trPr>
          <w:jc w:val="center"/>
        </w:trPr>
        <w:tc>
          <w:tcPr>
            <w:tcW w:w="3456" w:type="dxa"/>
            <w:vAlign w:val="center"/>
          </w:tcPr>
          <w:p w14:paraId="4AE4154F" w14:textId="77777777" w:rsidR="0034053C" w:rsidRDefault="00000000">
            <w:pPr>
              <w:jc w:val="left"/>
            </w:pPr>
            <w:r>
              <w:rPr>
                <w:sz w:val="20"/>
              </w:rPr>
              <w:t xml:space="preserve">Food is too spicy</w:t>
            </w:r>
          </w:p>
        </w:tc>
        <w:tc>
          <w:tcPr>
            <w:tcW w:w="3456" w:type="dxa"/>
            <w:vAlign w:val="center"/>
          </w:tcPr>
          <w:p w14:paraId="2B125B95" w14:textId="77777777" w:rsidR="0034053C" w:rsidRDefault="00000000">
            <w:pPr>
              <w:jc w:val="left"/>
            </w:pPr>
            <w:r>
              <w:rPr>
                <w:sz w:val="20"/>
              </w:rPr>
              <w:t xml:space="preserve">Rejection by some customers</w:t>
            </w:r>
          </w:p>
        </w:tc>
        <w:tc>
          <w:tcPr>
            <w:tcW w:w="3456" w:type="dxa"/>
            <w:vAlign w:val="center"/>
          </w:tcPr>
          <w:p w14:paraId="7A501B79" w14:textId="77777777" w:rsidR="0034053C" w:rsidRDefault="00000000">
            <w:pPr>
              <w:jc w:val="left"/>
            </w:pPr>
            <w:r>
              <w:rPr>
                <w:sz w:val="20"/>
              </w:rPr>
              <w:t xml:space="preserve">Several spice levels</w:t>
            </w:r>
          </w:p>
        </w:tc>
      </w:tr>
      <w:tr w:rsidR="0034053C" w14:paraId="75FE6D83" w14:textId="77777777">
        <w:trPr>
          <w:jc w:val="center"/>
        </w:trPr>
        <w:tc>
          <w:tcPr>
            <w:tcW w:w="3456" w:type="dxa"/>
            <w:vAlign w:val="center"/>
          </w:tcPr>
          <w:p w14:paraId="63EC9E8A" w14:textId="77777777" w:rsidR="0034053C" w:rsidRDefault="00000000">
            <w:pPr>
              <w:jc w:val="left"/>
            </w:pPr>
            <w:r>
              <w:rPr>
                <w:sz w:val="20"/>
              </w:rPr>
              <w:t xml:space="preserve">High rent</w:t>
            </w:r>
          </w:p>
        </w:tc>
        <w:tc>
          <w:tcPr>
            <w:tcW w:w="3456" w:type="dxa"/>
            <w:vAlign w:val="center"/>
          </w:tcPr>
          <w:p w14:paraId="078B01C2" w14:textId="77777777" w:rsidR="0034053C" w:rsidRDefault="00000000">
            <w:pPr>
              <w:jc w:val="left"/>
            </w:pPr>
            <w:r>
              <w:rPr>
                <w:sz w:val="20"/>
              </w:rPr>
              <w:t xml:space="preserve">Pressure on profitability</w:t>
            </w:r>
          </w:p>
        </w:tc>
        <w:tc>
          <w:tcPr>
            <w:tcW w:w="3456" w:type="dxa"/>
            <w:vAlign w:val="center"/>
          </w:tcPr>
          <w:p w14:paraId="7ACF18FC" w14:textId="77777777" w:rsidR="0034053C" w:rsidRDefault="00000000">
            <w:pPr>
              <w:jc w:val="left"/>
            </w:pPr>
            <w:r>
              <w:rPr>
                <w:sz w:val="20"/>
              </w:rPr>
              <w:t xml:space="preserve">Start with a kiosk or a small branch</w:t>
            </w:r>
          </w:p>
        </w:tc>
      </w:tr>
      <w:tr w:rsidR="0034053C" w14:paraId="3714786F" w14:textId="77777777">
        <w:trPr>
          <w:jc w:val="center"/>
        </w:trPr>
        <w:tc>
          <w:tcPr>
            <w:tcW w:w="3456" w:type="dxa"/>
            <w:vAlign w:val="center"/>
          </w:tcPr>
          <w:p w14:paraId="3CBC1F12" w14:textId="77777777" w:rsidR="0034053C" w:rsidRDefault="00000000">
            <w:pPr>
              <w:jc w:val="left"/>
            </w:pPr>
            <w:r>
              <w:rPr>
                <w:sz w:val="20"/>
              </w:rPr>
              <w:t xml:space="preserve">Strong competition</w:t>
            </w:r>
          </w:p>
        </w:tc>
        <w:tc>
          <w:tcPr>
            <w:tcW w:w="3456" w:type="dxa"/>
            <w:vAlign w:val="center"/>
          </w:tcPr>
          <w:p w14:paraId="1800BF59" w14:textId="77777777" w:rsidR="0034053C" w:rsidRDefault="00000000">
            <w:pPr>
              <w:jc w:val="left"/>
            </w:pPr>
            <w:r>
              <w:rPr>
                <w:sz w:val="20"/>
              </w:rPr>
              <w:t xml:space="preserve">Difficulty attracting customers</w:t>
            </w:r>
          </w:p>
        </w:tc>
        <w:tc>
          <w:tcPr>
            <w:tcW w:w="3456" w:type="dxa"/>
            <w:vAlign w:val="center"/>
          </w:tcPr>
          <w:p w14:paraId="6FB96995" w14:textId="77777777" w:rsidR="0034053C" w:rsidRDefault="00000000">
            <w:pPr>
              <w:jc w:val="left"/>
            </w:pPr>
            <w:r>
              <w:rPr>
                <w:sz w:val="20"/>
              </w:rPr>
              <w:t xml:space="preserve">Stand out with the experience and a different product</w:t>
            </w:r>
          </w:p>
        </w:tc>
      </w:tr>
      <w:tr w:rsidR="0034053C" w14:paraId="55BEC7DE" w14:textId="77777777">
        <w:trPr>
          <w:jc w:val="center"/>
        </w:trPr>
        <w:tc>
          <w:tcPr>
            <w:tcW w:w="3456" w:type="dxa"/>
            <w:vAlign w:val="center"/>
          </w:tcPr>
          <w:p w14:paraId="275D052E" w14:textId="77777777" w:rsidR="0034053C" w:rsidRDefault="00000000">
            <w:pPr>
              <w:jc w:val="left"/>
            </w:pPr>
            <w:r>
              <w:rPr>
                <w:sz w:val="20"/>
              </w:rPr>
              <w:t xml:space="preserve">Weak delivery</w:t>
            </w:r>
          </w:p>
        </w:tc>
        <w:tc>
          <w:tcPr>
            <w:tcW w:w="3456" w:type="dxa"/>
            <w:vAlign w:val="center"/>
          </w:tcPr>
          <w:p w14:paraId="369C7ACC" w14:textId="77777777" w:rsidR="0034053C" w:rsidRDefault="00000000">
            <w:pPr>
              <w:jc w:val="left"/>
            </w:pPr>
            <w:r>
              <w:rPr>
                <w:sz w:val="20"/>
              </w:rPr>
              <w:t xml:space="preserve">Poor ratings</w:t>
            </w:r>
          </w:p>
        </w:tc>
        <w:tc>
          <w:tcPr>
            <w:tcW w:w="3456" w:type="dxa"/>
            <w:vAlign w:val="center"/>
          </w:tcPr>
          <w:p w14:paraId="2C1FA9B8" w14:textId="77777777" w:rsidR="0034053C" w:rsidRDefault="00000000">
            <w:pPr>
              <w:jc w:val="left"/>
            </w:pPr>
            <w:r>
              <w:rPr>
                <w:sz w:val="20"/>
              </w:rPr>
              <w:t xml:space="preserve">Test packaging and food quality after delivery</w:t>
            </w:r>
          </w:p>
        </w:tc>
      </w:tr>
    </w:tbl>
    <w:p w14:paraId="13066931" w14:textId="77777777" w:rsidR="0034053C" w:rsidRDefault="0034053C"/>
    <w:p w14:paraId="77FE3299" w14:textId="77777777" w:rsidR="0034053C" w:rsidRDefault="00000000">
      <w:pPr>
        <w:pStyle w:val="Heading1"/>
        <w:jc w:val="left"/>
      </w:pPr>
      <w:r>
        <w:rPr>
          <w:rFonts w:ascii="Arial" w:hAnsi="Arial" w:cs="Arial"/>
        </w:rPr>
        <w:lastRenderedPageBreak/>
        <w:t xml:space="preserve">22. Final Decision and Management Recommendation</w:t>
      </w:r>
    </w:p>
    <w:p w14:paraId="6DE80174" w14:textId="77777777" w:rsidR="0034053C" w:rsidRDefault="00000000">
      <w:pPr>
        <w:spacing w:after="120"/>
        <w:jc w:val="left"/>
      </w:pPr>
      <w:r>
        <w:t xml:space="preserve">Based on the analysis, I recommend expanding into the Jordanian market in a measured, gradual way. The best market to focus on first is Amman, and the most important segment is young people aged 18 to 35, especially students, young professionals, and delivery-app users.</w:t>
      </w:r>
    </w:p>
    <w:p w14:paraId="788CB24D" w14:textId="77777777" w:rsidR="0034053C" w:rsidRDefault="00000000">
      <w:pPr>
        <w:spacing w:after="120"/>
        <w:jc w:val="left"/>
      </w:pPr>
      <w:r>
        <w:t xml:space="preserve">The most suitable strategy is to present Bittoo Tikki Wala as a Modern Indian Street Food brand, with a short menu, mid-range prices, strong social media campaigns, and a focus on Chaat and fast products. Once the first branch proves successful, the brand can expand to Irbid, then Zarqa and Aqaba, based on demand and customer ratings.</w:t>
      </w:r>
    </w:p>
    <w:p w14:paraId="48A13B38" w14:textId="77777777" w:rsidR="0034053C" w:rsidRDefault="00000000">
      <w:pPr>
        <w:spacing w:after="120"/>
        <w:jc w:val="left"/>
      </w:pPr>
      <w:r>
        <w:t xml:space="preserve">Bottom line: The brand should not compete with burger and chicken chains on their own terms. Success will come from offering an experience that is different, fast, clear, and suited to Jordanian tastes while keeping its Indian identity.</w:t>
      </w:r>
    </w:p>
    <w:sectPr w:rsidR="0034053C"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1683" w14:textId="77777777" w:rsidR="00BA383B" w:rsidRDefault="00BA383B">
      <w:pPr>
        <w:spacing w:after="0" w:line="240" w:lineRule="auto"/>
      </w:pPr>
      <w:r>
        <w:separator/>
      </w:r>
    </w:p>
  </w:endnote>
  <w:endnote w:type="continuationSeparator" w:id="0">
    <w:p w14:paraId="08DD9161" w14:textId="77777777" w:rsidR="00BA383B" w:rsidRDefault="00BA3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09A3" w14:textId="77777777" w:rsidR="0034053C" w:rsidRDefault="00000000">
    <w:pPr>
      <w:pStyle w:val="Footer"/>
      <w:bidi/>
      <w:jc w:val="center"/>
    </w:pPr>
    <w:proofErr w:type="spellStart"/>
    <w:r>
      <w:rPr>
        <w:sz w:val="18"/>
      </w:rPr>
      <w:t>Bittoo</w:t>
    </w:r>
    <w:proofErr w:type="spellEnd"/>
    <w:r>
      <w:rPr>
        <w:sz w:val="18"/>
      </w:rPr>
      <w:t xml:space="preserve"> Tikki Wala | Jordan Market Expansion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0492" w14:textId="77777777" w:rsidR="00BA383B" w:rsidRDefault="00BA383B">
      <w:pPr>
        <w:spacing w:after="0" w:line="240" w:lineRule="auto"/>
      </w:pPr>
      <w:r>
        <w:separator/>
      </w:r>
    </w:p>
  </w:footnote>
  <w:footnote w:type="continuationSeparator" w:id="0">
    <w:p w14:paraId="2A7FF9FB" w14:textId="77777777" w:rsidR="00BA383B" w:rsidRDefault="00BA3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660751">
    <w:abstractNumId w:val="8"/>
  </w:num>
  <w:num w:numId="2" w16cid:durableId="254362929">
    <w:abstractNumId w:val="6"/>
  </w:num>
  <w:num w:numId="3" w16cid:durableId="215044339">
    <w:abstractNumId w:val="5"/>
  </w:num>
  <w:num w:numId="4" w16cid:durableId="278612381">
    <w:abstractNumId w:val="4"/>
  </w:num>
  <w:num w:numId="5" w16cid:durableId="1241334555">
    <w:abstractNumId w:val="7"/>
  </w:num>
  <w:num w:numId="6" w16cid:durableId="1968243079">
    <w:abstractNumId w:val="3"/>
  </w:num>
  <w:num w:numId="7" w16cid:durableId="170805901">
    <w:abstractNumId w:val="2"/>
  </w:num>
  <w:num w:numId="8" w16cid:durableId="1646472023">
    <w:abstractNumId w:val="1"/>
  </w:num>
  <w:num w:numId="9" w16cid:durableId="183186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53C"/>
    <w:rsid w:val="00340E34"/>
    <w:rsid w:val="004736DA"/>
    <w:rsid w:val="006718EA"/>
    <w:rsid w:val="00984649"/>
    <w:rsid w:val="00AA1D8D"/>
    <w:rsid w:val="00B47730"/>
    <w:rsid w:val="00BA383B"/>
    <w:rsid w:val="00CB0664"/>
    <w:rsid w:val="00E54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CFF38"/>
  <w14:defaultImageDpi w14:val="300"/>
  <w15:docId w15:val="{3C6135FA-D658-49A3-AAA5-166A921FD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857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1827</Words>
  <Characters>10415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Bittoo Tikki Wala: Jordan Market Expansion Report</dc:title>
  <dc:subject/>
  <dc:creator>Waseem Mahmoud</dc:creator>
  <cp:keywords/>
  <dc:description>generated by python-docx</dc:description>
  <cp:lastModifiedBy>Waseem Mahmoud</cp:lastModifiedBy>
  <cp:revision>3</cp:revision>
  <dcterms:created xsi:type="dcterms:W3CDTF">2026-05-20T20:45:00Z</dcterms:created>
  <dcterms:modified xsi:type="dcterms:W3CDTF">2026-05-20T21:57:00Z</dcterms:modified>
  <cp:category/>
  <dc:language>en-US</dc:language>
</cp:coreProperties>
</file>