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  <w:lang w:eastAsia="zh-TW"/>
        </w:rPr>
        <w:pict>
          <v:group id="1026" filled="f" stroked="f" style="position:absolute;margin-left:1347.85pt;margin-top:0.0pt;width:264.55pt;height:690.65pt;z-index:2;mso-position-horizontal:right;mso-position-vertical:bottom;mso-position-horizontal-relative:page;mso-position-vertical-relative:page;mso-width-relative:page;mso-height-relative:page;mso-wrap-distance-left:0.0pt;mso-wrap-distance-right:0.0pt;visibility:visible;" coordsize="5291,13813" coordorigin="5531,1258"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1028" type="#_x0000_t32" filled="f" style="position:absolute;left:6519;top:1258;width:4303;height:10040;z-index:17;mso-position-horizontal-relative:text;mso-position-vertical-relative:text;mso-width-relative:page;mso-height-relative:page;visibility:visible;flip:x;">
              <v:stroke color="#a7bfde"/>
              <v:fill/>
              <v:path o:connecttype="none" fillok="f" arrowok="t"/>
            </v:shape>
            <v:group id="1029" filled="f" stroked="f" style="position:absolute;left:5531;top:9226;width:5291;height:5845;z-index:18;mso-position-horizontal-relative:text;mso-position-vertical-relative:text;mso-width-relative:page;mso-height-relative:page;visibility:visible;" coordsize="5291,5845" coordorigin="5531,9226">
              <v:shape id="1030" coordsize="6418,6670" path="m6418,1185l6418,6670l1809,6669c974,5889,0,3958,1407,1987hfc2830,0,5591,411,6418,1185haxe" fillcolor="#a7bfde" stroked="f" style="position:absolute;left:5531;top:9226;width:5291;height:5845;z-index:19;mso-position-horizontal-relative:text;mso-position-vertical-relative:text;mso-width-relative:page;mso-height-relative:page;visibility:visible;">
                <v:stroke on="f"/>
                <v:fill/>
                <v:path textboxrect="0,0,6418,6670" arrowok="t"/>
              </v:shape>
              <v:oval id="1031" fillcolor="#d3dfee" stroked="f" style="position:absolute;left:6117;top:10212;width:4526;height:4258;z-index:20;mso-position-horizontal-relative:text;mso-position-vertical-relative:text;mso-width-relative:page;mso-height-relative:page;visibility:visible;rotation:17760256fd;flip:y;">
                <v:stroke on="f" color="#a7bfde"/>
                <v:fill/>
              </v:oval>
              <v:oval id="1032" fillcolor="#7ba0cd" stroked="f" style="position:absolute;left:6217;top:10481;width:3424;height:3221;z-index:21;mso-position-horizontal-relative:text;mso-position-vertical-relative:text;mso-width-relative:page;mso-height-relative:page;visibility:visible;rotation:17760256fd;flip:y;">
                <v:stroke on="f" color="#a7bfde"/>
                <v:fill/>
              </v:oval>
              <v:fill/>
            </v:group>
            <v:fill/>
          </v:group>
        </w:pict>
      </w:r>
      <w:r>
        <w:rPr>
          <w:noProof/>
          <w:lang w:eastAsia="zh-TW"/>
        </w:rPr>
        <w:pict>
          <v:group id="1033" filled="f" stroked="f" style="position:absolute;margin-left:0.0pt;margin-top:0.0pt;width:464.8pt;height:380.95pt;z-index:4;mso-position-horizontal:left;mso-position-vertical:top;mso-position-horizontal-relative:page;mso-position-vertical-relative:page;mso-width-relative:page;mso-height-relative:page;mso-wrap-distance-left:0.0pt;mso-wrap-distance-right:0.0pt;visibility:visible;" o:allowincell="false" coordsize="9296,7619" coordorigin="15,15">
            <v:shape id="1034" type="#_x0000_t32" filled="f" style="position:absolute;left:15;top:15;width:7512;height:7386;z-index:22;mso-position-horizontal-relative:text;mso-position-vertical-relative:text;mso-width-relative:page;mso-height-relative:page;visibility:visible;">
              <v:stroke color="#a7bfde"/>
              <v:fill/>
              <v:path o:connecttype="none" fillok="f" arrowok="t"/>
            </v:shape>
            <v:group id="1035" filled="f" stroked="f" style="position:absolute;left:7095;top:5418;width:2216;height:2216;z-index:23;mso-position-horizontal-relative:text;mso-position-vertical-relative:text;mso-width-relative:page;mso-height-relative:page;visibility:visible;" coordsize="2216,2216" coordorigin="7907,4350">
              <v:oval id="1036" fillcolor="#a7bfde" stroked="f" style="position:absolute;left:7907;top:4350;width:2216;height:2216;z-index:24;mso-position-horizontal-relative:text;mso-position-vertical-relative:text;mso-width-relative:page;mso-height-relative:page;visibility:visible;">
                <v:stroke on="f"/>
                <v:fill/>
              </v:oval>
              <v:oval id="1037" fillcolor="#d3dfee" stroked="f" style="position:absolute;left:7961;top:4684;width:1813;height:1813;z-index:25;mso-position-horizontal-relative:text;mso-position-vertical-relative:text;mso-width-relative:page;mso-height-relative:page;visibility:visible;">
                <v:stroke on="f"/>
                <v:fill/>
              </v:oval>
              <v:oval id="1038" fillcolor="#7ba0cd" stroked="f" style="position:absolute;left:8006;top:5027;width:1375;height:1375;z-index:26;mso-position-horizontal-relative:text;mso-position-vertical-relative:text;mso-width-relative:page;mso-height-relative:page;visibility:visible;">
                <v:stroke on="f"/>
                <v:fill/>
              </v:oval>
              <v:fill/>
            </v:group>
            <v:fill/>
          </v:group>
        </w:pict>
      </w:r>
      <w:r>
        <w:rPr>
          <w:noProof/>
          <w:lang w:eastAsia="zh-TW"/>
        </w:rPr>
        <w:pict>
          <v:group id="1039" filled="f" stroked="f" style="position:absolute;margin-left:2183.7pt;margin-top:0.0pt;width:332.7pt;height:227.25pt;z-index:3;mso-position-horizontal:right;mso-position-vertical:top;mso-position-horizontal-relative:margin;mso-position-vertical-relative:page;mso-width-relative:page;mso-height-relative:page;mso-wrap-distance-left:0.0pt;mso-wrap-distance-right:0.0pt;visibility:visible;" o:allowincell="false" coordsize="6654,4545" coordorigin="4136,15">
            <v:shape id="1040" type="#_x0000_t32" filled="f" style="position:absolute;left:4136;top:15;width:3058;height:3855;z-index:27;mso-position-horizontal-relative:text;mso-position-vertical-relative:text;mso-width-relative:page;mso-height-relative:page;visibility:visible;">
              <v:stroke color="#a7bfde"/>
              <v:fill/>
              <v:path o:connecttype="none" fillok="f" arrowok="t"/>
            </v:shape>
            <v:oval id="1041" fillcolor="#a7bfde" stroked="f" style="position:absolute;left:6674;top:444;width:4116;height:4116;z-index:28;mso-position-horizontal-relative:text;mso-position-vertical-relative:text;mso-width-relative:page;mso-height-relative:page;visibility:visible;">
              <v:stroke on="f"/>
              <v:fill/>
            </v:oval>
            <v:oval id="1042" fillcolor="#d3dfee" stroked="f" style="position:absolute;left:6773;top:1058;width:3367;height:3367;z-index:29;mso-position-horizontal-relative:text;mso-position-vertical-relative:text;mso-width-relative:page;mso-height-relative:page;visibility:visible;">
              <v:stroke on="f"/>
              <v:fill/>
            </v:oval>
            <v:oval id="1043" fillcolor="#7ba0cd" stroked="f" style="position:absolute;left:6856;top:1709;width:2553;height:2553;z-index:30;mso-position-horizontal-relative:text;mso-position-vertical-relative:text;mso-width-relative:page;mso-height-relative:page;visibility:visible;">
              <v:stroke on="f"/>
              <v:fill/>
            </v:oval>
            <v:fill/>
          </v:group>
        </w:pict>
      </w:r>
    </w:p>
    <w:tbl>
      <w:tblPr>
        <w:tblpPr w:leftFromText="187" w:rightFromText="187" w:topFromText="0" w:bottomFromText="0" w:vertAnchor="page" w:horzAnchor="page" w:tblpX="778" w:tblpY="9301"/>
        <w:tblW w:w="3000" w:type="pct"/>
        <w:tblLook w:val="04A0" w:firstRow="1" w:lastRow="0" w:firstColumn="1" w:lastColumn="0" w:noHBand="0" w:noVBand="1"/>
      </w:tblPr>
      <w:tblGrid>
        <w:gridCol w:w="5746"/>
      </w:tblGrid>
      <w:tr>
        <w:trPr/>
        <w:tc>
          <w:tcPr>
            <w:tcW w:w="5746" w:type="dxa"/>
            <w:tcBorders/>
          </w:tcPr>
          <w:p>
            <w:pPr>
              <w:pStyle w:val="style157"/>
              <w:rPr>
                <w:rFonts w:ascii="Cambria" w:cs="宋体" w:eastAsia="宋体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cs="宋体" w:eastAsia="宋体" w:hAnsi="Cambria"/>
                <w:b/>
                <w:bCs/>
                <w:color w:val="365f91"/>
                <w:sz w:val="48"/>
                <w:szCs w:val="48"/>
                <w:lang w:val="en-IN"/>
              </w:rPr>
              <w:t>SMART PARKING</w:t>
            </w:r>
          </w:p>
        </w:tc>
      </w:tr>
      <w:tr>
        <w:tblPrEx/>
        <w:trPr/>
        <w:tc>
          <w:tcPr>
            <w:tcW w:w="5746" w:type="dxa"/>
            <w:tcBorders/>
          </w:tcPr>
          <w:p>
            <w:pPr>
              <w:pStyle w:val="style157"/>
              <w:rPr>
                <w:color w:val="484329"/>
                <w:sz w:val="28"/>
                <w:szCs w:val="28"/>
              </w:rPr>
            </w:pPr>
            <w:r>
              <w:rPr>
                <w:color w:val="548dd4"/>
                <w:sz w:val="32"/>
                <w:szCs w:val="32"/>
              </w:rPr>
              <w:t>Using IoT</w:t>
            </w:r>
          </w:p>
        </w:tc>
      </w:tr>
      <w:tr>
        <w:tblPrEx/>
        <w:trPr>
          <w:trHeight w:val="2588" w:hRule="atLeast"/>
        </w:trPr>
        <w:tc>
          <w:tcPr>
            <w:tcW w:w="5746" w:type="dxa"/>
            <w:tcBorders/>
          </w:tcPr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  <w:r>
              <w:rPr>
                <w:color w:val="548dd4"/>
                <w:sz w:val="32"/>
              </w:rPr>
              <w:t xml:space="preserve">Summitted by  </w:t>
            </w:r>
          </w:p>
        </w:tc>
      </w:tr>
      <w:tr>
        <w:tblPrEx/>
        <w:trPr/>
        <w:tc>
          <w:tcPr>
            <w:tcW w:w="5746" w:type="dxa"/>
            <w:tcBorders/>
          </w:tcPr>
          <w:p>
            <w:pPr>
              <w:pStyle w:val="style157"/>
              <w:rPr>
                <w:color w:val="548dd4"/>
                <w:sz w:val="32"/>
              </w:rPr>
            </w:pPr>
            <w:r>
              <w:rPr>
                <w:color w:val="548dd4"/>
                <w:sz w:val="32"/>
              </w:rPr>
              <w:t xml:space="preserve">            </w:t>
            </w:r>
            <w:r>
              <w:rPr>
                <w:color w:val="548dd4"/>
                <w:sz w:val="32"/>
              </w:rPr>
              <w:t>E.</w:t>
            </w:r>
            <w:r>
              <w:rPr>
                <w:color w:val="548dd4"/>
                <w:sz w:val="32"/>
              </w:rPr>
              <w:t>Kavin</w:t>
            </w:r>
          </w:p>
        </w:tc>
      </w:tr>
      <w:tr>
        <w:tblPrEx/>
        <w:trPr/>
        <w:tc>
          <w:tcPr>
            <w:tcW w:w="5746" w:type="dxa"/>
            <w:tcBorders/>
          </w:tcPr>
          <w:p>
            <w:pPr>
              <w:pStyle w:val="style157"/>
              <w:rPr>
                <w:b/>
                <w:bCs/>
                <w:color w:val="548dd4"/>
                <w:sz w:val="32"/>
              </w:rPr>
            </w:pPr>
          </w:p>
        </w:tc>
      </w:tr>
      <w:tr>
        <w:tblPrEx/>
        <w:trPr/>
        <w:tc>
          <w:tcPr>
            <w:tcW w:w="57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  <w:tr>
        <w:tblPrEx/>
        <w:trPr/>
        <w:tc>
          <w:tcPr>
            <w:tcW w:w="57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  <w:tr>
        <w:tblPrEx/>
        <w:trPr/>
        <w:tc>
          <w:tcPr>
            <w:tcW w:w="57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</w:tbl>
    <w:p>
      <w:pPr>
        <w:pStyle w:val="style0"/>
        <w:rPr/>
      </w:pPr>
      <w:r>
        <w:br w:type="page"/>
      </w:r>
    </w:p>
    <w:p>
      <w:pPr>
        <w:pStyle w:val="style0"/>
        <w:rPr/>
      </w:pPr>
    </w:p>
    <w:p>
      <w:pPr>
        <w:pStyle w:val="style62"/>
        <w:rPr/>
      </w:pPr>
      <w:r>
        <w:t>Abstract</w:t>
      </w:r>
      <w:r>
        <w:t>:</w:t>
      </w:r>
    </w:p>
    <w:p>
      <w:pPr>
        <w:pStyle w:val="style62"/>
        <w:pBdr>
          <w:bottom w:val="none" w:sz="0" w:space="0" w:color="auto"/>
        </w:pBdr>
        <w:spacing w:after="0"/>
        <w:rPr/>
      </w:pPr>
    </w:p>
    <w:p>
      <w:pPr>
        <w:pStyle w:val="style62"/>
        <w:pBdr>
          <w:bottom w:val="none" w:sz="0" w:space="0" w:color="auto"/>
        </w:pBdr>
        <w:spacing w:after="0"/>
        <w:jc w:val="both"/>
        <w:rPr>
          <w:sz w:val="24"/>
          <w:szCs w:val="24"/>
        </w:rPr>
      </w:pPr>
      <w:r>
        <w:rPr>
          <w:rFonts w:ascii="Helvetica" w:cs="Helvetica" w:hAnsi="Helvetica"/>
          <w:color w:val="313131"/>
          <w:sz w:val="24"/>
          <w:szCs w:val="24"/>
          <w:shd w:val="clear" w:color="auto" w:fill="ffffff"/>
        </w:rPr>
        <w:t xml:space="preserve">             </w:t>
      </w:r>
      <w:r>
        <w:rPr>
          <w:rFonts w:ascii="Helvetica" w:cs="Helvetica" w:hAnsi="Helvetica"/>
          <w:color w:val="313131"/>
          <w:sz w:val="24"/>
          <w:szCs w:val="24"/>
          <w:shd w:val="clear" w:color="auto" w:fill="ffffff"/>
        </w:rPr>
        <w:t>The project involves integrating IoT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>
      <w:pPr>
        <w:pStyle w:val="style62"/>
        <w:pBdr>
          <w:bottom w:val="none" w:sz="0" w:space="0" w:color="auto"/>
        </w:pBdr>
        <w:spacing w:after="0"/>
        <w:rPr>
          <w:sz w:val="24"/>
          <w:szCs w:val="24"/>
        </w:rPr>
      </w:pPr>
    </w:p>
    <w:p>
      <w:pPr>
        <w:pStyle w:val="style62"/>
        <w:spacing w:after="0"/>
        <w:rPr/>
      </w:pPr>
      <w:r>
        <w:t>Design Thinking :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1. Empathize</w:t>
      </w:r>
      <w:r>
        <w:rPr>
          <w:b/>
          <w:sz w:val="28"/>
          <w:szCs w:val="28"/>
        </w:rPr>
        <w:t>:</w:t>
      </w:r>
    </w:p>
    <w:p>
      <w:pPr>
        <w:pStyle w:val="style17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Understand the pain points of users (drivers looking for parking spaces) through surveys, interviews, and observations.</w:t>
      </w:r>
    </w:p>
    <w:p>
      <w:pPr>
        <w:pStyle w:val="style17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Identify common problems like wasted time, fuel, and increased traffic due to parking congestion.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Define</w:t>
      </w:r>
      <w:r>
        <w:rPr>
          <w:b/>
          <w:sz w:val="28"/>
          <w:szCs w:val="28"/>
        </w:rPr>
        <w:t xml:space="preserve"> :</w:t>
      </w:r>
    </w:p>
    <w:p>
      <w:pPr>
        <w:pStyle w:val="style179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Clearly articulate the problem and establish a design challenge, such as "How might we make parking more efficient and convenient?"</w:t>
      </w:r>
    </w:p>
    <w:p>
      <w:pPr>
        <w:pStyle w:val="style179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Set specific goals, like reducing the average time it takes to find parking.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3. Ideate</w:t>
      </w:r>
      <w:r>
        <w:rPr>
          <w:b/>
          <w:sz w:val="28"/>
          <w:szCs w:val="28"/>
        </w:rPr>
        <w:t>:</w:t>
      </w:r>
    </w:p>
    <w:p>
      <w:pPr>
        <w:pStyle w:val="style179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Brainstorm potential solutions with a cross-functional team.</w:t>
      </w:r>
    </w:p>
    <w:p>
      <w:pPr>
        <w:pStyle w:val="style179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Consider IoT technologies like sensors, cameras, and connectivity to collect data and optimize parking.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b/>
          <w:sz w:val="28"/>
        </w:rPr>
      </w:pPr>
      <w:r>
        <w:rPr>
          <w:b/>
          <w:sz w:val="28"/>
        </w:rPr>
        <w:t>4. Prototype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Create a low-fidelity prototype of the smart parking system.</w:t>
      </w:r>
    </w:p>
    <w:p>
      <w:pPr>
        <w:pStyle w:val="style179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Include key components like IoT sensors to detect empty parking spots, a central control system, and a user interface (e.g., mobile app).</w:t>
      </w:r>
    </w:p>
    <w:p>
      <w:pPr>
        <w:pStyle w:val="style0"/>
        <w:spacing w:after="0"/>
        <w:rPr>
          <w:b/>
          <w:sz w:val="28"/>
        </w:rPr>
      </w:pPr>
      <w:r>
        <w:rPr>
          <w:b/>
          <w:sz w:val="28"/>
        </w:rPr>
        <w:t>5. Test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Gather user feedback on the prototype.</w:t>
      </w:r>
    </w:p>
    <w:p>
      <w:pPr>
        <w:pStyle w:val="style179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Make improvements based on feedback and iterate the prototype if necessary.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sz w:val="28"/>
        </w:rPr>
      </w:pPr>
      <w:r>
        <w:rPr>
          <w:b/>
          <w:sz w:val="28"/>
        </w:rPr>
        <w:t xml:space="preserve">6. </w:t>
      </w:r>
      <w:r>
        <w:rPr>
          <w:b/>
          <w:sz w:val="28"/>
        </w:rPr>
        <w:t>Develo</w:t>
      </w:r>
      <w:r>
        <w:rPr>
          <w:b/>
          <w:sz w:val="28"/>
        </w:rPr>
        <w:t>p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Build the actual IoT-based smart parking system.</w:t>
      </w:r>
    </w:p>
    <w:p>
      <w:pPr>
        <w:pStyle w:val="style179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Implement sensors in parking spaces to detect occupancy and transmit data to a central server.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sz w:val="28"/>
        </w:rPr>
      </w:pPr>
      <w:r>
        <w:rPr>
          <w:b/>
          <w:sz w:val="28"/>
        </w:rPr>
        <w:t>7. Connect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Ensure all components are interconnected using IoT protocols and networks like Wi-Fi, Bluetooth, or LPWAN (Low-Power Wide-Area Network).</w:t>
      </w:r>
    </w:p>
    <w:p>
      <w:pPr>
        <w:pStyle w:val="style0"/>
        <w:spacing w:after="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8. Data Analysis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Collect and analyze data from sensors to monitor parking space occupancy and patterns.</w:t>
      </w:r>
    </w:p>
    <w:p>
      <w:pPr>
        <w:pStyle w:val="style179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Use this data to optimize parking allocation and provide real-time information to users.</w:t>
      </w:r>
    </w:p>
    <w:p>
      <w:pPr>
        <w:pStyle w:val="style0"/>
        <w:spacing w:after="0"/>
        <w:rPr/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9. User Interface</w:t>
      </w:r>
      <w:r>
        <w:rPr>
          <w:b/>
          <w:sz w:val="28"/>
          <w:szCs w:val="28"/>
        </w:rPr>
        <w:t>:</w:t>
      </w:r>
    </w:p>
    <w:p>
      <w:pPr>
        <w:pStyle w:val="style179"/>
        <w:numPr>
          <w:ilvl w:val="0"/>
          <w:numId w:val="9"/>
        </w:numPr>
        <w:rPr>
          <w:b/>
          <w:sz w:val="32"/>
          <w:szCs w:val="28"/>
        </w:rPr>
      </w:pPr>
      <w:r>
        <w:rPr>
          <w:sz w:val="24"/>
        </w:rPr>
        <w:t>Develop a user-friendly mobile app or web interface that displays parking availability, location, and navigation options.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4"/>
        </w:rPr>
        <w:t xml:space="preserve">10. </w:t>
      </w:r>
      <w:r>
        <w:rPr>
          <w:b/>
          <w:sz w:val="28"/>
          <w:szCs w:val="24"/>
        </w:rPr>
        <w:t>Testing</w:t>
      </w:r>
      <w:r>
        <w:rPr>
          <w:b/>
          <w:sz w:val="28"/>
          <w:szCs w:val="24"/>
        </w:rPr>
        <w:t xml:space="preserve"> and Optimizatio  </w:t>
      </w:r>
      <w:r>
        <w:rPr>
          <w:b/>
          <w:sz w:val="28"/>
          <w:szCs w:val="24"/>
        </w:rPr>
        <w:t>:</w:t>
      </w:r>
    </w:p>
    <w:p>
      <w:pPr>
        <w:pStyle w:val="style179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Continuously test the system to ensure accuracy and reliability of sensor data.</w:t>
      </w:r>
    </w:p>
    <w:p>
      <w:pPr>
        <w:pStyle w:val="style179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Optimize algorithms for parking allocation and update the user interface based on user feedback.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11. Deployment 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Install IoT sensors in parking areas and set up the central control system.</w:t>
      </w:r>
    </w:p>
    <w:p>
      <w:pPr>
        <w:pStyle w:val="style179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Launch the mobile app or web platform for users to access.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12. Monitoring and Maintenance 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Regularly monitor the system for performance, connectivity issues, and sensor maintenance.</w:t>
      </w:r>
    </w:p>
    <w:p>
      <w:pPr>
        <w:pStyle w:val="style179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Provide customer support for users encountering problems.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13. Scale and Expand </w:t>
      </w:r>
      <w:r>
        <w:rPr>
          <w:b/>
          <w:sz w:val="28"/>
        </w:rPr>
        <w:t>:</w:t>
      </w:r>
    </w:p>
    <w:p>
      <w:pPr>
        <w:pStyle w:val="style179"/>
        <w:numPr>
          <w:ilvl w:val="0"/>
          <w:numId w:val="14"/>
        </w:numPr>
        <w:rPr>
          <w:sz w:val="24"/>
        </w:rPr>
      </w:pPr>
      <w:r>
        <w:rPr>
          <w:sz w:val="24"/>
        </w:rPr>
        <w:t>Consider expanding the system to cover more parking areas or integrate with other smart city initiatives.</w:t>
      </w:r>
    </w:p>
    <w:sectPr>
      <w:pgSz w:w="12240" w:h="15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CA3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CD87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A848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4AE61EA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11C973E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CCE2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946E7CA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8B4BFF8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D2A4EC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6FC031C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EFAE27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EEA2AC0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24CC33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C0AD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10"/>
  </w:num>
  <w:num w:numId="7">
    <w:abstractNumId w:val="7"/>
  </w:num>
  <w:num w:numId="8">
    <w:abstractNumId w:val="1"/>
  </w:num>
  <w:num w:numId="9">
    <w:abstractNumId w:val="12"/>
  </w:num>
  <w:num w:numId="10">
    <w:abstractNumId w:val="0"/>
  </w:num>
  <w:num w:numId="11">
    <w:abstractNumId w:val="13"/>
  </w:num>
  <w:num w:numId="12">
    <w:abstractNumId w:val="2"/>
  </w:num>
  <w:num w:numId="13">
    <w:abstractNumId w:val="5"/>
  </w:num>
  <w:num w:numId="14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5a6c0eab-8de8-4ba8-a549-eeb225adcbf6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8">
    <w:name w:val="Heading 1 Char_b3a557d3-844e-44bf-a0ea-87aefcbd3f55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link w:val="style4099"/>
    <w:qFormat/>
    <w:uiPriority w:val="1"/>
    <w:pPr>
      <w:spacing w:after="0" w:lineRule="auto" w:line="240"/>
    </w:pPr>
    <w:rPr/>
  </w:style>
  <w:style w:type="character" w:customStyle="1" w:styleId="style4099">
    <w:name w:val="No Spacing Char"/>
    <w:basedOn w:val="style65"/>
    <w:next w:val="style4099"/>
    <w:link w:val="style157"/>
    <w:uiPriority w:val="1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2023-09-28T00:00:00</PublishDate>
  <Abstract>Summitted by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AF116D-D24F-4D84-84DD-6774909A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415</Words>
  <Pages>3</Pages>
  <Characters>2432</Characters>
  <Application>WPS Office</Application>
  <DocSecurity>0</DocSecurity>
  <Paragraphs>75</Paragraphs>
  <ScaleCrop>false</ScaleCrop>
  <LinksUpToDate>false</LinksUpToDate>
  <CharactersWithSpaces>2832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2023-10-04T04:09:50Z</dcterms:created>
  <dc:creator>Lenovo</dc:creator>
  <lastModifiedBy>CPH2095</lastModifiedBy>
  <dcterms:modified xsi:type="dcterms:W3CDTF">2023-10-04T04:09:50Z</dcterms:modified>
  <revision>2</revision>
  <dc:subject>Using IoT</dc:subject>
  <dc:title>SMART PARKING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