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70" w:type="dxa"/>
        <w:jc w:val="center"/>
        <w:tblLayout w:type="fixed"/>
        <w:tblLook w:val="0400" w:firstRow="0" w:lastRow="0" w:firstColumn="0" w:lastColumn="0" w:noHBand="0" w:noVBand="1"/>
      </w:tblPr>
      <w:tblGrid>
        <w:gridCol w:w="4950"/>
        <w:gridCol w:w="803"/>
        <w:gridCol w:w="3517"/>
      </w:tblGrid>
      <w:tr w:rsidR="009A7DB4" w:rsidRPr="009A7DB4" w14:paraId="5E1FCDDD" w14:textId="77777777" w:rsidTr="009A7DB4">
        <w:trPr>
          <w:tblHeader/>
          <w:jc w:val="center"/>
        </w:trPr>
        <w:tc>
          <w:tcPr>
            <w:tcW w:w="4950" w:type="dxa"/>
            <w:tcBorders>
              <w:top w:val="single" w:sz="12" w:space="0" w:color="666666"/>
              <w:left w:val="nil"/>
              <w:bottom w:val="single" w:sz="12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6B634" w14:textId="77777777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rPr>
                <w:rFonts w:ascii="Arial" w:eastAsia="Helvetica Neue" w:hAnsi="Arial" w:cs="Arial"/>
                <w:b/>
                <w:bCs/>
                <w:color w:val="000000"/>
              </w:rPr>
            </w:pPr>
            <w:r w:rsidRPr="009A7DB4">
              <w:rPr>
                <w:rFonts w:ascii="Arial" w:eastAsia="Helvetica Neue" w:hAnsi="Arial" w:cs="Arial"/>
                <w:b/>
                <w:bCs/>
                <w:color w:val="000000"/>
              </w:rPr>
              <w:t>Characteristic</w:t>
            </w:r>
          </w:p>
        </w:tc>
        <w:tc>
          <w:tcPr>
            <w:tcW w:w="803" w:type="dxa"/>
            <w:tcBorders>
              <w:top w:val="single" w:sz="12" w:space="0" w:color="666666"/>
              <w:left w:val="nil"/>
              <w:bottom w:val="single" w:sz="12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8DD42" w14:textId="2D09E25B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jc w:val="center"/>
              <w:rPr>
                <w:rFonts w:ascii="Arial" w:eastAsia="Helvetica Neue" w:hAnsi="Arial" w:cs="Arial"/>
                <w:b/>
                <w:bCs/>
                <w:color w:val="000000"/>
              </w:rPr>
            </w:pPr>
            <w:r w:rsidRPr="009A7DB4">
              <w:rPr>
                <w:rFonts w:ascii="Arial" w:eastAsia="Helvetica Neue" w:hAnsi="Arial" w:cs="Arial"/>
                <w:b/>
                <w:bCs/>
                <w:color w:val="000000"/>
              </w:rPr>
              <w:t xml:space="preserve">N </w:t>
            </w:r>
          </w:p>
        </w:tc>
        <w:tc>
          <w:tcPr>
            <w:tcW w:w="3517" w:type="dxa"/>
            <w:tcBorders>
              <w:top w:val="single" w:sz="12" w:space="0" w:color="666666"/>
              <w:left w:val="nil"/>
              <w:bottom w:val="single" w:sz="12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CE3E6" w14:textId="77777777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/>
              <w:jc w:val="center"/>
              <w:rPr>
                <w:rFonts w:ascii="Arial" w:eastAsia="Helvetica Neue" w:hAnsi="Arial" w:cs="Arial"/>
                <w:b/>
                <w:bCs/>
                <w:color w:val="000000"/>
              </w:rPr>
            </w:pPr>
            <w:r w:rsidRPr="009A7DB4">
              <w:rPr>
                <w:rFonts w:ascii="Arial" w:eastAsia="Helvetica Neue" w:hAnsi="Arial" w:cs="Arial"/>
                <w:b/>
                <w:bCs/>
                <w:color w:val="000000"/>
              </w:rPr>
              <w:t>Median (IQR) or n (%)</w:t>
            </w:r>
          </w:p>
        </w:tc>
      </w:tr>
      <w:tr w:rsidR="009A7DB4" w:rsidRPr="009A7DB4" w14:paraId="5CE4F617" w14:textId="77777777" w:rsidTr="009A7DB4">
        <w:trPr>
          <w:jc w:val="center"/>
        </w:trPr>
        <w:tc>
          <w:tcPr>
            <w:tcW w:w="4950" w:type="dxa"/>
            <w:tcBorders>
              <w:top w:val="single" w:sz="12" w:space="0" w:color="666666"/>
              <w:left w:val="nil"/>
              <w:bottom w:val="single" w:sz="6" w:space="0" w:color="666666"/>
              <w:right w:val="nil"/>
            </w:tcBorders>
            <w:shd w:val="clear" w:color="auto" w:fill="EAEA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972ED" w14:textId="77777777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rPr>
                <w:rFonts w:ascii="Arial" w:eastAsia="Helvetica Neue" w:hAnsi="Arial" w:cs="Arial"/>
                <w:b/>
                <w:bCs/>
                <w:color w:val="000000"/>
              </w:rPr>
            </w:pPr>
            <w:r w:rsidRPr="009A7DB4">
              <w:rPr>
                <w:rFonts w:ascii="Arial" w:eastAsia="Helvetica Neue" w:hAnsi="Arial" w:cs="Arial"/>
                <w:b/>
                <w:bCs/>
                <w:color w:val="000000"/>
              </w:rPr>
              <w:t>Micronutrient concentrations at 28 months</w:t>
            </w:r>
          </w:p>
        </w:tc>
        <w:tc>
          <w:tcPr>
            <w:tcW w:w="803" w:type="dxa"/>
            <w:tcBorders>
              <w:top w:val="single" w:sz="12" w:space="0" w:color="666666"/>
              <w:left w:val="nil"/>
              <w:bottom w:val="single" w:sz="6" w:space="0" w:color="666666"/>
              <w:right w:val="nil"/>
            </w:tcBorders>
            <w:shd w:val="clear" w:color="auto" w:fill="EAEA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AA732" w14:textId="77777777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jc w:val="center"/>
              <w:rPr>
                <w:rFonts w:ascii="Arial" w:eastAsia="Helvetica Neue" w:hAnsi="Arial" w:cs="Arial"/>
                <w:b/>
                <w:bCs/>
                <w:color w:val="000000"/>
              </w:rPr>
            </w:pPr>
          </w:p>
        </w:tc>
        <w:tc>
          <w:tcPr>
            <w:tcW w:w="3517" w:type="dxa"/>
            <w:tcBorders>
              <w:top w:val="single" w:sz="12" w:space="0" w:color="666666"/>
              <w:left w:val="nil"/>
              <w:bottom w:val="single" w:sz="6" w:space="0" w:color="666666"/>
              <w:right w:val="nil"/>
            </w:tcBorders>
            <w:shd w:val="clear" w:color="auto" w:fill="EAEA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CEC60" w14:textId="77777777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jc w:val="center"/>
              <w:rPr>
                <w:rFonts w:ascii="Arial" w:eastAsia="Helvetica Neue" w:hAnsi="Arial" w:cs="Arial"/>
                <w:b/>
                <w:bCs/>
                <w:color w:val="000000"/>
              </w:rPr>
            </w:pPr>
          </w:p>
        </w:tc>
      </w:tr>
      <w:tr w:rsidR="009A7DB4" w:rsidRPr="009A7DB4" w14:paraId="49B78B2F" w14:textId="77777777" w:rsidTr="009A7DB4">
        <w:trPr>
          <w:jc w:val="center"/>
        </w:trPr>
        <w:tc>
          <w:tcPr>
            <w:tcW w:w="4950" w:type="dxa"/>
            <w:tcBorders>
              <w:top w:val="single" w:sz="6" w:space="0" w:color="666666"/>
              <w:left w:val="nil"/>
              <w:bottom w:val="single" w:sz="6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1BAAD" w14:textId="776FB7A5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rPr>
                <w:rFonts w:ascii="Arial" w:eastAsia="Helvetica Neue" w:hAnsi="Arial" w:cs="Arial"/>
                <w:color w:val="000000"/>
              </w:rPr>
            </w:pPr>
            <w:r w:rsidRPr="009A7DB4">
              <w:rPr>
                <w:rFonts w:ascii="Arial" w:eastAsia="Helvetica Neue" w:hAnsi="Arial" w:cs="Arial"/>
                <w:color w:val="000000"/>
              </w:rPr>
              <w:t>Ferritin (</w:t>
            </w:r>
            <w:r w:rsidRPr="009A7DB4">
              <w:t>µ</w:t>
            </w:r>
            <w:r w:rsidRPr="009A7DB4">
              <w:rPr>
                <w:rFonts w:ascii="Arial" w:eastAsia="Helvetica Neue" w:hAnsi="Arial" w:cs="Arial"/>
                <w:color w:val="000000"/>
              </w:rPr>
              <w:t>g/L)</w:t>
            </w:r>
          </w:p>
        </w:tc>
        <w:tc>
          <w:tcPr>
            <w:tcW w:w="803" w:type="dxa"/>
            <w:tcBorders>
              <w:top w:val="single" w:sz="6" w:space="0" w:color="666666"/>
              <w:left w:val="nil"/>
              <w:bottom w:val="single" w:sz="6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37562" w14:textId="77777777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jc w:val="center"/>
              <w:rPr>
                <w:rFonts w:ascii="Arial" w:eastAsia="Helvetica Neue" w:hAnsi="Arial" w:cs="Arial"/>
                <w:color w:val="000000"/>
              </w:rPr>
            </w:pPr>
            <w:r w:rsidRPr="009A7DB4">
              <w:rPr>
                <w:rFonts w:ascii="Arial" w:eastAsia="Helvetica Neue" w:hAnsi="Arial" w:cs="Arial"/>
                <w:color w:val="000000"/>
              </w:rPr>
              <w:t>674</w:t>
            </w:r>
          </w:p>
        </w:tc>
        <w:tc>
          <w:tcPr>
            <w:tcW w:w="3517" w:type="dxa"/>
            <w:tcBorders>
              <w:top w:val="single" w:sz="6" w:space="0" w:color="666666"/>
              <w:left w:val="nil"/>
              <w:bottom w:val="single" w:sz="6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B1814" w14:textId="11F03064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jc w:val="center"/>
              <w:rPr>
                <w:rFonts w:ascii="Arial" w:eastAsia="Helvetica Neue" w:hAnsi="Arial" w:cs="Arial"/>
                <w:color w:val="000000"/>
              </w:rPr>
            </w:pPr>
            <w:r w:rsidRPr="009A7DB4">
              <w:rPr>
                <w:rFonts w:ascii="Arial" w:eastAsia="Helvetica Neue" w:hAnsi="Arial" w:cs="Arial"/>
                <w:color w:val="000000"/>
              </w:rPr>
              <w:t>32.51 (20.</w:t>
            </w:r>
            <w:r w:rsidR="0033731E">
              <w:rPr>
                <w:rFonts w:ascii="Arial" w:eastAsia="Helvetica Neue" w:hAnsi="Arial" w:cs="Arial"/>
                <w:color w:val="000000"/>
              </w:rPr>
              <w:t>40</w:t>
            </w:r>
            <w:r w:rsidRPr="009A7DB4">
              <w:rPr>
                <w:rFonts w:ascii="Arial" w:eastAsia="Helvetica Neue" w:hAnsi="Arial" w:cs="Arial"/>
                <w:color w:val="000000"/>
              </w:rPr>
              <w:t>, 47.30)</w:t>
            </w:r>
          </w:p>
        </w:tc>
      </w:tr>
      <w:tr w:rsidR="009A7DB4" w:rsidRPr="009A7DB4" w14:paraId="57D12CAA" w14:textId="77777777" w:rsidTr="009A7DB4">
        <w:trPr>
          <w:jc w:val="center"/>
        </w:trPr>
        <w:tc>
          <w:tcPr>
            <w:tcW w:w="4950" w:type="dxa"/>
            <w:tcBorders>
              <w:top w:val="single" w:sz="6" w:space="0" w:color="666666"/>
              <w:left w:val="nil"/>
              <w:bottom w:val="single" w:sz="6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374B3" w14:textId="7DACEE68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rPr>
                <w:rFonts w:ascii="Arial" w:eastAsia="Helvetica Neue" w:hAnsi="Arial" w:cs="Arial"/>
                <w:color w:val="000000"/>
              </w:rPr>
            </w:pPr>
            <w:r w:rsidRPr="009A7DB4">
              <w:rPr>
                <w:rFonts w:ascii="Arial" w:eastAsia="Helvetica Neue" w:hAnsi="Arial" w:cs="Arial"/>
                <w:color w:val="000000"/>
              </w:rPr>
              <w:t>Hemoglobin (g/dL)</w:t>
            </w:r>
          </w:p>
        </w:tc>
        <w:tc>
          <w:tcPr>
            <w:tcW w:w="803" w:type="dxa"/>
            <w:tcBorders>
              <w:top w:val="single" w:sz="6" w:space="0" w:color="666666"/>
              <w:left w:val="nil"/>
              <w:bottom w:val="single" w:sz="6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0BCB5" w14:textId="77777777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jc w:val="center"/>
              <w:rPr>
                <w:rFonts w:ascii="Arial" w:eastAsia="Helvetica Neue" w:hAnsi="Arial" w:cs="Arial"/>
                <w:color w:val="000000"/>
              </w:rPr>
            </w:pPr>
            <w:r w:rsidRPr="009A7DB4">
              <w:rPr>
                <w:rFonts w:ascii="Arial" w:eastAsia="Helvetica Neue" w:hAnsi="Arial" w:cs="Arial"/>
                <w:color w:val="000000"/>
              </w:rPr>
              <w:t>712</w:t>
            </w:r>
          </w:p>
        </w:tc>
        <w:tc>
          <w:tcPr>
            <w:tcW w:w="3517" w:type="dxa"/>
            <w:tcBorders>
              <w:top w:val="single" w:sz="6" w:space="0" w:color="666666"/>
              <w:left w:val="nil"/>
              <w:bottom w:val="single" w:sz="6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4691D" w14:textId="77777777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jc w:val="center"/>
              <w:rPr>
                <w:rFonts w:ascii="Arial" w:eastAsia="Helvetica Neue" w:hAnsi="Arial" w:cs="Arial"/>
                <w:color w:val="000000"/>
              </w:rPr>
            </w:pPr>
            <w:r w:rsidRPr="009A7DB4">
              <w:rPr>
                <w:rFonts w:ascii="Arial" w:eastAsia="Helvetica Neue" w:hAnsi="Arial" w:cs="Arial"/>
                <w:color w:val="000000"/>
              </w:rPr>
              <w:t>12.00 (11.50, 12.60)</w:t>
            </w:r>
          </w:p>
        </w:tc>
      </w:tr>
      <w:tr w:rsidR="009A7DB4" w:rsidRPr="009A7DB4" w14:paraId="6644BBBE" w14:textId="77777777" w:rsidTr="009A7DB4">
        <w:trPr>
          <w:jc w:val="center"/>
        </w:trPr>
        <w:tc>
          <w:tcPr>
            <w:tcW w:w="4950" w:type="dxa"/>
            <w:tcBorders>
              <w:top w:val="single" w:sz="6" w:space="0" w:color="666666"/>
              <w:left w:val="nil"/>
              <w:bottom w:val="single" w:sz="6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B5944" w14:textId="0534859F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rPr>
                <w:rFonts w:ascii="Arial" w:eastAsia="Helvetica Neue" w:hAnsi="Arial" w:cs="Arial"/>
                <w:color w:val="000000"/>
              </w:rPr>
            </w:pPr>
            <w:r w:rsidRPr="009A7DB4">
              <w:rPr>
                <w:rFonts w:ascii="Arial" w:eastAsia="Helvetica Neue" w:hAnsi="Arial" w:cs="Arial"/>
                <w:color w:val="000000"/>
              </w:rPr>
              <w:t>Hepcidin (ng/mL)</w:t>
            </w:r>
          </w:p>
        </w:tc>
        <w:tc>
          <w:tcPr>
            <w:tcW w:w="803" w:type="dxa"/>
            <w:tcBorders>
              <w:top w:val="single" w:sz="6" w:space="0" w:color="666666"/>
              <w:left w:val="nil"/>
              <w:bottom w:val="single" w:sz="6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C4192" w14:textId="77777777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jc w:val="center"/>
              <w:rPr>
                <w:rFonts w:ascii="Arial" w:eastAsia="Helvetica Neue" w:hAnsi="Arial" w:cs="Arial"/>
                <w:color w:val="000000"/>
              </w:rPr>
            </w:pPr>
            <w:r w:rsidRPr="009A7DB4">
              <w:rPr>
                <w:rFonts w:ascii="Arial" w:eastAsia="Helvetica Neue" w:hAnsi="Arial" w:cs="Arial"/>
                <w:color w:val="000000"/>
              </w:rPr>
              <w:t>329</w:t>
            </w:r>
          </w:p>
        </w:tc>
        <w:tc>
          <w:tcPr>
            <w:tcW w:w="3517" w:type="dxa"/>
            <w:tcBorders>
              <w:top w:val="single" w:sz="6" w:space="0" w:color="666666"/>
              <w:left w:val="nil"/>
              <w:bottom w:val="single" w:sz="6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C5CE6" w14:textId="77777777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jc w:val="center"/>
              <w:rPr>
                <w:rFonts w:ascii="Arial" w:eastAsia="Helvetica Neue" w:hAnsi="Arial" w:cs="Arial"/>
                <w:color w:val="000000"/>
              </w:rPr>
            </w:pPr>
            <w:r w:rsidRPr="009A7DB4">
              <w:rPr>
                <w:rFonts w:ascii="Arial" w:eastAsia="Helvetica Neue" w:hAnsi="Arial" w:cs="Arial"/>
                <w:color w:val="000000"/>
              </w:rPr>
              <w:t>16.41 (8.78, 28.14)</w:t>
            </w:r>
          </w:p>
        </w:tc>
      </w:tr>
      <w:tr w:rsidR="009A7DB4" w:rsidRPr="009A7DB4" w14:paraId="0BF6EEE9" w14:textId="77777777" w:rsidTr="009A7DB4">
        <w:trPr>
          <w:jc w:val="center"/>
        </w:trPr>
        <w:tc>
          <w:tcPr>
            <w:tcW w:w="4950" w:type="dxa"/>
            <w:tcBorders>
              <w:top w:val="single" w:sz="6" w:space="0" w:color="666666"/>
              <w:left w:val="nil"/>
              <w:bottom w:val="single" w:sz="6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36035" w14:textId="12FCF86C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rPr>
                <w:rFonts w:ascii="Arial" w:eastAsia="Helvetica Neue" w:hAnsi="Arial" w:cs="Arial"/>
                <w:color w:val="000000"/>
              </w:rPr>
            </w:pPr>
            <w:r w:rsidRPr="009A7DB4">
              <w:rPr>
                <w:rFonts w:ascii="Arial" w:eastAsia="Helvetica Neue" w:hAnsi="Arial" w:cs="Arial"/>
                <w:color w:val="000000"/>
              </w:rPr>
              <w:t>Soluble transferrin receptor (mg/L)</w:t>
            </w:r>
          </w:p>
        </w:tc>
        <w:tc>
          <w:tcPr>
            <w:tcW w:w="803" w:type="dxa"/>
            <w:tcBorders>
              <w:top w:val="single" w:sz="6" w:space="0" w:color="666666"/>
              <w:left w:val="nil"/>
              <w:bottom w:val="single" w:sz="6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EB895" w14:textId="77777777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jc w:val="center"/>
              <w:rPr>
                <w:rFonts w:ascii="Arial" w:eastAsia="Helvetica Neue" w:hAnsi="Arial" w:cs="Arial"/>
                <w:color w:val="000000"/>
              </w:rPr>
            </w:pPr>
            <w:r w:rsidRPr="009A7DB4">
              <w:rPr>
                <w:rFonts w:ascii="Arial" w:eastAsia="Helvetica Neue" w:hAnsi="Arial" w:cs="Arial"/>
                <w:color w:val="000000"/>
              </w:rPr>
              <w:t>674</w:t>
            </w:r>
          </w:p>
        </w:tc>
        <w:tc>
          <w:tcPr>
            <w:tcW w:w="3517" w:type="dxa"/>
            <w:tcBorders>
              <w:top w:val="single" w:sz="6" w:space="0" w:color="666666"/>
              <w:left w:val="nil"/>
              <w:bottom w:val="single" w:sz="6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BF231" w14:textId="77777777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jc w:val="center"/>
              <w:rPr>
                <w:rFonts w:ascii="Arial" w:eastAsia="Helvetica Neue" w:hAnsi="Arial" w:cs="Arial"/>
                <w:color w:val="000000"/>
              </w:rPr>
            </w:pPr>
            <w:r w:rsidRPr="009A7DB4">
              <w:rPr>
                <w:rFonts w:ascii="Arial" w:eastAsia="Helvetica Neue" w:hAnsi="Arial" w:cs="Arial"/>
                <w:color w:val="000000"/>
              </w:rPr>
              <w:t>6.92 (6.05, 7.95)</w:t>
            </w:r>
          </w:p>
        </w:tc>
      </w:tr>
      <w:tr w:rsidR="009A7DB4" w:rsidRPr="009A7DB4" w14:paraId="029A9C4D" w14:textId="77777777" w:rsidTr="009A7DB4">
        <w:trPr>
          <w:jc w:val="center"/>
        </w:trPr>
        <w:tc>
          <w:tcPr>
            <w:tcW w:w="4950" w:type="dxa"/>
            <w:tcBorders>
              <w:top w:val="single" w:sz="6" w:space="0" w:color="666666"/>
              <w:left w:val="nil"/>
              <w:bottom w:val="single" w:sz="6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82176" w14:textId="29AD1BA0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rPr>
                <w:rFonts w:ascii="Arial" w:eastAsia="Helvetica Neue" w:hAnsi="Arial" w:cs="Arial"/>
                <w:color w:val="000000"/>
              </w:rPr>
            </w:pPr>
            <w:r w:rsidRPr="009A7DB4">
              <w:rPr>
                <w:rFonts w:ascii="Arial" w:eastAsia="Helvetica Neue" w:hAnsi="Arial" w:cs="Arial"/>
                <w:color w:val="000000"/>
              </w:rPr>
              <w:t>Retinol-binding protein (mol/L)</w:t>
            </w:r>
          </w:p>
        </w:tc>
        <w:tc>
          <w:tcPr>
            <w:tcW w:w="803" w:type="dxa"/>
            <w:tcBorders>
              <w:top w:val="single" w:sz="6" w:space="0" w:color="666666"/>
              <w:left w:val="nil"/>
              <w:bottom w:val="single" w:sz="6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863EA" w14:textId="77777777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jc w:val="center"/>
              <w:rPr>
                <w:rFonts w:ascii="Arial" w:eastAsia="Helvetica Neue" w:hAnsi="Arial" w:cs="Arial"/>
                <w:color w:val="000000"/>
              </w:rPr>
            </w:pPr>
            <w:r w:rsidRPr="009A7DB4">
              <w:rPr>
                <w:rFonts w:ascii="Arial" w:eastAsia="Helvetica Neue" w:hAnsi="Arial" w:cs="Arial"/>
                <w:color w:val="000000"/>
              </w:rPr>
              <w:t>674</w:t>
            </w:r>
          </w:p>
        </w:tc>
        <w:tc>
          <w:tcPr>
            <w:tcW w:w="3517" w:type="dxa"/>
            <w:tcBorders>
              <w:top w:val="single" w:sz="6" w:space="0" w:color="666666"/>
              <w:left w:val="nil"/>
              <w:bottom w:val="single" w:sz="6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DDCC0" w14:textId="77777777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jc w:val="center"/>
              <w:rPr>
                <w:rFonts w:ascii="Arial" w:eastAsia="Helvetica Neue" w:hAnsi="Arial" w:cs="Arial"/>
                <w:color w:val="000000"/>
              </w:rPr>
            </w:pPr>
            <w:r w:rsidRPr="009A7DB4">
              <w:rPr>
                <w:rFonts w:ascii="Arial" w:eastAsia="Helvetica Neue" w:hAnsi="Arial" w:cs="Arial"/>
                <w:color w:val="000000"/>
              </w:rPr>
              <w:t>1.09 (0.92, 1.29)</w:t>
            </w:r>
          </w:p>
        </w:tc>
      </w:tr>
      <w:tr w:rsidR="009A7DB4" w:rsidRPr="009A7DB4" w14:paraId="1E97E017" w14:textId="77777777" w:rsidTr="009A7DB4">
        <w:trPr>
          <w:jc w:val="center"/>
        </w:trPr>
        <w:tc>
          <w:tcPr>
            <w:tcW w:w="4950" w:type="dxa"/>
            <w:tcBorders>
              <w:top w:val="single" w:sz="6" w:space="0" w:color="666666"/>
              <w:left w:val="nil"/>
              <w:bottom w:val="single" w:sz="6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AF4B1" w14:textId="6095396B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rPr>
                <w:rFonts w:ascii="Arial" w:eastAsia="Helvetica Neue" w:hAnsi="Arial" w:cs="Arial"/>
                <w:color w:val="000000"/>
              </w:rPr>
            </w:pPr>
            <w:r w:rsidRPr="009A7DB4">
              <w:rPr>
                <w:rFonts w:ascii="Arial" w:eastAsia="Helvetica Neue" w:hAnsi="Arial" w:cs="Arial"/>
                <w:color w:val="000000"/>
              </w:rPr>
              <w:t>Vitamin B12 (pmol/L)</w:t>
            </w:r>
          </w:p>
        </w:tc>
        <w:tc>
          <w:tcPr>
            <w:tcW w:w="803" w:type="dxa"/>
            <w:tcBorders>
              <w:top w:val="single" w:sz="6" w:space="0" w:color="666666"/>
              <w:left w:val="nil"/>
              <w:bottom w:val="single" w:sz="6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9DF0E" w14:textId="77777777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jc w:val="center"/>
              <w:rPr>
                <w:rFonts w:ascii="Arial" w:eastAsia="Helvetica Neue" w:hAnsi="Arial" w:cs="Arial"/>
                <w:color w:val="000000"/>
              </w:rPr>
            </w:pPr>
            <w:r w:rsidRPr="009A7DB4">
              <w:rPr>
                <w:rFonts w:ascii="Arial" w:eastAsia="Helvetica Neue" w:hAnsi="Arial" w:cs="Arial"/>
                <w:color w:val="000000"/>
              </w:rPr>
              <w:t>659</w:t>
            </w:r>
          </w:p>
        </w:tc>
        <w:tc>
          <w:tcPr>
            <w:tcW w:w="3517" w:type="dxa"/>
            <w:tcBorders>
              <w:top w:val="single" w:sz="6" w:space="0" w:color="666666"/>
              <w:left w:val="nil"/>
              <w:bottom w:val="single" w:sz="6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EE1C4" w14:textId="77777777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jc w:val="center"/>
              <w:rPr>
                <w:rFonts w:ascii="Arial" w:eastAsia="Helvetica Neue" w:hAnsi="Arial" w:cs="Arial"/>
                <w:color w:val="000000"/>
              </w:rPr>
            </w:pPr>
            <w:r w:rsidRPr="009A7DB4">
              <w:rPr>
                <w:rFonts w:ascii="Arial" w:eastAsia="Helvetica Neue" w:hAnsi="Arial" w:cs="Arial"/>
                <w:color w:val="000000"/>
              </w:rPr>
              <w:t>319.00 (243.95, 424.30)</w:t>
            </w:r>
          </w:p>
        </w:tc>
      </w:tr>
      <w:tr w:rsidR="009A7DB4" w:rsidRPr="009A7DB4" w14:paraId="772C1B8F" w14:textId="77777777" w:rsidTr="009A7DB4">
        <w:trPr>
          <w:jc w:val="center"/>
        </w:trPr>
        <w:tc>
          <w:tcPr>
            <w:tcW w:w="4950" w:type="dxa"/>
            <w:tcBorders>
              <w:top w:val="single" w:sz="6" w:space="0" w:color="666666"/>
              <w:left w:val="nil"/>
              <w:bottom w:val="single" w:sz="6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C9B8F" w14:textId="6E524E6E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rPr>
                <w:rFonts w:ascii="Arial" w:eastAsia="Helvetica Neue" w:hAnsi="Arial" w:cs="Arial"/>
                <w:color w:val="000000"/>
              </w:rPr>
            </w:pPr>
            <w:r w:rsidRPr="009A7DB4">
              <w:rPr>
                <w:rFonts w:ascii="Arial" w:eastAsia="Helvetica Neue" w:hAnsi="Arial" w:cs="Arial"/>
                <w:color w:val="000000"/>
              </w:rPr>
              <w:t>Folate (nmol/L)</w:t>
            </w:r>
          </w:p>
        </w:tc>
        <w:tc>
          <w:tcPr>
            <w:tcW w:w="803" w:type="dxa"/>
            <w:tcBorders>
              <w:top w:val="single" w:sz="6" w:space="0" w:color="666666"/>
              <w:left w:val="nil"/>
              <w:bottom w:val="single" w:sz="6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8A88C" w14:textId="77777777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jc w:val="center"/>
              <w:rPr>
                <w:rFonts w:ascii="Arial" w:eastAsia="Helvetica Neue" w:hAnsi="Arial" w:cs="Arial"/>
                <w:color w:val="000000"/>
              </w:rPr>
            </w:pPr>
            <w:r w:rsidRPr="009A7DB4">
              <w:rPr>
                <w:rFonts w:ascii="Arial" w:eastAsia="Helvetica Neue" w:hAnsi="Arial" w:cs="Arial"/>
                <w:color w:val="000000"/>
              </w:rPr>
              <w:t>659</w:t>
            </w:r>
          </w:p>
        </w:tc>
        <w:tc>
          <w:tcPr>
            <w:tcW w:w="3517" w:type="dxa"/>
            <w:tcBorders>
              <w:top w:val="single" w:sz="6" w:space="0" w:color="666666"/>
              <w:left w:val="nil"/>
              <w:bottom w:val="single" w:sz="6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6D668" w14:textId="77777777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jc w:val="center"/>
              <w:rPr>
                <w:rFonts w:ascii="Arial" w:eastAsia="Helvetica Neue" w:hAnsi="Arial" w:cs="Arial"/>
                <w:color w:val="000000"/>
              </w:rPr>
            </w:pPr>
            <w:r w:rsidRPr="009A7DB4">
              <w:rPr>
                <w:rFonts w:ascii="Arial" w:eastAsia="Helvetica Neue" w:hAnsi="Arial" w:cs="Arial"/>
                <w:color w:val="000000"/>
              </w:rPr>
              <w:t>28.76 (20.75, 36.36)</w:t>
            </w:r>
          </w:p>
        </w:tc>
      </w:tr>
      <w:tr w:rsidR="009A7DB4" w:rsidRPr="009A7DB4" w14:paraId="4DFF1057" w14:textId="77777777" w:rsidTr="009A7DB4">
        <w:trPr>
          <w:jc w:val="center"/>
        </w:trPr>
        <w:tc>
          <w:tcPr>
            <w:tcW w:w="4950" w:type="dxa"/>
            <w:tcBorders>
              <w:top w:val="single" w:sz="6" w:space="0" w:color="666666"/>
              <w:left w:val="nil"/>
              <w:bottom w:val="single" w:sz="6" w:space="0" w:color="666666"/>
              <w:right w:val="nil"/>
            </w:tcBorders>
            <w:shd w:val="clear" w:color="auto" w:fill="EAEA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A3D99" w14:textId="77777777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rPr>
                <w:rFonts w:ascii="Arial" w:eastAsia="Helvetica Neue" w:hAnsi="Arial" w:cs="Arial"/>
                <w:b/>
                <w:bCs/>
                <w:color w:val="000000"/>
              </w:rPr>
            </w:pPr>
            <w:r w:rsidRPr="009A7DB4">
              <w:rPr>
                <w:rFonts w:ascii="Arial" w:eastAsia="Helvetica Neue" w:hAnsi="Arial" w:cs="Arial"/>
                <w:b/>
                <w:bCs/>
                <w:color w:val="000000"/>
              </w:rPr>
              <w:t>Micronutrient deficiency indicators at 28 months</w:t>
            </w:r>
          </w:p>
        </w:tc>
        <w:tc>
          <w:tcPr>
            <w:tcW w:w="803" w:type="dxa"/>
            <w:tcBorders>
              <w:top w:val="single" w:sz="6" w:space="0" w:color="666666"/>
              <w:left w:val="nil"/>
              <w:bottom w:val="single" w:sz="6" w:space="0" w:color="666666"/>
              <w:right w:val="nil"/>
            </w:tcBorders>
            <w:shd w:val="clear" w:color="auto" w:fill="EAEA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A1223" w14:textId="77777777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jc w:val="center"/>
              <w:rPr>
                <w:rFonts w:ascii="Arial" w:eastAsia="Helvetica Neue" w:hAnsi="Arial" w:cs="Arial"/>
                <w:b/>
                <w:bCs/>
                <w:color w:val="000000"/>
              </w:rPr>
            </w:pPr>
          </w:p>
        </w:tc>
        <w:tc>
          <w:tcPr>
            <w:tcW w:w="3517" w:type="dxa"/>
            <w:tcBorders>
              <w:top w:val="single" w:sz="6" w:space="0" w:color="666666"/>
              <w:left w:val="nil"/>
              <w:bottom w:val="single" w:sz="6" w:space="0" w:color="666666"/>
              <w:right w:val="nil"/>
            </w:tcBorders>
            <w:shd w:val="clear" w:color="auto" w:fill="EAEA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6B6C9" w14:textId="77777777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jc w:val="center"/>
              <w:rPr>
                <w:rFonts w:ascii="Arial" w:eastAsia="Helvetica Neue" w:hAnsi="Arial" w:cs="Arial"/>
                <w:b/>
                <w:bCs/>
                <w:color w:val="000000"/>
              </w:rPr>
            </w:pPr>
          </w:p>
        </w:tc>
      </w:tr>
      <w:tr w:rsidR="009A7DB4" w:rsidRPr="009A7DB4" w14:paraId="189F4B35" w14:textId="77777777" w:rsidTr="009A7DB4">
        <w:trPr>
          <w:jc w:val="center"/>
        </w:trPr>
        <w:tc>
          <w:tcPr>
            <w:tcW w:w="4950" w:type="dxa"/>
            <w:tcBorders>
              <w:top w:val="single" w:sz="6" w:space="0" w:color="666666"/>
              <w:left w:val="nil"/>
              <w:bottom w:val="single" w:sz="6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2B2D8" w14:textId="38379B13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rPr>
                <w:rFonts w:ascii="Arial" w:eastAsia="Helvetica Neue" w:hAnsi="Arial" w:cs="Arial"/>
                <w:color w:val="000000"/>
              </w:rPr>
            </w:pPr>
            <w:r w:rsidRPr="009A7DB4">
              <w:rPr>
                <w:rFonts w:ascii="Arial" w:eastAsia="Helvetica Neue" w:hAnsi="Arial" w:cs="Arial"/>
                <w:color w:val="000000"/>
              </w:rPr>
              <w:t xml:space="preserve">Low ferritin (&lt;12 </w:t>
            </w:r>
            <w:r w:rsidRPr="009A7DB4">
              <w:t>µ</w:t>
            </w:r>
            <w:r w:rsidRPr="009A7DB4">
              <w:rPr>
                <w:rFonts w:ascii="Arial" w:eastAsia="Helvetica Neue" w:hAnsi="Arial" w:cs="Arial"/>
                <w:color w:val="000000"/>
              </w:rPr>
              <w:t>g/L)</w:t>
            </w:r>
          </w:p>
        </w:tc>
        <w:tc>
          <w:tcPr>
            <w:tcW w:w="803" w:type="dxa"/>
            <w:tcBorders>
              <w:top w:val="single" w:sz="6" w:space="0" w:color="666666"/>
              <w:left w:val="nil"/>
              <w:bottom w:val="single" w:sz="6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3EF1F" w14:textId="77777777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jc w:val="center"/>
              <w:rPr>
                <w:rFonts w:ascii="Arial" w:eastAsia="Helvetica Neue" w:hAnsi="Arial" w:cs="Arial"/>
                <w:color w:val="000000"/>
              </w:rPr>
            </w:pPr>
            <w:r w:rsidRPr="009A7DB4">
              <w:rPr>
                <w:rFonts w:ascii="Arial" w:eastAsia="Helvetica Neue" w:hAnsi="Arial" w:cs="Arial"/>
                <w:color w:val="000000"/>
              </w:rPr>
              <w:t>674</w:t>
            </w:r>
          </w:p>
        </w:tc>
        <w:tc>
          <w:tcPr>
            <w:tcW w:w="3517" w:type="dxa"/>
            <w:tcBorders>
              <w:top w:val="single" w:sz="6" w:space="0" w:color="666666"/>
              <w:left w:val="nil"/>
              <w:bottom w:val="single" w:sz="6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94C42" w14:textId="77777777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jc w:val="center"/>
              <w:rPr>
                <w:rFonts w:ascii="Arial" w:eastAsia="Helvetica Neue" w:hAnsi="Arial" w:cs="Arial"/>
                <w:color w:val="000000"/>
              </w:rPr>
            </w:pPr>
            <w:r w:rsidRPr="009A7DB4">
              <w:rPr>
                <w:rFonts w:ascii="Arial" w:eastAsia="Helvetica Neue" w:hAnsi="Arial" w:cs="Arial"/>
                <w:color w:val="000000"/>
              </w:rPr>
              <w:t>115 (17.1%)</w:t>
            </w:r>
          </w:p>
        </w:tc>
      </w:tr>
      <w:tr w:rsidR="009A7DB4" w:rsidRPr="009A7DB4" w14:paraId="05ABAC60" w14:textId="77777777" w:rsidTr="009A7DB4">
        <w:trPr>
          <w:jc w:val="center"/>
        </w:trPr>
        <w:tc>
          <w:tcPr>
            <w:tcW w:w="4950" w:type="dxa"/>
            <w:tcBorders>
              <w:top w:val="single" w:sz="6" w:space="0" w:color="666666"/>
              <w:left w:val="nil"/>
              <w:bottom w:val="single" w:sz="6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4F1D1" w14:textId="77777777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rPr>
                <w:rFonts w:ascii="Arial" w:eastAsia="Helvetica Neue" w:hAnsi="Arial" w:cs="Arial"/>
                <w:color w:val="000000"/>
              </w:rPr>
            </w:pPr>
            <w:r w:rsidRPr="009A7DB4">
              <w:rPr>
                <w:rFonts w:ascii="Arial" w:eastAsia="Helvetica Neue" w:hAnsi="Arial" w:cs="Arial"/>
                <w:color w:val="000000"/>
              </w:rPr>
              <w:t>High soluble transferrin receptor (&gt;8.3 mg/L)</w:t>
            </w:r>
          </w:p>
        </w:tc>
        <w:tc>
          <w:tcPr>
            <w:tcW w:w="803" w:type="dxa"/>
            <w:tcBorders>
              <w:top w:val="single" w:sz="6" w:space="0" w:color="666666"/>
              <w:left w:val="nil"/>
              <w:bottom w:val="single" w:sz="6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DB64A" w14:textId="77777777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jc w:val="center"/>
              <w:rPr>
                <w:rFonts w:ascii="Arial" w:eastAsia="Helvetica Neue" w:hAnsi="Arial" w:cs="Arial"/>
                <w:color w:val="000000"/>
              </w:rPr>
            </w:pPr>
            <w:r w:rsidRPr="009A7DB4">
              <w:rPr>
                <w:rFonts w:ascii="Arial" w:eastAsia="Helvetica Neue" w:hAnsi="Arial" w:cs="Arial"/>
                <w:color w:val="000000"/>
              </w:rPr>
              <w:t>674</w:t>
            </w:r>
          </w:p>
        </w:tc>
        <w:tc>
          <w:tcPr>
            <w:tcW w:w="3517" w:type="dxa"/>
            <w:tcBorders>
              <w:top w:val="single" w:sz="6" w:space="0" w:color="666666"/>
              <w:left w:val="nil"/>
              <w:bottom w:val="single" w:sz="6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72D25" w14:textId="77777777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jc w:val="center"/>
              <w:rPr>
                <w:rFonts w:ascii="Arial" w:eastAsia="Helvetica Neue" w:hAnsi="Arial" w:cs="Arial"/>
                <w:color w:val="000000"/>
              </w:rPr>
            </w:pPr>
            <w:r w:rsidRPr="009A7DB4">
              <w:rPr>
                <w:rFonts w:ascii="Arial" w:eastAsia="Helvetica Neue" w:hAnsi="Arial" w:cs="Arial"/>
                <w:color w:val="000000"/>
              </w:rPr>
              <w:t>132 (19.6%)</w:t>
            </w:r>
          </w:p>
        </w:tc>
      </w:tr>
      <w:tr w:rsidR="009A7DB4" w:rsidRPr="009A7DB4" w14:paraId="57F08E4A" w14:textId="77777777" w:rsidTr="009A7DB4">
        <w:trPr>
          <w:jc w:val="center"/>
        </w:trPr>
        <w:tc>
          <w:tcPr>
            <w:tcW w:w="4950" w:type="dxa"/>
            <w:tcBorders>
              <w:top w:val="single" w:sz="6" w:space="0" w:color="666666"/>
              <w:left w:val="nil"/>
              <w:bottom w:val="single" w:sz="6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0A0BD" w14:textId="73812E68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rPr>
                <w:rFonts w:ascii="Arial" w:eastAsia="Helvetica Neue" w:hAnsi="Arial" w:cs="Arial"/>
                <w:color w:val="000000"/>
              </w:rPr>
            </w:pPr>
            <w:r w:rsidRPr="009A7DB4">
              <w:rPr>
                <w:rFonts w:ascii="Arial" w:eastAsia="Helvetica Neue" w:hAnsi="Arial" w:cs="Arial"/>
                <w:color w:val="000000"/>
              </w:rPr>
              <w:t xml:space="preserve">Iron deficiency (ferritin &lt;12 </w:t>
            </w:r>
            <w:r w:rsidRPr="009A7DB4">
              <w:t>µ</w:t>
            </w:r>
            <w:r w:rsidRPr="009A7DB4">
              <w:rPr>
                <w:rFonts w:ascii="Arial" w:eastAsia="Helvetica Neue" w:hAnsi="Arial" w:cs="Arial"/>
                <w:color w:val="000000"/>
              </w:rPr>
              <w:t>g/L or sTfR &gt;8.3 mg/L)</w:t>
            </w:r>
          </w:p>
        </w:tc>
        <w:tc>
          <w:tcPr>
            <w:tcW w:w="803" w:type="dxa"/>
            <w:tcBorders>
              <w:top w:val="single" w:sz="6" w:space="0" w:color="666666"/>
              <w:left w:val="nil"/>
              <w:bottom w:val="single" w:sz="6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33F8A" w14:textId="77777777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jc w:val="center"/>
              <w:rPr>
                <w:rFonts w:ascii="Arial" w:eastAsia="Helvetica Neue" w:hAnsi="Arial" w:cs="Arial"/>
                <w:color w:val="000000"/>
              </w:rPr>
            </w:pPr>
            <w:r w:rsidRPr="009A7DB4">
              <w:rPr>
                <w:rFonts w:ascii="Arial" w:eastAsia="Helvetica Neue" w:hAnsi="Arial" w:cs="Arial"/>
                <w:color w:val="000000"/>
              </w:rPr>
              <w:t>674</w:t>
            </w:r>
          </w:p>
        </w:tc>
        <w:tc>
          <w:tcPr>
            <w:tcW w:w="3517" w:type="dxa"/>
            <w:tcBorders>
              <w:top w:val="single" w:sz="6" w:space="0" w:color="666666"/>
              <w:left w:val="nil"/>
              <w:bottom w:val="single" w:sz="6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9528C" w14:textId="77777777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jc w:val="center"/>
              <w:rPr>
                <w:rFonts w:ascii="Arial" w:eastAsia="Helvetica Neue" w:hAnsi="Arial" w:cs="Arial"/>
                <w:color w:val="000000"/>
              </w:rPr>
            </w:pPr>
            <w:r w:rsidRPr="009A7DB4">
              <w:rPr>
                <w:rFonts w:ascii="Arial" w:eastAsia="Helvetica Neue" w:hAnsi="Arial" w:cs="Arial"/>
                <w:color w:val="000000"/>
              </w:rPr>
              <w:t>184 (27.3%)</w:t>
            </w:r>
          </w:p>
        </w:tc>
      </w:tr>
      <w:tr w:rsidR="009A7DB4" w:rsidRPr="009A7DB4" w14:paraId="0083950D" w14:textId="77777777" w:rsidTr="009A7DB4">
        <w:trPr>
          <w:jc w:val="center"/>
        </w:trPr>
        <w:tc>
          <w:tcPr>
            <w:tcW w:w="4950" w:type="dxa"/>
            <w:tcBorders>
              <w:top w:val="single" w:sz="6" w:space="0" w:color="666666"/>
              <w:left w:val="nil"/>
              <w:bottom w:val="single" w:sz="6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43406" w14:textId="77777777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rPr>
                <w:rFonts w:ascii="Arial" w:eastAsia="Helvetica Neue" w:hAnsi="Arial" w:cs="Arial"/>
                <w:color w:val="000000"/>
              </w:rPr>
            </w:pPr>
            <w:r w:rsidRPr="009A7DB4">
              <w:rPr>
                <w:rFonts w:ascii="Arial" w:eastAsia="Helvetica Neue" w:hAnsi="Arial" w:cs="Arial"/>
                <w:color w:val="000000"/>
              </w:rPr>
              <w:t>Iron deficiency anemia (hemoglobin &lt;11 g/dL</w:t>
            </w:r>
          </w:p>
          <w:p w14:paraId="428F927C" w14:textId="50040360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rPr>
                <w:rFonts w:ascii="Arial" w:eastAsia="Helvetica Neue" w:hAnsi="Arial" w:cs="Arial"/>
                <w:color w:val="000000"/>
              </w:rPr>
            </w:pPr>
            <w:r w:rsidRPr="009A7DB4">
              <w:rPr>
                <w:rFonts w:ascii="Arial" w:eastAsia="Helvetica Neue" w:hAnsi="Arial" w:cs="Arial"/>
                <w:color w:val="000000"/>
              </w:rPr>
              <w:t>and low ferritin or high sTfR)</w:t>
            </w:r>
          </w:p>
        </w:tc>
        <w:tc>
          <w:tcPr>
            <w:tcW w:w="803" w:type="dxa"/>
            <w:tcBorders>
              <w:top w:val="single" w:sz="6" w:space="0" w:color="666666"/>
              <w:left w:val="nil"/>
              <w:bottom w:val="single" w:sz="6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38494" w14:textId="77777777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jc w:val="center"/>
              <w:rPr>
                <w:rFonts w:ascii="Arial" w:eastAsia="Helvetica Neue" w:hAnsi="Arial" w:cs="Arial"/>
                <w:color w:val="000000"/>
              </w:rPr>
            </w:pPr>
            <w:r w:rsidRPr="009A7DB4">
              <w:rPr>
                <w:rFonts w:ascii="Arial" w:eastAsia="Helvetica Neue" w:hAnsi="Arial" w:cs="Arial"/>
                <w:color w:val="000000"/>
              </w:rPr>
              <w:t>701</w:t>
            </w:r>
          </w:p>
        </w:tc>
        <w:tc>
          <w:tcPr>
            <w:tcW w:w="3517" w:type="dxa"/>
            <w:tcBorders>
              <w:top w:val="single" w:sz="6" w:space="0" w:color="666666"/>
              <w:left w:val="nil"/>
              <w:bottom w:val="single" w:sz="6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1D9F6" w14:textId="77777777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jc w:val="center"/>
              <w:rPr>
                <w:rFonts w:ascii="Arial" w:eastAsia="Helvetica Neue" w:hAnsi="Arial" w:cs="Arial"/>
                <w:color w:val="000000"/>
              </w:rPr>
            </w:pPr>
            <w:r w:rsidRPr="009A7DB4">
              <w:rPr>
                <w:rFonts w:ascii="Arial" w:eastAsia="Helvetica Neue" w:hAnsi="Arial" w:cs="Arial"/>
                <w:color w:val="000000"/>
              </w:rPr>
              <w:t>37 (5.3%)</w:t>
            </w:r>
          </w:p>
        </w:tc>
      </w:tr>
      <w:tr w:rsidR="009A7DB4" w:rsidRPr="009A7DB4" w14:paraId="221E2AB9" w14:textId="77777777" w:rsidTr="009A7DB4">
        <w:trPr>
          <w:jc w:val="center"/>
        </w:trPr>
        <w:tc>
          <w:tcPr>
            <w:tcW w:w="4950" w:type="dxa"/>
            <w:tcBorders>
              <w:top w:val="single" w:sz="6" w:space="0" w:color="666666"/>
              <w:left w:val="nil"/>
              <w:bottom w:val="single" w:sz="6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9CFAA" w14:textId="08A6F3A2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rPr>
                <w:rFonts w:ascii="Arial" w:eastAsia="Helvetica Neue" w:hAnsi="Arial" w:cs="Arial"/>
                <w:color w:val="000000"/>
              </w:rPr>
            </w:pPr>
            <w:r w:rsidRPr="009A7DB4">
              <w:rPr>
                <w:rFonts w:ascii="Arial" w:eastAsia="Helvetica Neue" w:hAnsi="Arial" w:cs="Arial"/>
                <w:color w:val="000000"/>
              </w:rPr>
              <w:t xml:space="preserve">Vitamin A deficiency (RBP &lt;0.83 </w:t>
            </w:r>
            <w:r w:rsidRPr="009A7DB4">
              <w:t>µ</w:t>
            </w:r>
            <w:r w:rsidRPr="009A7DB4">
              <w:rPr>
                <w:rFonts w:ascii="Arial" w:eastAsia="Helvetica Neue" w:hAnsi="Arial" w:cs="Arial"/>
                <w:color w:val="000000"/>
              </w:rPr>
              <w:t>mol/L)</w:t>
            </w:r>
          </w:p>
        </w:tc>
        <w:tc>
          <w:tcPr>
            <w:tcW w:w="803" w:type="dxa"/>
            <w:tcBorders>
              <w:top w:val="single" w:sz="6" w:space="0" w:color="666666"/>
              <w:left w:val="nil"/>
              <w:bottom w:val="single" w:sz="6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09296" w14:textId="77777777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jc w:val="center"/>
              <w:rPr>
                <w:rFonts w:ascii="Arial" w:eastAsia="Helvetica Neue" w:hAnsi="Arial" w:cs="Arial"/>
                <w:color w:val="000000"/>
              </w:rPr>
            </w:pPr>
            <w:r w:rsidRPr="009A7DB4">
              <w:rPr>
                <w:rFonts w:ascii="Arial" w:eastAsia="Helvetica Neue" w:hAnsi="Arial" w:cs="Arial"/>
                <w:color w:val="000000"/>
              </w:rPr>
              <w:t>519</w:t>
            </w:r>
          </w:p>
        </w:tc>
        <w:tc>
          <w:tcPr>
            <w:tcW w:w="3517" w:type="dxa"/>
            <w:tcBorders>
              <w:top w:val="single" w:sz="6" w:space="0" w:color="666666"/>
              <w:left w:val="nil"/>
              <w:bottom w:val="single" w:sz="6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46407" w14:textId="77777777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jc w:val="center"/>
              <w:rPr>
                <w:rFonts w:ascii="Arial" w:eastAsia="Helvetica Neue" w:hAnsi="Arial" w:cs="Arial"/>
                <w:color w:val="000000"/>
              </w:rPr>
            </w:pPr>
            <w:r w:rsidRPr="009A7DB4">
              <w:rPr>
                <w:rFonts w:ascii="Arial" w:eastAsia="Helvetica Neue" w:hAnsi="Arial" w:cs="Arial"/>
                <w:color w:val="000000"/>
              </w:rPr>
              <w:t>27 (5.2%)</w:t>
            </w:r>
          </w:p>
        </w:tc>
      </w:tr>
      <w:tr w:rsidR="009A7DB4" w:rsidRPr="009A7DB4" w14:paraId="686F9295" w14:textId="77777777" w:rsidTr="009A7DB4">
        <w:trPr>
          <w:jc w:val="center"/>
        </w:trPr>
        <w:tc>
          <w:tcPr>
            <w:tcW w:w="4950" w:type="dxa"/>
            <w:tcBorders>
              <w:top w:val="single" w:sz="6" w:space="0" w:color="666666"/>
              <w:left w:val="nil"/>
              <w:bottom w:val="single" w:sz="6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9CE4D" w14:textId="77777777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rPr>
                <w:rFonts w:ascii="Arial" w:eastAsia="Helvetica Neue" w:hAnsi="Arial" w:cs="Arial"/>
                <w:color w:val="000000"/>
              </w:rPr>
            </w:pPr>
            <w:r w:rsidRPr="009A7DB4">
              <w:rPr>
                <w:rFonts w:ascii="Arial" w:eastAsia="Helvetica Neue" w:hAnsi="Arial" w:cs="Arial"/>
                <w:color w:val="000000"/>
              </w:rPr>
              <w:t>Vitamin B12 deficiency (&lt;150 pmol/L)</w:t>
            </w:r>
          </w:p>
        </w:tc>
        <w:tc>
          <w:tcPr>
            <w:tcW w:w="803" w:type="dxa"/>
            <w:tcBorders>
              <w:top w:val="single" w:sz="6" w:space="0" w:color="666666"/>
              <w:left w:val="nil"/>
              <w:bottom w:val="single" w:sz="6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C4AAB" w14:textId="77777777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jc w:val="center"/>
              <w:rPr>
                <w:rFonts w:ascii="Arial" w:eastAsia="Helvetica Neue" w:hAnsi="Arial" w:cs="Arial"/>
                <w:color w:val="000000"/>
              </w:rPr>
            </w:pPr>
            <w:r w:rsidRPr="009A7DB4">
              <w:rPr>
                <w:rFonts w:ascii="Arial" w:eastAsia="Helvetica Neue" w:hAnsi="Arial" w:cs="Arial"/>
                <w:color w:val="000000"/>
              </w:rPr>
              <w:t>659</w:t>
            </w:r>
          </w:p>
        </w:tc>
        <w:tc>
          <w:tcPr>
            <w:tcW w:w="3517" w:type="dxa"/>
            <w:tcBorders>
              <w:top w:val="single" w:sz="6" w:space="0" w:color="666666"/>
              <w:left w:val="nil"/>
              <w:bottom w:val="single" w:sz="6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97523" w14:textId="77777777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jc w:val="center"/>
              <w:rPr>
                <w:rFonts w:ascii="Arial" w:eastAsia="Helvetica Neue" w:hAnsi="Arial" w:cs="Arial"/>
                <w:color w:val="000000"/>
              </w:rPr>
            </w:pPr>
            <w:r w:rsidRPr="009A7DB4">
              <w:rPr>
                <w:rFonts w:ascii="Arial" w:eastAsia="Helvetica Neue" w:hAnsi="Arial" w:cs="Arial"/>
                <w:color w:val="000000"/>
              </w:rPr>
              <w:t>12 (1.8%)</w:t>
            </w:r>
          </w:p>
        </w:tc>
      </w:tr>
      <w:tr w:rsidR="009A7DB4" w:rsidRPr="009A7DB4" w14:paraId="2A8A9050" w14:textId="77777777" w:rsidTr="009A7DB4">
        <w:trPr>
          <w:jc w:val="center"/>
        </w:trPr>
        <w:tc>
          <w:tcPr>
            <w:tcW w:w="4950" w:type="dxa"/>
            <w:tcBorders>
              <w:top w:val="single" w:sz="6" w:space="0" w:color="666666"/>
              <w:left w:val="nil"/>
              <w:bottom w:val="single" w:sz="6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75A4A" w14:textId="113861E3" w:rsidR="009A7DB4" w:rsidRPr="009A7DB4" w:rsidRDefault="000C4B6D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rPr>
                <w:rFonts w:ascii="Arial" w:eastAsia="Helvetica Neue" w:hAnsi="Arial" w:cs="Arial"/>
                <w:color w:val="000000"/>
              </w:rPr>
            </w:pPr>
            <w:r>
              <w:rPr>
                <w:rFonts w:ascii="Arial" w:eastAsia="Helvetica Neue" w:hAnsi="Arial" w:cs="Arial"/>
                <w:color w:val="000000"/>
              </w:rPr>
              <w:t>V</w:t>
            </w:r>
            <w:r w:rsidR="009A7DB4" w:rsidRPr="009A7DB4">
              <w:rPr>
                <w:rFonts w:ascii="Arial" w:eastAsia="Helvetica Neue" w:hAnsi="Arial" w:cs="Arial"/>
                <w:color w:val="000000"/>
              </w:rPr>
              <w:t>itamin B12</w:t>
            </w:r>
            <w:r>
              <w:rPr>
                <w:rFonts w:ascii="Arial" w:eastAsia="Helvetica Neue" w:hAnsi="Arial" w:cs="Arial"/>
                <w:color w:val="000000"/>
              </w:rPr>
              <w:t xml:space="preserve"> depletion</w:t>
            </w:r>
            <w:r w:rsidR="009A7DB4" w:rsidRPr="009A7DB4">
              <w:rPr>
                <w:rFonts w:ascii="Arial" w:eastAsia="Helvetica Neue" w:hAnsi="Arial" w:cs="Arial"/>
                <w:color w:val="000000"/>
              </w:rPr>
              <w:t xml:space="preserve"> (150 to &lt;221 pmol/L)</w:t>
            </w:r>
          </w:p>
        </w:tc>
        <w:tc>
          <w:tcPr>
            <w:tcW w:w="803" w:type="dxa"/>
            <w:tcBorders>
              <w:top w:val="single" w:sz="6" w:space="0" w:color="666666"/>
              <w:left w:val="nil"/>
              <w:bottom w:val="single" w:sz="6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F7B8A" w14:textId="77777777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jc w:val="center"/>
              <w:rPr>
                <w:rFonts w:ascii="Arial" w:eastAsia="Helvetica Neue" w:hAnsi="Arial" w:cs="Arial"/>
                <w:color w:val="000000"/>
              </w:rPr>
            </w:pPr>
            <w:r w:rsidRPr="009A7DB4">
              <w:rPr>
                <w:rFonts w:ascii="Arial" w:eastAsia="Helvetica Neue" w:hAnsi="Arial" w:cs="Arial"/>
                <w:color w:val="000000"/>
              </w:rPr>
              <w:t>659</w:t>
            </w:r>
          </w:p>
        </w:tc>
        <w:tc>
          <w:tcPr>
            <w:tcW w:w="3517" w:type="dxa"/>
            <w:tcBorders>
              <w:top w:val="single" w:sz="6" w:space="0" w:color="666666"/>
              <w:left w:val="nil"/>
              <w:bottom w:val="single" w:sz="6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30885" w14:textId="77777777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jc w:val="center"/>
              <w:rPr>
                <w:rFonts w:ascii="Arial" w:eastAsia="Helvetica Neue" w:hAnsi="Arial" w:cs="Arial"/>
                <w:color w:val="000000"/>
              </w:rPr>
            </w:pPr>
            <w:r w:rsidRPr="009A7DB4">
              <w:rPr>
                <w:rFonts w:ascii="Arial" w:eastAsia="Helvetica Neue" w:hAnsi="Arial" w:cs="Arial"/>
                <w:color w:val="000000"/>
              </w:rPr>
              <w:t>122 (18.5%)</w:t>
            </w:r>
          </w:p>
        </w:tc>
      </w:tr>
      <w:tr w:rsidR="009A7DB4" w:rsidRPr="009A7DB4" w14:paraId="3AAAC2B2" w14:textId="77777777" w:rsidTr="009A7DB4">
        <w:trPr>
          <w:jc w:val="center"/>
        </w:trPr>
        <w:tc>
          <w:tcPr>
            <w:tcW w:w="4950" w:type="dxa"/>
            <w:tcBorders>
              <w:top w:val="single" w:sz="6" w:space="0" w:color="666666"/>
              <w:left w:val="nil"/>
              <w:bottom w:val="single" w:sz="6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F22AC" w14:textId="77777777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rPr>
                <w:rFonts w:ascii="Arial" w:eastAsia="Helvetica Neue" w:hAnsi="Arial" w:cs="Arial"/>
                <w:color w:val="000000"/>
              </w:rPr>
            </w:pPr>
            <w:r w:rsidRPr="009A7DB4">
              <w:rPr>
                <w:rFonts w:ascii="Arial" w:eastAsia="Helvetica Neue" w:hAnsi="Arial" w:cs="Arial"/>
                <w:color w:val="000000"/>
              </w:rPr>
              <w:t>Folate deficiency (&lt;10 nmol/L)</w:t>
            </w:r>
          </w:p>
        </w:tc>
        <w:tc>
          <w:tcPr>
            <w:tcW w:w="803" w:type="dxa"/>
            <w:tcBorders>
              <w:top w:val="single" w:sz="6" w:space="0" w:color="666666"/>
              <w:left w:val="nil"/>
              <w:bottom w:val="single" w:sz="6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1D4E6" w14:textId="77777777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jc w:val="center"/>
              <w:rPr>
                <w:rFonts w:ascii="Arial" w:eastAsia="Helvetica Neue" w:hAnsi="Arial" w:cs="Arial"/>
                <w:color w:val="000000"/>
              </w:rPr>
            </w:pPr>
            <w:r w:rsidRPr="009A7DB4">
              <w:rPr>
                <w:rFonts w:ascii="Arial" w:eastAsia="Helvetica Neue" w:hAnsi="Arial" w:cs="Arial"/>
                <w:color w:val="000000"/>
              </w:rPr>
              <w:t>659</w:t>
            </w:r>
          </w:p>
        </w:tc>
        <w:tc>
          <w:tcPr>
            <w:tcW w:w="3517" w:type="dxa"/>
            <w:tcBorders>
              <w:top w:val="single" w:sz="6" w:space="0" w:color="666666"/>
              <w:left w:val="nil"/>
              <w:bottom w:val="single" w:sz="6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1446C" w14:textId="77777777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jc w:val="center"/>
              <w:rPr>
                <w:rFonts w:ascii="Arial" w:eastAsia="Helvetica Neue" w:hAnsi="Arial" w:cs="Arial"/>
                <w:color w:val="000000"/>
              </w:rPr>
            </w:pPr>
            <w:r w:rsidRPr="009A7DB4">
              <w:rPr>
                <w:rFonts w:ascii="Arial" w:eastAsia="Helvetica Neue" w:hAnsi="Arial" w:cs="Arial"/>
                <w:color w:val="000000"/>
              </w:rPr>
              <w:t>16 (2.4%)</w:t>
            </w:r>
          </w:p>
        </w:tc>
      </w:tr>
      <w:tr w:rsidR="009A7DB4" w:rsidRPr="009A7DB4" w14:paraId="1CCA68E3" w14:textId="77777777" w:rsidTr="009A7DB4">
        <w:trPr>
          <w:jc w:val="center"/>
        </w:trPr>
        <w:tc>
          <w:tcPr>
            <w:tcW w:w="4950" w:type="dxa"/>
            <w:tcBorders>
              <w:top w:val="single" w:sz="6" w:space="0" w:color="666666"/>
              <w:left w:val="nil"/>
              <w:bottom w:val="single" w:sz="6" w:space="0" w:color="666666"/>
              <w:right w:val="nil"/>
            </w:tcBorders>
            <w:shd w:val="clear" w:color="auto" w:fill="EAEA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BE9E0" w14:textId="77777777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rPr>
                <w:rFonts w:ascii="Arial" w:eastAsia="Helvetica Neue" w:hAnsi="Arial" w:cs="Arial"/>
                <w:b/>
                <w:bCs/>
                <w:color w:val="000000"/>
              </w:rPr>
            </w:pPr>
            <w:r w:rsidRPr="009A7DB4">
              <w:rPr>
                <w:rFonts w:ascii="Arial" w:eastAsia="Helvetica Neue" w:hAnsi="Arial" w:cs="Arial"/>
                <w:b/>
                <w:bCs/>
                <w:color w:val="000000"/>
              </w:rPr>
              <w:t>Telomere length at 28 months</w:t>
            </w:r>
          </w:p>
        </w:tc>
        <w:tc>
          <w:tcPr>
            <w:tcW w:w="803" w:type="dxa"/>
            <w:tcBorders>
              <w:top w:val="single" w:sz="6" w:space="0" w:color="666666"/>
              <w:left w:val="nil"/>
              <w:bottom w:val="single" w:sz="6" w:space="0" w:color="666666"/>
              <w:right w:val="nil"/>
            </w:tcBorders>
            <w:shd w:val="clear" w:color="auto" w:fill="EAEA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80D98" w14:textId="77777777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jc w:val="center"/>
              <w:rPr>
                <w:rFonts w:ascii="Arial" w:eastAsia="Helvetica Neue" w:hAnsi="Arial" w:cs="Arial"/>
                <w:b/>
                <w:bCs/>
                <w:color w:val="000000"/>
              </w:rPr>
            </w:pPr>
          </w:p>
        </w:tc>
        <w:tc>
          <w:tcPr>
            <w:tcW w:w="3517" w:type="dxa"/>
            <w:tcBorders>
              <w:top w:val="single" w:sz="6" w:space="0" w:color="666666"/>
              <w:left w:val="nil"/>
              <w:bottom w:val="single" w:sz="6" w:space="0" w:color="666666"/>
              <w:right w:val="nil"/>
            </w:tcBorders>
            <w:shd w:val="clear" w:color="auto" w:fill="EAEA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E442F" w14:textId="77777777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jc w:val="center"/>
              <w:rPr>
                <w:rFonts w:ascii="Arial" w:eastAsia="Helvetica Neue" w:hAnsi="Arial" w:cs="Arial"/>
                <w:b/>
                <w:bCs/>
                <w:color w:val="000000"/>
              </w:rPr>
            </w:pPr>
          </w:p>
        </w:tc>
      </w:tr>
      <w:tr w:rsidR="009A7DB4" w:rsidRPr="009A7DB4" w14:paraId="0EC60837" w14:textId="77777777" w:rsidTr="009A7DB4">
        <w:trPr>
          <w:jc w:val="center"/>
        </w:trPr>
        <w:tc>
          <w:tcPr>
            <w:tcW w:w="4950" w:type="dxa"/>
            <w:tcBorders>
              <w:top w:val="single" w:sz="6" w:space="0" w:color="666666"/>
              <w:left w:val="nil"/>
              <w:bottom w:val="single" w:sz="6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68D94" w14:textId="104C9E1F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rPr>
                <w:rFonts w:ascii="Arial" w:eastAsia="Helvetica Neue" w:hAnsi="Arial" w:cs="Arial"/>
                <w:color w:val="000000"/>
              </w:rPr>
            </w:pPr>
            <w:r w:rsidRPr="009A7DB4">
              <w:rPr>
                <w:rFonts w:ascii="Arial" w:eastAsia="Helvetica Neue" w:hAnsi="Arial" w:cs="Arial"/>
                <w:color w:val="000000"/>
              </w:rPr>
              <w:t xml:space="preserve">Telomere length (T/S ratio) </w:t>
            </w:r>
          </w:p>
        </w:tc>
        <w:tc>
          <w:tcPr>
            <w:tcW w:w="803" w:type="dxa"/>
            <w:tcBorders>
              <w:top w:val="single" w:sz="6" w:space="0" w:color="666666"/>
              <w:left w:val="nil"/>
              <w:bottom w:val="single" w:sz="6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23AB0" w14:textId="4911B551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jc w:val="center"/>
              <w:rPr>
                <w:rFonts w:ascii="Arial" w:eastAsia="Helvetica Neue" w:hAnsi="Arial" w:cs="Arial"/>
                <w:color w:val="000000"/>
              </w:rPr>
            </w:pPr>
            <w:r w:rsidRPr="009A7DB4">
              <w:rPr>
                <w:rFonts w:ascii="Arial" w:eastAsia="Helvetica Neue" w:hAnsi="Arial" w:cs="Arial"/>
                <w:color w:val="000000"/>
              </w:rPr>
              <w:t>71</w:t>
            </w:r>
            <w:r w:rsidR="0033731E">
              <w:rPr>
                <w:rFonts w:ascii="Arial" w:eastAsia="Helvetica Neue" w:hAnsi="Arial" w:cs="Arial"/>
                <w:color w:val="000000"/>
              </w:rPr>
              <w:t>2</w:t>
            </w:r>
          </w:p>
        </w:tc>
        <w:tc>
          <w:tcPr>
            <w:tcW w:w="3517" w:type="dxa"/>
            <w:tcBorders>
              <w:top w:val="single" w:sz="6" w:space="0" w:color="666666"/>
              <w:left w:val="nil"/>
              <w:bottom w:val="single" w:sz="6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23632" w14:textId="0928E676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jc w:val="center"/>
              <w:rPr>
                <w:rFonts w:ascii="Arial" w:eastAsia="Helvetica Neue" w:hAnsi="Arial" w:cs="Arial"/>
                <w:color w:val="000000"/>
              </w:rPr>
            </w:pPr>
            <w:r w:rsidRPr="009A7DB4">
              <w:rPr>
                <w:rFonts w:ascii="Arial" w:eastAsia="Helvetica Neue" w:hAnsi="Arial" w:cs="Arial"/>
                <w:color w:val="000000"/>
              </w:rPr>
              <w:t>1.4</w:t>
            </w:r>
            <w:r w:rsidR="0033731E">
              <w:rPr>
                <w:rFonts w:ascii="Arial" w:eastAsia="Helvetica Neue" w:hAnsi="Arial" w:cs="Arial"/>
                <w:color w:val="000000"/>
              </w:rPr>
              <w:t>4</w:t>
            </w:r>
            <w:r w:rsidRPr="009A7DB4">
              <w:rPr>
                <w:rFonts w:ascii="Arial" w:eastAsia="Helvetica Neue" w:hAnsi="Arial" w:cs="Arial"/>
                <w:color w:val="000000"/>
              </w:rPr>
              <w:t xml:space="preserve"> (1.29, 1.5</w:t>
            </w:r>
            <w:r w:rsidR="0033731E">
              <w:rPr>
                <w:rFonts w:ascii="Arial" w:eastAsia="Helvetica Neue" w:hAnsi="Arial" w:cs="Arial"/>
                <w:color w:val="000000"/>
              </w:rPr>
              <w:t>9</w:t>
            </w:r>
            <w:r w:rsidRPr="009A7DB4">
              <w:rPr>
                <w:rFonts w:ascii="Arial" w:eastAsia="Helvetica Neue" w:hAnsi="Arial" w:cs="Arial"/>
                <w:color w:val="000000"/>
              </w:rPr>
              <w:t>)</w:t>
            </w:r>
          </w:p>
        </w:tc>
      </w:tr>
      <w:tr w:rsidR="009A7DB4" w:rsidRPr="009A7DB4" w14:paraId="7938FB2D" w14:textId="77777777" w:rsidTr="009A7DB4">
        <w:trPr>
          <w:jc w:val="center"/>
        </w:trPr>
        <w:tc>
          <w:tcPr>
            <w:tcW w:w="4950" w:type="dxa"/>
            <w:tcBorders>
              <w:top w:val="single" w:sz="6" w:space="0" w:color="666666"/>
              <w:left w:val="nil"/>
              <w:bottom w:val="single" w:sz="12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5D69B" w14:textId="77777777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rPr>
                <w:rFonts w:ascii="Arial" w:eastAsia="Helvetica Neue" w:hAnsi="Arial" w:cs="Arial"/>
                <w:color w:val="000000"/>
              </w:rPr>
            </w:pPr>
            <w:r w:rsidRPr="009A7DB4">
              <w:rPr>
                <w:rFonts w:ascii="Arial" w:eastAsia="Helvetica Neue" w:hAnsi="Arial" w:cs="Arial"/>
                <w:color w:val="000000"/>
              </w:rPr>
              <w:t>Telomere length z-score</w:t>
            </w:r>
          </w:p>
        </w:tc>
        <w:tc>
          <w:tcPr>
            <w:tcW w:w="803" w:type="dxa"/>
            <w:tcBorders>
              <w:top w:val="single" w:sz="6" w:space="0" w:color="666666"/>
              <w:left w:val="nil"/>
              <w:bottom w:val="single" w:sz="12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6F417" w14:textId="281567C9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jc w:val="center"/>
              <w:rPr>
                <w:rFonts w:ascii="Arial" w:eastAsia="Helvetica Neue" w:hAnsi="Arial" w:cs="Arial"/>
                <w:color w:val="000000"/>
              </w:rPr>
            </w:pPr>
            <w:r w:rsidRPr="009A7DB4">
              <w:rPr>
                <w:rFonts w:ascii="Arial" w:eastAsia="Helvetica Neue" w:hAnsi="Arial" w:cs="Arial"/>
                <w:color w:val="000000"/>
              </w:rPr>
              <w:t>71</w:t>
            </w:r>
            <w:r w:rsidR="0033731E">
              <w:rPr>
                <w:rFonts w:ascii="Arial" w:eastAsia="Helvetica Neue" w:hAnsi="Arial" w:cs="Arial"/>
                <w:color w:val="000000"/>
              </w:rPr>
              <w:t>2</w:t>
            </w:r>
          </w:p>
        </w:tc>
        <w:tc>
          <w:tcPr>
            <w:tcW w:w="3517" w:type="dxa"/>
            <w:tcBorders>
              <w:top w:val="single" w:sz="6" w:space="0" w:color="666666"/>
              <w:left w:val="nil"/>
              <w:bottom w:val="single" w:sz="12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EF2E5" w14:textId="77777777" w:rsidR="009A7DB4" w:rsidRPr="009A7DB4" w:rsidRDefault="009A7DB4" w:rsidP="009A7D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left="90" w:right="40"/>
              <w:jc w:val="center"/>
              <w:rPr>
                <w:rFonts w:ascii="Arial" w:eastAsia="Helvetica Neue" w:hAnsi="Arial" w:cs="Arial"/>
                <w:color w:val="000000"/>
              </w:rPr>
            </w:pPr>
            <w:r w:rsidRPr="009A7DB4">
              <w:rPr>
                <w:rFonts w:ascii="Arial" w:eastAsia="Helvetica Neue" w:hAnsi="Arial" w:cs="Arial"/>
                <w:color w:val="000000"/>
              </w:rPr>
              <w:t>-0.05 (-0.64, 0.57)</w:t>
            </w:r>
          </w:p>
        </w:tc>
      </w:tr>
    </w:tbl>
    <w:p w14:paraId="74BEBC99" w14:textId="77777777" w:rsidR="0067074E" w:rsidRPr="009A7DB4" w:rsidRDefault="0067074E" w:rsidP="009A7DB4">
      <w:pPr>
        <w:ind w:left="90"/>
        <w:rPr>
          <w:rFonts w:ascii="Arial" w:hAnsi="Arial" w:cs="Arial"/>
        </w:rPr>
      </w:pPr>
    </w:p>
    <w:sectPr w:rsidR="0067074E" w:rsidRPr="009A7DB4" w:rsidSect="009A7DB4">
      <w:pgSz w:w="12240" w:h="15840"/>
      <w:pgMar w:top="1440" w:right="1440" w:bottom="1440" w:left="15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DB4"/>
    <w:rsid w:val="000C4B6D"/>
    <w:rsid w:val="002F4184"/>
    <w:rsid w:val="0033731E"/>
    <w:rsid w:val="0067074E"/>
    <w:rsid w:val="00864A92"/>
    <w:rsid w:val="009A7DB4"/>
    <w:rsid w:val="00B52A3D"/>
    <w:rsid w:val="00B62DFC"/>
    <w:rsid w:val="00BB576F"/>
    <w:rsid w:val="00BC098F"/>
    <w:rsid w:val="00BE35E8"/>
    <w:rsid w:val="00E91D56"/>
    <w:rsid w:val="00E96124"/>
    <w:rsid w:val="00F14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25ACA7"/>
  <w15:chartTrackingRefBased/>
  <w15:docId w15:val="{CB8EC29E-F8EC-874E-89F7-0B0DF26FD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DB4"/>
    <w:pPr>
      <w:spacing w:after="0" w:line="240" w:lineRule="auto"/>
    </w:pPr>
    <w:rPr>
      <w:rFonts w:ascii="Cambria" w:eastAsia="Cambria" w:hAnsi="Cambria" w:cs="Cambria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7DB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DB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DB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DB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DB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DB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DB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DB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DB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D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A7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DB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A7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DB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A7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DB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A7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D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Sumukh Praveen Cadpakar</dc:creator>
  <cp:keywords/>
  <dc:description/>
  <cp:lastModifiedBy>Sumukh Praveen Cadpakar</cp:lastModifiedBy>
  <cp:revision>3</cp:revision>
  <dcterms:created xsi:type="dcterms:W3CDTF">2026-06-09T11:38:00Z</dcterms:created>
  <dcterms:modified xsi:type="dcterms:W3CDTF">2026-06-10T06:30:00Z</dcterms:modified>
</cp:coreProperties>
</file>