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Child Biomarkers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14 Months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28 Months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Change in Year 1 and Year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TS_t2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1.42 (1.28, 1.56)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1.43 (1.29, 1.58)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 (-0.22, 0.25)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TS_t3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delta_TS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1.42 (1.28, 1.56)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1.43 (1.29, 1.58)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 (-0.22, 0.25)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2022-04-29T21:34:17Z</dcterms:modified>
  <cp:category/>
</cp:coreProperties>
</file>