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Change in Year 1 and Year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(1.28,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(-0.22, 0.25)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delta_TS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(1.28, 1.56)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(-0.22, 0.25)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2022-04-29T21:11:58Z</dcterms:modified>
  <cp:category/>
</cp:coreProperties>
</file>