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34759" w14:textId="0BAC8CBA" w:rsidR="00C92E53" w:rsidRDefault="00C92E53">
      <w:pPr>
        <w:pBdr>
          <w:bottom w:val="single" w:sz="6" w:space="1" w:color="auto"/>
        </w:pBdr>
      </w:pPr>
      <w:r>
        <w:t>Synapse Analytics</w:t>
      </w:r>
    </w:p>
    <w:p w14:paraId="059B7178" w14:textId="6C515FAC" w:rsidR="00C92E53" w:rsidRDefault="00C92E53">
      <w:r>
        <w:t>It is used for</w:t>
      </w:r>
    </w:p>
    <w:p w14:paraId="2DA0F3AE" w14:textId="488D606F" w:rsidR="00C92E53" w:rsidRDefault="00C92E53" w:rsidP="00C92E53">
      <w:pPr>
        <w:pStyle w:val="ListParagraph"/>
        <w:numPr>
          <w:ilvl w:val="0"/>
          <w:numId w:val="1"/>
        </w:numPr>
      </w:pPr>
      <w:r>
        <w:t>Process data</w:t>
      </w:r>
    </w:p>
    <w:p w14:paraId="548AC0C2" w14:textId="4F04F733" w:rsidR="00C92E53" w:rsidRDefault="00C92E53" w:rsidP="00C92E53">
      <w:pPr>
        <w:pStyle w:val="ListParagraph"/>
        <w:numPr>
          <w:ilvl w:val="0"/>
          <w:numId w:val="1"/>
        </w:numPr>
      </w:pPr>
      <w:r>
        <w:t>Create own pipeline</w:t>
      </w:r>
    </w:p>
    <w:p w14:paraId="0C8C4150" w14:textId="40849356" w:rsidR="00C92E53" w:rsidRDefault="00C92E53" w:rsidP="00C92E53">
      <w:pPr>
        <w:pStyle w:val="ListParagraph"/>
        <w:numPr>
          <w:ilvl w:val="0"/>
          <w:numId w:val="1"/>
        </w:numPr>
      </w:pPr>
      <w:r>
        <w:t>Tools present in Synapse Analytics</w:t>
      </w:r>
    </w:p>
    <w:p w14:paraId="3E1D78B5" w14:textId="06D44DCF" w:rsidR="00C92E53" w:rsidRDefault="00C92E53" w:rsidP="00C92E53">
      <w:pPr>
        <w:pStyle w:val="ListParagraph"/>
        <w:numPr>
          <w:ilvl w:val="1"/>
          <w:numId w:val="1"/>
        </w:numPr>
      </w:pPr>
      <w:r>
        <w:t>ADF</w:t>
      </w:r>
    </w:p>
    <w:p w14:paraId="19B9BB6B" w14:textId="71C5F4F2" w:rsidR="00C92E53" w:rsidRDefault="00C92E53" w:rsidP="00C92E53">
      <w:pPr>
        <w:pStyle w:val="ListParagraph"/>
        <w:numPr>
          <w:ilvl w:val="1"/>
          <w:numId w:val="1"/>
        </w:numPr>
      </w:pPr>
      <w:r>
        <w:t>Spark Notebook</w:t>
      </w:r>
    </w:p>
    <w:p w14:paraId="5252D45F" w14:textId="2D3245DA" w:rsidR="00C92E53" w:rsidRDefault="00C92E53" w:rsidP="00C92E53">
      <w:pPr>
        <w:pStyle w:val="ListParagraph"/>
        <w:numPr>
          <w:ilvl w:val="1"/>
          <w:numId w:val="1"/>
        </w:numPr>
      </w:pPr>
      <w:r>
        <w:t>SQL DB</w:t>
      </w:r>
    </w:p>
    <w:p w14:paraId="7CAE88C5" w14:textId="09736276" w:rsidR="00C63C8D" w:rsidRDefault="00C63C8D" w:rsidP="00C63C8D">
      <w:pPr>
        <w:pStyle w:val="ListParagraph"/>
        <w:numPr>
          <w:ilvl w:val="0"/>
          <w:numId w:val="1"/>
        </w:numPr>
      </w:pPr>
      <w:r>
        <w:t>Managed Resource Group</w:t>
      </w:r>
    </w:p>
    <w:p w14:paraId="2A95063C" w14:textId="49353E14" w:rsidR="00C63C8D" w:rsidRDefault="00C63C8D" w:rsidP="00C63C8D">
      <w:pPr>
        <w:pStyle w:val="ListParagraph"/>
        <w:numPr>
          <w:ilvl w:val="1"/>
          <w:numId w:val="1"/>
        </w:numPr>
      </w:pPr>
      <w:r>
        <w:t>Additional resource group sits in this</w:t>
      </w:r>
    </w:p>
    <w:p w14:paraId="1A9B6AB9" w14:textId="0376EB6F" w:rsidR="00C63C8D" w:rsidRDefault="00C63C8D" w:rsidP="00C63C8D">
      <w:pPr>
        <w:pStyle w:val="ListParagraph"/>
        <w:numPr>
          <w:ilvl w:val="1"/>
          <w:numId w:val="1"/>
        </w:numPr>
      </w:pPr>
      <w:r>
        <w:t>Not mandatory</w:t>
      </w:r>
    </w:p>
    <w:p w14:paraId="0432A106" w14:textId="305BE1AA" w:rsidR="008E7BD9" w:rsidRDefault="008E7BD9" w:rsidP="00C63C8D">
      <w:pPr>
        <w:pStyle w:val="ListParagraph"/>
        <w:numPr>
          <w:ilvl w:val="1"/>
          <w:numId w:val="1"/>
        </w:numPr>
      </w:pPr>
      <w:r>
        <w:t>It’s recommended to create one as some naming convention need to be followed</w:t>
      </w:r>
    </w:p>
    <w:p w14:paraId="4BBB3145" w14:textId="05479CA0" w:rsidR="00C63C8D" w:rsidRDefault="00C63C8D" w:rsidP="00C63C8D">
      <w:pPr>
        <w:pStyle w:val="ListParagraph"/>
        <w:numPr>
          <w:ilvl w:val="1"/>
          <w:numId w:val="1"/>
        </w:numPr>
      </w:pPr>
      <w:r>
        <w:t>If no value provided, a default one is created by S</w:t>
      </w:r>
      <w:r w:rsidR="00CD5D68">
        <w:t>yn</w:t>
      </w:r>
      <w:r>
        <w:t>apse</w:t>
      </w:r>
    </w:p>
    <w:p w14:paraId="27504D3D" w14:textId="34CFD8DB" w:rsidR="00CD5D68" w:rsidRDefault="00CD5D68" w:rsidP="00CD5D68">
      <w:pPr>
        <w:pStyle w:val="ListParagraph"/>
        <w:numPr>
          <w:ilvl w:val="0"/>
          <w:numId w:val="1"/>
        </w:numPr>
      </w:pPr>
      <w:r>
        <w:t>Create a new Synapse account</w:t>
      </w:r>
    </w:p>
    <w:p w14:paraId="24BF22BA" w14:textId="1CE3F1B2" w:rsidR="001628AA" w:rsidRDefault="001628AA" w:rsidP="001628AA">
      <w:pPr>
        <w:pStyle w:val="ListParagraph"/>
        <w:numPr>
          <w:ilvl w:val="1"/>
          <w:numId w:val="1"/>
        </w:numPr>
      </w:pPr>
      <w:r>
        <w:t>contributor</w:t>
      </w:r>
    </w:p>
    <w:p w14:paraId="7B07AFAC" w14:textId="3E3B20A0" w:rsidR="00CD5D68" w:rsidRDefault="00CD5D68" w:rsidP="00CD5D68">
      <w:pPr>
        <w:pStyle w:val="ListParagraph"/>
        <w:numPr>
          <w:ilvl w:val="1"/>
          <w:numId w:val="1"/>
        </w:numPr>
      </w:pPr>
      <w:r>
        <w:t>Account name – give a new account</w:t>
      </w:r>
    </w:p>
    <w:p w14:paraId="7D5F7CF4" w14:textId="0F6DF760" w:rsidR="00CD5D68" w:rsidRDefault="00CD5D68" w:rsidP="00CD5D68">
      <w:pPr>
        <w:pStyle w:val="ListParagraph"/>
        <w:numPr>
          <w:ilvl w:val="1"/>
          <w:numId w:val="1"/>
        </w:numPr>
      </w:pPr>
      <w:r>
        <w:t>File system name – input</w:t>
      </w:r>
    </w:p>
    <w:p w14:paraId="3879AC37" w14:textId="2A956351" w:rsidR="00CD5D68" w:rsidRDefault="00CD5D68" w:rsidP="00CD5D68">
      <w:pPr>
        <w:pStyle w:val="ListParagraph"/>
        <w:numPr>
          <w:ilvl w:val="1"/>
          <w:numId w:val="1"/>
        </w:numPr>
      </w:pPr>
      <w:r>
        <w:t>Authentication method: use both local and azure active directory</w:t>
      </w:r>
    </w:p>
    <w:p w14:paraId="400FD35F" w14:textId="05B1EFDC" w:rsidR="00CD5D68" w:rsidRDefault="00CD5D68" w:rsidP="00CD5D68">
      <w:pPr>
        <w:pStyle w:val="ListParagraph"/>
        <w:numPr>
          <w:ilvl w:val="1"/>
          <w:numId w:val="1"/>
        </w:numPr>
      </w:pPr>
      <w:r>
        <w:t>No changes in networking</w:t>
      </w:r>
    </w:p>
    <w:p w14:paraId="164B8DE9" w14:textId="7DEBE1C3" w:rsidR="00CD5D68" w:rsidRDefault="006F5559" w:rsidP="00CD5D68">
      <w:pPr>
        <w:pStyle w:val="ListParagraph"/>
        <w:numPr>
          <w:ilvl w:val="1"/>
          <w:numId w:val="1"/>
        </w:numPr>
      </w:pPr>
      <w:r>
        <w:t>Synapse is very costly.</w:t>
      </w:r>
    </w:p>
    <w:p w14:paraId="5D40DEAA" w14:textId="77777777" w:rsidR="006F5559" w:rsidRDefault="006F5559" w:rsidP="006F5559">
      <w:pPr>
        <w:pStyle w:val="ListParagraph"/>
        <w:ind w:left="1440"/>
      </w:pPr>
    </w:p>
    <w:p w14:paraId="25272EA9" w14:textId="1CAAFE18" w:rsidR="006F5559" w:rsidRDefault="006F5559" w:rsidP="006F5559">
      <w:pPr>
        <w:pStyle w:val="ListParagraph"/>
      </w:pPr>
      <w:r>
        <w:rPr>
          <w:noProof/>
        </w:rPr>
        <w:drawing>
          <wp:inline distT="0" distB="0" distL="0" distR="0" wp14:anchorId="16DADB2D" wp14:editId="15552151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AC7E" w14:textId="77777777" w:rsidR="006F5559" w:rsidRDefault="006F5559" w:rsidP="006F5559">
      <w:pPr>
        <w:pStyle w:val="ListParagraph"/>
      </w:pPr>
    </w:p>
    <w:p w14:paraId="04EA62CD" w14:textId="03307A66" w:rsidR="00AB5C28" w:rsidRDefault="006F5559" w:rsidP="00AB5C28">
      <w:pPr>
        <w:pStyle w:val="ListParagraph"/>
        <w:numPr>
          <w:ilvl w:val="0"/>
          <w:numId w:val="1"/>
        </w:numPr>
      </w:pPr>
      <w:r>
        <w:t>Open Synapse Studio</w:t>
      </w:r>
    </w:p>
    <w:p w14:paraId="0E66248B" w14:textId="30A9F356" w:rsidR="006F5559" w:rsidRDefault="006F5559" w:rsidP="006F5559">
      <w:pPr>
        <w:pStyle w:val="ListParagraph"/>
        <w:numPr>
          <w:ilvl w:val="1"/>
          <w:numId w:val="1"/>
        </w:numPr>
      </w:pPr>
      <w:r>
        <w:lastRenderedPageBreak/>
        <w:t>Develop option: create notebooks that support spark, sql</w:t>
      </w:r>
    </w:p>
    <w:p w14:paraId="02E8F912" w14:textId="0E1BDFC5" w:rsidR="006F5559" w:rsidRDefault="006F5559" w:rsidP="006F5559">
      <w:pPr>
        <w:pStyle w:val="ListParagraph"/>
        <w:numPr>
          <w:ilvl w:val="1"/>
          <w:numId w:val="1"/>
        </w:numPr>
      </w:pPr>
      <w:r>
        <w:t>Monitoring: monitor pipelines</w:t>
      </w:r>
    </w:p>
    <w:p w14:paraId="5E64300D" w14:textId="69686D0F" w:rsidR="00F27D45" w:rsidRDefault="00F27D45" w:rsidP="00F27D45">
      <w:r>
        <w:t>*** Synapse does not support Blob Storage Account</w:t>
      </w:r>
    </w:p>
    <w:p w14:paraId="19E58A03" w14:textId="19F98B52" w:rsidR="006F5559" w:rsidRDefault="00AB5C28" w:rsidP="00AB5C28">
      <w:pPr>
        <w:pStyle w:val="ListParagraph"/>
        <w:numPr>
          <w:ilvl w:val="0"/>
          <w:numId w:val="1"/>
        </w:numPr>
      </w:pPr>
      <w:r>
        <w:t>Pool</w:t>
      </w:r>
    </w:p>
    <w:p w14:paraId="1562821D" w14:textId="739EC5E0" w:rsidR="00AB5C28" w:rsidRDefault="00AB5C28" w:rsidP="00AB5C28">
      <w:pPr>
        <w:pStyle w:val="ListParagraph"/>
        <w:numPr>
          <w:ilvl w:val="1"/>
          <w:numId w:val="1"/>
        </w:numPr>
      </w:pPr>
      <w:r>
        <w:t>Serverless</w:t>
      </w:r>
    </w:p>
    <w:p w14:paraId="2D1A16F7" w14:textId="6A5D01A8" w:rsidR="00AB5C28" w:rsidRDefault="00AB5C28" w:rsidP="00AB5C28">
      <w:pPr>
        <w:pStyle w:val="ListParagraph"/>
        <w:numPr>
          <w:ilvl w:val="2"/>
          <w:numId w:val="1"/>
        </w:numPr>
      </w:pPr>
      <w:r>
        <w:t>Per TB of data the costing is done</w:t>
      </w:r>
    </w:p>
    <w:p w14:paraId="0D156B5E" w14:textId="0D3932C5" w:rsidR="00AB5C28" w:rsidRDefault="00AB5C28" w:rsidP="00AB5C28">
      <w:pPr>
        <w:pStyle w:val="ListParagraph"/>
        <w:numPr>
          <w:ilvl w:val="2"/>
          <w:numId w:val="1"/>
        </w:numPr>
      </w:pPr>
      <w:r>
        <w:t>To avail this service, a cost needs to be paid</w:t>
      </w:r>
    </w:p>
    <w:p w14:paraId="1A8DAEB5" w14:textId="1906FC25" w:rsidR="00AB5C28" w:rsidRDefault="00AB5C28" w:rsidP="00AB5C28">
      <w:pPr>
        <w:pStyle w:val="ListParagraph"/>
        <w:numPr>
          <w:ilvl w:val="1"/>
          <w:numId w:val="1"/>
        </w:numPr>
      </w:pPr>
      <w:r>
        <w:t>Dedicated pool</w:t>
      </w:r>
    </w:p>
    <w:p w14:paraId="3C03DE40" w14:textId="0BA7ABD3" w:rsidR="00AB5C28" w:rsidRDefault="00AB5C28" w:rsidP="00AB5C28">
      <w:pPr>
        <w:pStyle w:val="ListParagraph"/>
        <w:numPr>
          <w:ilvl w:val="2"/>
          <w:numId w:val="1"/>
        </w:numPr>
      </w:pPr>
      <w:r>
        <w:t>Very costly</w:t>
      </w:r>
    </w:p>
    <w:p w14:paraId="3A778403" w14:textId="0A6B2683" w:rsidR="00AB5C28" w:rsidRDefault="00AB5C28" w:rsidP="00AB5C28">
      <w:pPr>
        <w:pStyle w:val="ListParagraph"/>
        <w:numPr>
          <w:ilvl w:val="2"/>
          <w:numId w:val="1"/>
        </w:numPr>
      </w:pPr>
      <w:r>
        <w:t xml:space="preserve">Provides additional functionalities </w:t>
      </w:r>
    </w:p>
    <w:p w14:paraId="4BB11F05" w14:textId="7329088D" w:rsidR="00AB5C28" w:rsidRDefault="00AB5C28" w:rsidP="00AB5C28">
      <w:pPr>
        <w:pStyle w:val="ListParagraph"/>
        <w:numPr>
          <w:ilvl w:val="2"/>
          <w:numId w:val="1"/>
        </w:numPr>
      </w:pPr>
      <w:r>
        <w:t>It allows creation of tables, and other resources which are not present in serverless</w:t>
      </w:r>
    </w:p>
    <w:p w14:paraId="083A0DED" w14:textId="7CDB452A" w:rsidR="00AB5C28" w:rsidRDefault="00B0040A" w:rsidP="00AB5C28">
      <w:pPr>
        <w:pStyle w:val="ListParagraph"/>
        <w:numPr>
          <w:ilvl w:val="1"/>
          <w:numId w:val="1"/>
        </w:numPr>
      </w:pPr>
      <w:r>
        <w:t>Spark Pool</w:t>
      </w:r>
    </w:p>
    <w:p w14:paraId="02F94ADB" w14:textId="57CE2717" w:rsidR="00B0040A" w:rsidRDefault="00B0040A" w:rsidP="00B0040A">
      <w:pPr>
        <w:pStyle w:val="ListParagraph"/>
        <w:numPr>
          <w:ilvl w:val="2"/>
          <w:numId w:val="1"/>
        </w:numPr>
      </w:pPr>
      <w:r>
        <w:t>Costly</w:t>
      </w:r>
    </w:p>
    <w:p w14:paraId="1A8F14A1" w14:textId="6A1B837F" w:rsidR="00B0040A" w:rsidRDefault="00B0040A" w:rsidP="00B0040A">
      <w:pPr>
        <w:pStyle w:val="ListParagraph"/>
        <w:numPr>
          <w:ilvl w:val="2"/>
          <w:numId w:val="1"/>
        </w:numPr>
      </w:pPr>
      <w:r>
        <w:t>For Big Data mgmt.</w:t>
      </w:r>
    </w:p>
    <w:p w14:paraId="23D0CE8B" w14:textId="70BAB453" w:rsidR="00B0040A" w:rsidRDefault="00B0040A" w:rsidP="00B0040A">
      <w:pPr>
        <w:pStyle w:val="ListParagraph"/>
        <w:numPr>
          <w:ilvl w:val="1"/>
          <w:numId w:val="1"/>
        </w:numPr>
      </w:pPr>
      <w:r>
        <w:t>SQL Pool</w:t>
      </w:r>
    </w:p>
    <w:p w14:paraId="45A4D10F" w14:textId="26869386" w:rsidR="00B0040A" w:rsidRDefault="00B0040A" w:rsidP="00B0040A">
      <w:pPr>
        <w:pStyle w:val="ListParagraph"/>
        <w:numPr>
          <w:ilvl w:val="2"/>
          <w:numId w:val="1"/>
        </w:numPr>
      </w:pPr>
      <w:r>
        <w:t>For relational data in lesser volume</w:t>
      </w:r>
    </w:p>
    <w:p w14:paraId="13D63A3F" w14:textId="538CBE8F" w:rsidR="00DB79D1" w:rsidRDefault="00DB79D1" w:rsidP="00DB79D1">
      <w:pPr>
        <w:pStyle w:val="ListParagraph"/>
        <w:numPr>
          <w:ilvl w:val="1"/>
          <w:numId w:val="1"/>
        </w:numPr>
      </w:pPr>
      <w:r>
        <w:t>Difference between serverless and dedicated pool</w:t>
      </w:r>
    </w:p>
    <w:p w14:paraId="01158AE1" w14:textId="7681439D" w:rsidR="00DB79D1" w:rsidRDefault="00DB79D1" w:rsidP="00DB79D1">
      <w:pPr>
        <w:pStyle w:val="ListParagraph"/>
        <w:numPr>
          <w:ilvl w:val="2"/>
          <w:numId w:val="1"/>
        </w:numPr>
      </w:pPr>
      <w:r>
        <w:t>table supported</w:t>
      </w:r>
    </w:p>
    <w:p w14:paraId="7D38C816" w14:textId="738B0042" w:rsidR="00DB79D1" w:rsidRDefault="00DB79D1" w:rsidP="00DB79D1">
      <w:pPr>
        <w:pStyle w:val="ListParagraph"/>
        <w:numPr>
          <w:ilvl w:val="2"/>
          <w:numId w:val="1"/>
        </w:numPr>
      </w:pPr>
      <w:r>
        <w:t xml:space="preserve">partition </w:t>
      </w:r>
    </w:p>
    <w:p w14:paraId="3695D5F2" w14:textId="1AD6F90F" w:rsidR="00DB79D1" w:rsidRDefault="00DB79D1" w:rsidP="00DB79D1">
      <w:pPr>
        <w:pStyle w:val="ListParagraph"/>
        <w:numPr>
          <w:ilvl w:val="2"/>
          <w:numId w:val="1"/>
        </w:numPr>
      </w:pPr>
      <w:r>
        <w:t>external tables</w:t>
      </w:r>
    </w:p>
    <w:p w14:paraId="441D7F01" w14:textId="7E4260E9" w:rsidR="00DB79D1" w:rsidRDefault="00DB79D1" w:rsidP="00DB79D1">
      <w:pPr>
        <w:pStyle w:val="ListParagraph"/>
        <w:numPr>
          <w:ilvl w:val="2"/>
          <w:numId w:val="1"/>
        </w:numPr>
      </w:pPr>
      <w:r>
        <w:t>table index</w:t>
      </w:r>
    </w:p>
    <w:p w14:paraId="13A12BA9" w14:textId="51233649" w:rsidR="00DB79D1" w:rsidRDefault="00DB79D1" w:rsidP="00DB79D1">
      <w:pPr>
        <w:pStyle w:val="ListParagraph"/>
        <w:numPr>
          <w:ilvl w:val="2"/>
          <w:numId w:val="1"/>
        </w:numPr>
      </w:pPr>
      <w:r>
        <w:t>table distribution</w:t>
      </w:r>
    </w:p>
    <w:p w14:paraId="4EE67792" w14:textId="76906336" w:rsidR="00DB79D1" w:rsidRDefault="003B73B8" w:rsidP="003B73B8">
      <w:r>
        <w:t>DIU (Data Integration Unit)</w:t>
      </w:r>
      <w:r w:rsidR="00193B3D">
        <w:t>:</w:t>
      </w:r>
    </w:p>
    <w:p w14:paraId="1C3B0E5F" w14:textId="442235DA" w:rsidR="00193B3D" w:rsidRPr="00FB2484" w:rsidRDefault="00193B3D" w:rsidP="00FB2484">
      <w:pPr>
        <w:pStyle w:val="ListParagraph"/>
        <w:numPr>
          <w:ilvl w:val="0"/>
          <w:numId w:val="1"/>
        </w:numPr>
        <w:rPr>
          <w:rFonts w:cstheme="minorHAnsi"/>
        </w:rPr>
      </w:pPr>
      <w:r w:rsidRPr="00FB2484">
        <w:rPr>
          <w:rFonts w:cstheme="minorHAnsi"/>
          <w:color w:val="202124"/>
          <w:shd w:val="clear" w:color="auto" w:fill="FFFFFF"/>
        </w:rPr>
        <w:t>A Data Integration Unit (DIU) is </w:t>
      </w:r>
      <w:r w:rsidRPr="00FB2484">
        <w:rPr>
          <w:rFonts w:cstheme="minorHAnsi"/>
          <w:color w:val="040C28"/>
        </w:rPr>
        <w:t>a measure that represents the power of a single unit in Azure Data Factory and Synapse pipelines</w:t>
      </w:r>
      <w:r w:rsidRPr="00FB2484">
        <w:rPr>
          <w:rFonts w:cstheme="minorHAnsi"/>
          <w:color w:val="202124"/>
          <w:shd w:val="clear" w:color="auto" w:fill="FFFFFF"/>
        </w:rPr>
        <w:t>. Power is a combination of CPU, memory, and network resource allocation. </w:t>
      </w:r>
    </w:p>
    <w:p w14:paraId="7B361E59" w14:textId="19BDBBF4" w:rsidR="003B73B8" w:rsidRDefault="003B73B8" w:rsidP="003B73B8">
      <w:r>
        <w:t>DWC (Data Warehousing Capacity)</w:t>
      </w:r>
      <w:r w:rsidR="00193B3D">
        <w:t xml:space="preserve"> – 100 is the min value</w:t>
      </w:r>
    </w:p>
    <w:p w14:paraId="0D1F5EDF" w14:textId="6F50748F" w:rsidR="00860BE5" w:rsidRDefault="00860BE5" w:rsidP="00860BE5">
      <w:pPr>
        <w:pStyle w:val="ListParagraph"/>
        <w:numPr>
          <w:ilvl w:val="0"/>
          <w:numId w:val="1"/>
        </w:numPr>
      </w:pPr>
      <w:r>
        <w:t>S</w:t>
      </w:r>
      <w:r w:rsidR="00B3757C">
        <w:t>QL</w:t>
      </w:r>
      <w:r>
        <w:t xml:space="preserve"> query to read  a csv file</w:t>
      </w:r>
    </w:p>
    <w:p w14:paraId="5E0766F2" w14:textId="31629F91" w:rsidR="00860BE5" w:rsidRDefault="00860BE5" w:rsidP="00860BE5">
      <w:pPr>
        <w:pStyle w:val="ListParagraph"/>
        <w:numPr>
          <w:ilvl w:val="1"/>
          <w:numId w:val="1"/>
        </w:numPr>
      </w:pPr>
      <w:r>
        <w:t>Parser_version: defines how the csv file is read</w:t>
      </w:r>
      <w:r w:rsidR="00897FEF">
        <w:t>. Should always be the latest</w:t>
      </w:r>
    </w:p>
    <w:p w14:paraId="43A301F6" w14:textId="586C3D38" w:rsidR="00860BE5" w:rsidRDefault="00860BE5" w:rsidP="00860BE5">
      <w:pPr>
        <w:pStyle w:val="ListParagraph"/>
        <w:numPr>
          <w:ilvl w:val="1"/>
          <w:numId w:val="1"/>
        </w:numPr>
      </w:pPr>
      <w:r>
        <w:t>Give header = true to convert the first line of the csv file into the column names</w:t>
      </w:r>
    </w:p>
    <w:p w14:paraId="4B7563BC" w14:textId="6BF26B7A" w:rsidR="008507A8" w:rsidRDefault="008507A8" w:rsidP="00860BE5">
      <w:pPr>
        <w:pStyle w:val="ListParagraph"/>
        <w:numPr>
          <w:ilvl w:val="1"/>
          <w:numId w:val="1"/>
        </w:numPr>
      </w:pPr>
      <w:r>
        <w:t xml:space="preserve">Give header_row = </w:t>
      </w:r>
      <w:r w:rsidR="00F26FD9">
        <w:t>tr</w:t>
      </w:r>
      <w:r w:rsidR="00FE722F">
        <w:t>ue</w:t>
      </w:r>
    </w:p>
    <w:p w14:paraId="4E1205F4" w14:textId="0205D351" w:rsidR="00FE722F" w:rsidRDefault="00FE722F" w:rsidP="00860BE5">
      <w:pPr>
        <w:pStyle w:val="ListParagraph"/>
        <w:numPr>
          <w:ilvl w:val="1"/>
          <w:numId w:val="1"/>
        </w:numPr>
      </w:pPr>
      <w:r>
        <w:t>To carry out fine-grained segregation in Azure DB</w:t>
      </w:r>
    </w:p>
    <w:p w14:paraId="34888BFD" w14:textId="2C6F0370" w:rsidR="00FE722F" w:rsidRDefault="00FE722F" w:rsidP="00FE722F">
      <w:pPr>
        <w:pStyle w:val="ListParagraph"/>
        <w:numPr>
          <w:ilvl w:val="2"/>
          <w:numId w:val="1"/>
        </w:numPr>
      </w:pPr>
      <w:r>
        <w:t>Use schemas to make segregation</w:t>
      </w:r>
    </w:p>
    <w:p w14:paraId="785F05BA" w14:textId="407FDBAE" w:rsidR="00897FEF" w:rsidRDefault="00FE722F" w:rsidP="00860BE5">
      <w:pPr>
        <w:pStyle w:val="ListParagraph"/>
        <w:numPr>
          <w:ilvl w:val="1"/>
          <w:numId w:val="1"/>
        </w:numPr>
      </w:pPr>
      <w:r>
        <w:t>How to create a new database in Synapse</w:t>
      </w:r>
    </w:p>
    <w:p w14:paraId="041B6653" w14:textId="23031B79" w:rsidR="00FE722F" w:rsidRDefault="00F65B36" w:rsidP="00FE722F">
      <w:pPr>
        <w:pStyle w:val="ListParagraph"/>
        <w:numPr>
          <w:ilvl w:val="2"/>
          <w:numId w:val="1"/>
        </w:numPr>
      </w:pPr>
      <w:r>
        <w:t>Use c</w:t>
      </w:r>
      <w:r w:rsidR="00FE722F">
        <w:t xml:space="preserve">reate database command in </w:t>
      </w:r>
      <w:r w:rsidR="00015A55">
        <w:t>workspace</w:t>
      </w:r>
    </w:p>
    <w:p w14:paraId="4941A3AF" w14:textId="25663956" w:rsidR="0047300D" w:rsidRDefault="0047300D" w:rsidP="00FE722F">
      <w:pPr>
        <w:pStyle w:val="ListParagraph"/>
        <w:numPr>
          <w:ilvl w:val="2"/>
          <w:numId w:val="1"/>
        </w:numPr>
      </w:pPr>
      <w:r>
        <w:t>Or use UI to create a database</w:t>
      </w:r>
    </w:p>
    <w:p w14:paraId="5DB256A8" w14:textId="648EB207" w:rsidR="0047300D" w:rsidRDefault="0047300D" w:rsidP="00FE722F">
      <w:pPr>
        <w:pStyle w:val="ListParagraph"/>
        <w:numPr>
          <w:ilvl w:val="2"/>
          <w:numId w:val="1"/>
        </w:numPr>
      </w:pPr>
      <w:r>
        <w:t>Using UI choose the type of database needed.</w:t>
      </w:r>
    </w:p>
    <w:p w14:paraId="5150A270" w14:textId="0BB5C209" w:rsidR="0047300D" w:rsidRDefault="0047300D" w:rsidP="00FE722F">
      <w:pPr>
        <w:pStyle w:val="ListParagraph"/>
        <w:numPr>
          <w:ilvl w:val="2"/>
          <w:numId w:val="1"/>
        </w:numPr>
      </w:pPr>
      <w:r>
        <w:t>If serverless is chosen then tables option is not seen</w:t>
      </w:r>
    </w:p>
    <w:p w14:paraId="56E196A1" w14:textId="61B385FF" w:rsidR="003A2FC0" w:rsidRDefault="003A2FC0" w:rsidP="003A2FC0">
      <w:pPr>
        <w:pStyle w:val="ListParagraph"/>
        <w:numPr>
          <w:ilvl w:val="1"/>
          <w:numId w:val="1"/>
        </w:numPr>
      </w:pPr>
      <w:r>
        <w:t>To accommodate special characters, UTF-8 encoding is required</w:t>
      </w:r>
    </w:p>
    <w:p w14:paraId="3F288046" w14:textId="5D5917D2" w:rsidR="003A2FC0" w:rsidRDefault="003A2FC0" w:rsidP="001C2729">
      <w:pPr>
        <w:pStyle w:val="ListParagraph"/>
        <w:numPr>
          <w:ilvl w:val="2"/>
          <w:numId w:val="1"/>
        </w:numPr>
      </w:pPr>
      <w:r>
        <w:t>Create database with UTF-8 enabled.</w:t>
      </w:r>
    </w:p>
    <w:p w14:paraId="541A5A39" w14:textId="12042CE1" w:rsidR="003A2FC0" w:rsidRDefault="003A2FC0" w:rsidP="001C2729">
      <w:pPr>
        <w:pStyle w:val="ListParagraph"/>
        <w:numPr>
          <w:ilvl w:val="2"/>
          <w:numId w:val="1"/>
        </w:numPr>
      </w:pPr>
      <w:r>
        <w:lastRenderedPageBreak/>
        <w:t>To do the above:</w:t>
      </w:r>
    </w:p>
    <w:p w14:paraId="3DF3BBBD" w14:textId="040264D9" w:rsidR="003A2FC0" w:rsidRDefault="003A2FC0" w:rsidP="001C2729">
      <w:pPr>
        <w:pStyle w:val="ListParagraph"/>
        <w:numPr>
          <w:ilvl w:val="3"/>
          <w:numId w:val="1"/>
        </w:numPr>
      </w:pPr>
      <w:r>
        <w:t>create database idashell collate Latin1_general_100_BIN2_UTF8</w:t>
      </w:r>
    </w:p>
    <w:p w14:paraId="6AE39273" w14:textId="1F5661AD" w:rsidR="001C2729" w:rsidRDefault="00940881" w:rsidP="001C2729">
      <w:pPr>
        <w:pStyle w:val="ListParagraph"/>
        <w:numPr>
          <w:ilvl w:val="1"/>
          <w:numId w:val="1"/>
        </w:numPr>
      </w:pPr>
      <w:r>
        <w:t>SSMS: SQL Server Management Studio</w:t>
      </w:r>
    </w:p>
    <w:p w14:paraId="4FEDE0FF" w14:textId="708723D1" w:rsidR="009639B9" w:rsidRDefault="009639B9" w:rsidP="009639B9">
      <w:pPr>
        <w:pStyle w:val="ListParagraph"/>
        <w:numPr>
          <w:ilvl w:val="2"/>
          <w:numId w:val="1"/>
        </w:numPr>
      </w:pPr>
      <w:r>
        <w:t xml:space="preserve">It is a user-friendly tool that allows connection to multiple sql servers in different tabs </w:t>
      </w:r>
    </w:p>
    <w:p w14:paraId="0B75F5A6" w14:textId="4E3E5360" w:rsidR="009639B9" w:rsidRDefault="009639B9" w:rsidP="009639B9">
      <w:pPr>
        <w:pStyle w:val="ListParagraph"/>
        <w:numPr>
          <w:ilvl w:val="2"/>
          <w:numId w:val="1"/>
        </w:numPr>
      </w:pPr>
      <w:r>
        <w:t xml:space="preserve">It is like query editor but more robust and this is where the data engineers mostly work upon and not other IDEs like query editor in Azure SQL DB, or Azure Synapse </w:t>
      </w:r>
      <w:r w:rsidR="000756B4">
        <w:t>query script</w:t>
      </w:r>
    </w:p>
    <w:p w14:paraId="4149AD0E" w14:textId="38A29D44" w:rsidR="00940881" w:rsidRDefault="00940881" w:rsidP="00940881">
      <w:pPr>
        <w:pStyle w:val="ListParagraph"/>
        <w:numPr>
          <w:ilvl w:val="2"/>
          <w:numId w:val="1"/>
        </w:numPr>
      </w:pPr>
      <w:r>
        <w:t>Go to connect</w:t>
      </w:r>
    </w:p>
    <w:p w14:paraId="5177FC8A" w14:textId="7DB9F734" w:rsidR="00940881" w:rsidRDefault="00940881" w:rsidP="00940881">
      <w:pPr>
        <w:pStyle w:val="ListParagraph"/>
        <w:numPr>
          <w:ilvl w:val="2"/>
          <w:numId w:val="1"/>
        </w:numPr>
      </w:pPr>
      <w:r>
        <w:t>Db regime</w:t>
      </w:r>
    </w:p>
    <w:p w14:paraId="624D7409" w14:textId="098174AC" w:rsidR="00940881" w:rsidRDefault="00940881" w:rsidP="00940881">
      <w:pPr>
        <w:pStyle w:val="ListParagraph"/>
        <w:numPr>
          <w:ilvl w:val="2"/>
          <w:numId w:val="1"/>
        </w:numPr>
      </w:pPr>
      <w:r>
        <w:t>Server name: give the endpoint copied from the synapse home tab</w:t>
      </w:r>
    </w:p>
    <w:p w14:paraId="1A5D5F6A" w14:textId="327DF7DD" w:rsidR="00940881" w:rsidRDefault="00940881" w:rsidP="00940881">
      <w:pPr>
        <w:pStyle w:val="ListParagraph"/>
        <w:numPr>
          <w:ilvl w:val="2"/>
          <w:numId w:val="1"/>
        </w:numPr>
      </w:pPr>
      <w:r>
        <w:t>Authentication: give user and password</w:t>
      </w:r>
    </w:p>
    <w:p w14:paraId="3A17E011" w14:textId="0B3D4C70" w:rsidR="003A4DB4" w:rsidRDefault="003A4DB4" w:rsidP="00FE29C9">
      <w:pPr>
        <w:pStyle w:val="ListParagraph"/>
        <w:numPr>
          <w:ilvl w:val="2"/>
          <w:numId w:val="1"/>
        </w:numPr>
      </w:pPr>
      <w:r>
        <w:t>Connect</w:t>
      </w:r>
    </w:p>
    <w:p w14:paraId="49AA17F0" w14:textId="1B8DE3D7" w:rsidR="00FE29C9" w:rsidRDefault="00FE29C9" w:rsidP="00FE29C9">
      <w:pPr>
        <w:pStyle w:val="ListParagraph"/>
        <w:numPr>
          <w:ilvl w:val="0"/>
          <w:numId w:val="1"/>
        </w:numPr>
      </w:pPr>
      <w:r>
        <w:t>Only the users mentioned in the Users tab can access the SQL DB</w:t>
      </w:r>
    </w:p>
    <w:p w14:paraId="2D6A76BD" w14:textId="3B38D0F6" w:rsidR="005246CF" w:rsidRDefault="005246CF" w:rsidP="005246CF">
      <w:pPr>
        <w:pStyle w:val="ListParagraph"/>
        <w:numPr>
          <w:ilvl w:val="0"/>
          <w:numId w:val="1"/>
        </w:numPr>
      </w:pPr>
      <w:r>
        <w:t>Create login loginname with password pass</w:t>
      </w:r>
    </w:p>
    <w:p w14:paraId="7A39688D" w14:textId="5A312BD9" w:rsidR="00FE29C9" w:rsidRDefault="00FE29C9" w:rsidP="00FE29C9">
      <w:pPr>
        <w:pStyle w:val="ListParagraph"/>
        <w:numPr>
          <w:ilvl w:val="0"/>
          <w:numId w:val="1"/>
        </w:numPr>
      </w:pPr>
      <w:r>
        <w:t>Create user username from loginname</w:t>
      </w:r>
    </w:p>
    <w:p w14:paraId="24895C35" w14:textId="634AD142" w:rsidR="005246CF" w:rsidRDefault="008B4FCB" w:rsidP="00FE29C9">
      <w:pPr>
        <w:pStyle w:val="ListParagraph"/>
        <w:numPr>
          <w:ilvl w:val="0"/>
          <w:numId w:val="1"/>
        </w:numPr>
      </w:pPr>
      <w:r>
        <w:t>Each application that needs to access this Synapse data needs to have a user named after it</w:t>
      </w:r>
    </w:p>
    <w:p w14:paraId="484AC544" w14:textId="36A18D71" w:rsidR="008B4FCB" w:rsidRDefault="008B4FCB" w:rsidP="00FE29C9">
      <w:pPr>
        <w:pStyle w:val="ListParagraph"/>
        <w:numPr>
          <w:ilvl w:val="0"/>
          <w:numId w:val="1"/>
        </w:numPr>
      </w:pPr>
      <w:r>
        <w:t>The same user isused to get the data from the sql db in synapse</w:t>
      </w:r>
    </w:p>
    <w:p w14:paraId="6EBC002A" w14:textId="60F00B53" w:rsidR="002C2322" w:rsidRDefault="002C2322" w:rsidP="002C2322"/>
    <w:p w14:paraId="73EF6AC8" w14:textId="4EFBEF23" w:rsidR="002C2322" w:rsidRDefault="002C2322" w:rsidP="002C2322">
      <w:r>
        <w:t>If collation is not used before the database is created and collation is to be made during production then</w:t>
      </w:r>
    </w:p>
    <w:p w14:paraId="65DD14B5" w14:textId="24ECB10E" w:rsidR="002C2322" w:rsidRDefault="002C2322" w:rsidP="002C2322">
      <w:pPr>
        <w:pStyle w:val="ListParagraph"/>
        <w:numPr>
          <w:ilvl w:val="0"/>
          <w:numId w:val="1"/>
        </w:numPr>
      </w:pPr>
      <w:r>
        <w:t>The user altering the db should lock the database for themselves</w:t>
      </w:r>
    </w:p>
    <w:p w14:paraId="27511B83" w14:textId="3D504662" w:rsidR="002C2322" w:rsidRDefault="002C2322" w:rsidP="002C2322">
      <w:pPr>
        <w:pStyle w:val="ListParagraph"/>
        <w:numPr>
          <w:ilvl w:val="0"/>
          <w:numId w:val="1"/>
        </w:numPr>
      </w:pPr>
      <w:r>
        <w:t>No attempt should be made to alter the db while in production and available to others</w:t>
      </w:r>
    </w:p>
    <w:p w14:paraId="4BA8F92A" w14:textId="77777777" w:rsidR="002C2322" w:rsidRDefault="002C2322" w:rsidP="009B6E7B">
      <w:pPr>
        <w:pStyle w:val="ListParagraph"/>
      </w:pPr>
    </w:p>
    <w:p w14:paraId="7DC57085" w14:textId="734FF090" w:rsidR="002C2322" w:rsidRDefault="002C2322" w:rsidP="002C2322"/>
    <w:p w14:paraId="5CCCC4AA" w14:textId="78763378" w:rsidR="002C2322" w:rsidRDefault="00252E39" w:rsidP="002C2322">
      <w:r>
        <w:t>Common Table Expression (CTE)</w:t>
      </w:r>
    </w:p>
    <w:p w14:paraId="69A1735C" w14:textId="6DC125C5" w:rsidR="00252E39" w:rsidRDefault="00252E39" w:rsidP="00252E39">
      <w:pPr>
        <w:pStyle w:val="ListParagraph"/>
        <w:numPr>
          <w:ilvl w:val="0"/>
          <w:numId w:val="1"/>
        </w:numPr>
      </w:pPr>
      <w:r>
        <w:t>It is used to carry out data transformation using temporary storage</w:t>
      </w:r>
    </w:p>
    <w:p w14:paraId="60EFF331" w14:textId="278E3D0F" w:rsidR="00252E39" w:rsidRDefault="00252E39" w:rsidP="00252E39">
      <w:pPr>
        <w:pStyle w:val="ListParagraph"/>
        <w:numPr>
          <w:ilvl w:val="0"/>
          <w:numId w:val="1"/>
        </w:numPr>
      </w:pPr>
      <w:r>
        <w:t>CTE queries can’t be run separately as the storage is temporary</w:t>
      </w:r>
    </w:p>
    <w:p w14:paraId="16C92C90" w14:textId="7FB5F8FB" w:rsidR="00252E39" w:rsidRDefault="00252E39" w:rsidP="00252E39">
      <w:pPr>
        <w:pStyle w:val="ListParagraph"/>
        <w:numPr>
          <w:ilvl w:val="0"/>
          <w:numId w:val="1"/>
        </w:numPr>
      </w:pPr>
      <w:r>
        <w:t>Once CTE variable is created, rest of the queries must also run at the same time</w:t>
      </w:r>
    </w:p>
    <w:p w14:paraId="031DB8E9" w14:textId="2DFB12BB" w:rsidR="00252E39" w:rsidRDefault="00252E39" w:rsidP="00252E39">
      <w:pPr>
        <w:pStyle w:val="ListParagraph"/>
        <w:numPr>
          <w:ilvl w:val="0"/>
          <w:numId w:val="1"/>
        </w:numPr>
      </w:pPr>
      <w:r>
        <w:t xml:space="preserve">A separate </w:t>
      </w:r>
      <w:r w:rsidR="00083CF2">
        <w:t>temp table</w:t>
      </w:r>
      <w:r>
        <w:t xml:space="preserve"> can’t be used to store the </w:t>
      </w:r>
      <w:r w:rsidR="006B6007">
        <w:t xml:space="preserve">CTE result and run queries separately. </w:t>
      </w:r>
      <w:r>
        <w:t>as the data is stored in a temp DB. Since temp DBs do not have high storage and storing large volumes will incur more cost</w:t>
      </w:r>
    </w:p>
    <w:p w14:paraId="0247E74F" w14:textId="32BE34E3" w:rsidR="00252E39" w:rsidRDefault="00252E39" w:rsidP="00083CF2">
      <w:pPr>
        <w:pStyle w:val="ListParagraph"/>
        <w:numPr>
          <w:ilvl w:val="0"/>
          <w:numId w:val="1"/>
        </w:numPr>
      </w:pPr>
      <w:r>
        <w:t xml:space="preserve">It is thus advised to used such temp </w:t>
      </w:r>
      <w:r w:rsidR="00C47056">
        <w:t>tables</w:t>
      </w:r>
      <w:r>
        <w:t xml:space="preserve"> only for small amount</w:t>
      </w:r>
      <w:r w:rsidR="00F54898">
        <w:t>s</w:t>
      </w:r>
      <w:r>
        <w:t xml:space="preserve"> of data otherwise to go with CTE </w:t>
      </w:r>
    </w:p>
    <w:p w14:paraId="45FFAB60" w14:textId="25DD9C66" w:rsidR="00E8229A" w:rsidRDefault="00000048" w:rsidP="00414C12">
      <w:pPr>
        <w:pStyle w:val="ListParagraph"/>
      </w:pPr>
      <w:r>
        <w:rPr>
          <w:noProof/>
        </w:rPr>
        <w:lastRenderedPageBreak/>
        <w:drawing>
          <wp:inline distT="0" distB="0" distL="0" distR="0" wp14:anchorId="7AEF6BAB" wp14:editId="7612201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AA194" w14:textId="5BEBF7BF" w:rsidR="00DC76D3" w:rsidRDefault="00DC76D3" w:rsidP="00DC76D3"/>
    <w:p w14:paraId="068C4217" w14:textId="0D415D73" w:rsidR="00DC76D3" w:rsidRDefault="00DC76D3" w:rsidP="00DC76D3">
      <w:r>
        <w:t>Serverless View Creation</w:t>
      </w:r>
    </w:p>
    <w:p w14:paraId="1FAACAEA" w14:textId="048435F7" w:rsidR="00DC76D3" w:rsidRDefault="00DC76D3" w:rsidP="00DC76D3">
      <w:pPr>
        <w:pStyle w:val="ListParagraph"/>
        <w:numPr>
          <w:ilvl w:val="0"/>
          <w:numId w:val="1"/>
        </w:numPr>
      </w:pPr>
      <w:r>
        <w:t xml:space="preserve">Once CTE runs, create a view using </w:t>
      </w:r>
      <w:r w:rsidR="00B60622">
        <w:t>‘</w:t>
      </w:r>
      <w:r>
        <w:t>create view view_name (CTE)</w:t>
      </w:r>
      <w:r w:rsidR="00B60622">
        <w:t>’</w:t>
      </w:r>
      <w:r>
        <w:t xml:space="preserve"> command</w:t>
      </w:r>
    </w:p>
    <w:p w14:paraId="103269B8" w14:textId="01C13283" w:rsidR="00DC76D3" w:rsidRDefault="00C47056" w:rsidP="00DC76D3">
      <w:pPr>
        <w:pStyle w:val="ListParagraph"/>
        <w:numPr>
          <w:ilvl w:val="0"/>
          <w:numId w:val="1"/>
        </w:numPr>
      </w:pPr>
      <w:r>
        <w:t>Views are used so that visualization can be done in Power BI</w:t>
      </w:r>
    </w:p>
    <w:p w14:paraId="0BBE4D17" w14:textId="2E6F4A68" w:rsidR="00543193" w:rsidRDefault="00543193" w:rsidP="00D345A5">
      <w:pPr>
        <w:pStyle w:val="ListParagraph"/>
        <w:numPr>
          <w:ilvl w:val="0"/>
          <w:numId w:val="1"/>
        </w:numPr>
      </w:pPr>
      <w:r>
        <w:t>Power BI supports a lot of connectors for views</w:t>
      </w:r>
    </w:p>
    <w:p w14:paraId="7E863F69" w14:textId="78F840F3" w:rsidR="00D345A5" w:rsidRDefault="00D345A5" w:rsidP="00D345A5">
      <w:pPr>
        <w:pStyle w:val="ListParagraph"/>
        <w:numPr>
          <w:ilvl w:val="0"/>
          <w:numId w:val="1"/>
        </w:numPr>
      </w:pPr>
      <w:r>
        <w:t>To generate a report from Power BI, the serverless should be running 24 hr. This will incur a lot of cost if instead of serverless dedicated is used. Hence, serverless is always used for visualiz</w:t>
      </w:r>
      <w:r w:rsidR="0030224B">
        <w:t xml:space="preserve">ing the </w:t>
      </w:r>
      <w:r>
        <w:t>data</w:t>
      </w:r>
    </w:p>
    <w:p w14:paraId="66E0B019" w14:textId="780F6FA7" w:rsidR="000667EF" w:rsidRDefault="000667EF" w:rsidP="000667EF"/>
    <w:p w14:paraId="033B4831" w14:textId="144D3048" w:rsidR="000667EF" w:rsidRDefault="000667EF" w:rsidP="000667EF"/>
    <w:p w14:paraId="704201A3" w14:textId="261DD476" w:rsidR="000667EF" w:rsidRDefault="000667EF" w:rsidP="000667EF">
      <w:pPr>
        <w:pBdr>
          <w:bottom w:val="single" w:sz="6" w:space="1" w:color="auto"/>
        </w:pBdr>
      </w:pPr>
      <w:r>
        <w:t>DEDICATED POOL</w:t>
      </w:r>
    </w:p>
    <w:p w14:paraId="76CD6CA0" w14:textId="00F58A53" w:rsidR="002E1BC7" w:rsidRDefault="002E1BC7" w:rsidP="002E1BC7">
      <w:r>
        <w:t>Synapse Analytics</w:t>
      </w:r>
    </w:p>
    <w:p w14:paraId="28D57949" w14:textId="65292716" w:rsidR="000667EF" w:rsidRDefault="00E8229A" w:rsidP="00E8229A">
      <w:pPr>
        <w:pStyle w:val="ListParagraph"/>
        <w:numPr>
          <w:ilvl w:val="0"/>
          <w:numId w:val="1"/>
        </w:numPr>
      </w:pPr>
      <w:r>
        <w:t>It is a one stop shop for storage, SQL, analytics, etc..</w:t>
      </w:r>
    </w:p>
    <w:p w14:paraId="3EF49185" w14:textId="323A1C52" w:rsidR="00E8229A" w:rsidRDefault="00414C12" w:rsidP="00E8229A">
      <w:pPr>
        <w:pStyle w:val="ListParagraph"/>
        <w:numPr>
          <w:ilvl w:val="0"/>
          <w:numId w:val="1"/>
        </w:numPr>
      </w:pPr>
      <w:r>
        <w:t>A lot of resources are present under  the same roof</w:t>
      </w:r>
    </w:p>
    <w:p w14:paraId="7A5D3A1F" w14:textId="6017FD79" w:rsidR="00414C12" w:rsidRDefault="00414C12" w:rsidP="00E8229A">
      <w:pPr>
        <w:pStyle w:val="ListParagraph"/>
        <w:numPr>
          <w:ilvl w:val="0"/>
          <w:numId w:val="1"/>
        </w:numPr>
      </w:pPr>
      <w:r>
        <w:t>EDW (Enterprise Data Warehousing)</w:t>
      </w:r>
    </w:p>
    <w:p w14:paraId="1363E39A" w14:textId="02C2D079" w:rsidR="00414C12" w:rsidRDefault="00414C12" w:rsidP="00E8229A">
      <w:pPr>
        <w:pStyle w:val="ListParagraph"/>
        <w:numPr>
          <w:ilvl w:val="0"/>
          <w:numId w:val="1"/>
        </w:numPr>
      </w:pPr>
      <w:r>
        <w:t>Data integration, transformation, analytics all can be done under Synapse Analytics</w:t>
      </w:r>
    </w:p>
    <w:p w14:paraId="06C45374" w14:textId="526BB268" w:rsidR="00414C12" w:rsidRDefault="00414C12" w:rsidP="00E8229A">
      <w:pPr>
        <w:pStyle w:val="ListParagraph"/>
        <w:numPr>
          <w:ilvl w:val="0"/>
          <w:numId w:val="1"/>
        </w:numPr>
      </w:pPr>
      <w:r>
        <w:t>MPP (Massive Parallel Processing)</w:t>
      </w:r>
    </w:p>
    <w:p w14:paraId="08A8168D" w14:textId="04EE0095" w:rsidR="00414C12" w:rsidRDefault="00414C12" w:rsidP="00E8229A">
      <w:pPr>
        <w:pStyle w:val="ListParagraph"/>
        <w:numPr>
          <w:ilvl w:val="0"/>
          <w:numId w:val="1"/>
        </w:numPr>
      </w:pPr>
      <w:r>
        <w:t>Control and compute node (Master and Worker)</w:t>
      </w:r>
    </w:p>
    <w:p w14:paraId="399903A2" w14:textId="279628BE" w:rsidR="002A0B45" w:rsidRDefault="002A0B45" w:rsidP="00E8229A">
      <w:pPr>
        <w:pStyle w:val="ListParagraph"/>
        <w:numPr>
          <w:ilvl w:val="0"/>
          <w:numId w:val="1"/>
        </w:numPr>
      </w:pPr>
      <w:r>
        <w:t>Control Node</w:t>
      </w:r>
    </w:p>
    <w:p w14:paraId="46A5D0AC" w14:textId="695EB4A0" w:rsidR="002A0B45" w:rsidRDefault="002A0B45" w:rsidP="002A0B45">
      <w:pPr>
        <w:pStyle w:val="ListParagraph"/>
        <w:numPr>
          <w:ilvl w:val="1"/>
          <w:numId w:val="1"/>
        </w:numPr>
      </w:pPr>
      <w:r>
        <w:lastRenderedPageBreak/>
        <w:t>For managing the compute nodes</w:t>
      </w:r>
    </w:p>
    <w:p w14:paraId="368E68EA" w14:textId="65A53545" w:rsidR="00414C12" w:rsidRDefault="00414C12" w:rsidP="00E8229A">
      <w:pPr>
        <w:pStyle w:val="ListParagraph"/>
        <w:numPr>
          <w:ilvl w:val="0"/>
          <w:numId w:val="1"/>
        </w:numPr>
      </w:pPr>
      <w:r>
        <w:t>Compute node:</w:t>
      </w:r>
    </w:p>
    <w:p w14:paraId="0DF97235" w14:textId="3734F028" w:rsidR="00414C12" w:rsidRDefault="00414C12" w:rsidP="00414C12">
      <w:pPr>
        <w:pStyle w:val="ListParagraph"/>
        <w:numPr>
          <w:ilvl w:val="1"/>
          <w:numId w:val="1"/>
        </w:numPr>
      </w:pPr>
      <w:r>
        <w:t xml:space="preserve">It is used to carry out data transformations and </w:t>
      </w:r>
      <w:r w:rsidR="002A0B45">
        <w:t>analytics</w:t>
      </w:r>
    </w:p>
    <w:p w14:paraId="3E52502B" w14:textId="532D4F71" w:rsidR="00414C12" w:rsidRDefault="00414C12" w:rsidP="00414C12">
      <w:pPr>
        <w:pStyle w:val="ListParagraph"/>
        <w:numPr>
          <w:ilvl w:val="0"/>
          <w:numId w:val="1"/>
        </w:numPr>
      </w:pPr>
      <w:r>
        <w:t>Storage node</w:t>
      </w:r>
    </w:p>
    <w:p w14:paraId="0C4D73E0" w14:textId="1E800963" w:rsidR="00414C12" w:rsidRDefault="00414C12" w:rsidP="00414C12">
      <w:pPr>
        <w:pStyle w:val="ListParagraph"/>
        <w:numPr>
          <w:ilvl w:val="1"/>
          <w:numId w:val="1"/>
        </w:numPr>
      </w:pPr>
      <w:r>
        <w:t>Decoupled node. It is not a part of the compute node</w:t>
      </w:r>
    </w:p>
    <w:p w14:paraId="30F4EFA3" w14:textId="211373B1" w:rsidR="00414C12" w:rsidRDefault="00414C12" w:rsidP="00414C12">
      <w:pPr>
        <w:pStyle w:val="ListParagraph"/>
        <w:numPr>
          <w:ilvl w:val="0"/>
          <w:numId w:val="1"/>
        </w:numPr>
      </w:pPr>
      <w:r>
        <w:t>Data Movement service</w:t>
      </w:r>
    </w:p>
    <w:p w14:paraId="024A1683" w14:textId="4C7AC7F3" w:rsidR="00414C12" w:rsidRDefault="00414C12" w:rsidP="00414C12">
      <w:pPr>
        <w:pStyle w:val="ListParagraph"/>
        <w:numPr>
          <w:ilvl w:val="1"/>
          <w:numId w:val="1"/>
        </w:numPr>
      </w:pPr>
      <w:r>
        <w:t>Movement of data from one compute node to another</w:t>
      </w:r>
    </w:p>
    <w:p w14:paraId="1D9A6465" w14:textId="46237628" w:rsidR="00414C12" w:rsidRDefault="00414C12" w:rsidP="00414C12">
      <w:pPr>
        <w:pStyle w:val="ListParagraph"/>
        <w:numPr>
          <w:ilvl w:val="1"/>
          <w:numId w:val="1"/>
        </w:numPr>
      </w:pPr>
      <w:r>
        <w:t>By default there are 60 compute nodes that run parallelly</w:t>
      </w:r>
    </w:p>
    <w:p w14:paraId="5978BE3D" w14:textId="6BA7EEBE" w:rsidR="006A6CA6" w:rsidRDefault="006A6CA6" w:rsidP="006A6CA6"/>
    <w:p w14:paraId="247ED96C" w14:textId="77777777" w:rsidR="006A6CA6" w:rsidRDefault="006A6CA6" w:rsidP="006A6CA6"/>
    <w:p w14:paraId="70D5F0A5" w14:textId="2AF4760D" w:rsidR="00775BB7" w:rsidRDefault="00EA3A52" w:rsidP="00775BB7">
      <w:pPr>
        <w:pStyle w:val="ListParagraph"/>
        <w:numPr>
          <w:ilvl w:val="0"/>
          <w:numId w:val="1"/>
        </w:numPr>
      </w:pPr>
      <w:r>
        <w:t xml:space="preserve">Data </w:t>
      </w:r>
      <w:r w:rsidR="00775BB7">
        <w:t>Distributions</w:t>
      </w:r>
    </w:p>
    <w:p w14:paraId="6DF421C3" w14:textId="5555E050" w:rsidR="00414C12" w:rsidRDefault="00CD2976" w:rsidP="00775BB7">
      <w:pPr>
        <w:pStyle w:val="ListParagraph"/>
        <w:numPr>
          <w:ilvl w:val="1"/>
          <w:numId w:val="1"/>
        </w:numPr>
      </w:pPr>
      <w:r>
        <w:t>Replication tables</w:t>
      </w:r>
    </w:p>
    <w:p w14:paraId="5A8B2E35" w14:textId="4EF5F269" w:rsidR="00CD2976" w:rsidRDefault="00CD2976" w:rsidP="00775BB7">
      <w:pPr>
        <w:pStyle w:val="ListParagraph"/>
        <w:numPr>
          <w:ilvl w:val="2"/>
          <w:numId w:val="1"/>
        </w:numPr>
      </w:pPr>
      <w:r>
        <w:t>It is for small tables</w:t>
      </w:r>
    </w:p>
    <w:p w14:paraId="4C617318" w14:textId="72FBB853" w:rsidR="00CD2976" w:rsidRDefault="00CD2976" w:rsidP="00775BB7">
      <w:pPr>
        <w:pStyle w:val="ListParagraph"/>
        <w:numPr>
          <w:ilvl w:val="2"/>
          <w:numId w:val="1"/>
        </w:numPr>
      </w:pPr>
      <w:r>
        <w:t>For 60 compute nodes, if all the tables are replicated then it will consume a lot of memory</w:t>
      </w:r>
    </w:p>
    <w:p w14:paraId="3DDB2B48" w14:textId="2867D42E" w:rsidR="005A7AA9" w:rsidRDefault="005A7AA9" w:rsidP="00775BB7">
      <w:pPr>
        <w:pStyle w:val="ListParagraph"/>
        <w:numPr>
          <w:ilvl w:val="1"/>
          <w:numId w:val="1"/>
        </w:numPr>
      </w:pPr>
      <w:r>
        <w:t>Round Robin</w:t>
      </w:r>
    </w:p>
    <w:p w14:paraId="3243A58E" w14:textId="63C57A19" w:rsidR="001426D2" w:rsidRDefault="001426D2" w:rsidP="001426D2">
      <w:pPr>
        <w:pStyle w:val="ListParagraph"/>
        <w:numPr>
          <w:ilvl w:val="2"/>
          <w:numId w:val="1"/>
        </w:numPr>
      </w:pPr>
      <w:r>
        <w:t>It is good for temporary/staging table</w:t>
      </w:r>
    </w:p>
    <w:p w14:paraId="29E9FDF4" w14:textId="04B74868" w:rsidR="001426D2" w:rsidRDefault="001426D2" w:rsidP="001426D2">
      <w:pPr>
        <w:pStyle w:val="ListParagraph"/>
        <w:numPr>
          <w:ilvl w:val="2"/>
          <w:numId w:val="1"/>
        </w:numPr>
      </w:pPr>
      <w:r>
        <w:t>There are no specific keys for data distribution</w:t>
      </w:r>
    </w:p>
    <w:p w14:paraId="3FC740B5" w14:textId="7FCDA36B" w:rsidR="005A7AA9" w:rsidRDefault="005A7AA9" w:rsidP="00775BB7">
      <w:pPr>
        <w:pStyle w:val="ListParagraph"/>
        <w:numPr>
          <w:ilvl w:val="1"/>
          <w:numId w:val="1"/>
        </w:numPr>
      </w:pPr>
      <w:r>
        <w:t>Hash Distributed Tables</w:t>
      </w:r>
    </w:p>
    <w:p w14:paraId="0F0344B9" w14:textId="6D0F0FD7" w:rsidR="005A7AA9" w:rsidRDefault="005A7AA9" w:rsidP="00775BB7">
      <w:pPr>
        <w:pStyle w:val="ListParagraph"/>
        <w:numPr>
          <w:ilvl w:val="2"/>
          <w:numId w:val="1"/>
        </w:numPr>
      </w:pPr>
      <w:r>
        <w:t>Hash values are created for all the rows</w:t>
      </w:r>
    </w:p>
    <w:p w14:paraId="1F3E2DC5" w14:textId="7F20E426" w:rsidR="005A7AA9" w:rsidRDefault="005A7AA9" w:rsidP="00775BB7">
      <w:pPr>
        <w:pStyle w:val="ListParagraph"/>
        <w:numPr>
          <w:ilvl w:val="3"/>
          <w:numId w:val="1"/>
        </w:numPr>
      </w:pPr>
      <w:r>
        <w:t>It helps in determining if the data has changed in the table or not</w:t>
      </w:r>
    </w:p>
    <w:p w14:paraId="2BDD7A18" w14:textId="2D8B404A" w:rsidR="005A7AA9" w:rsidRDefault="005A7AA9" w:rsidP="00775BB7">
      <w:pPr>
        <w:pStyle w:val="ListParagraph"/>
        <w:numPr>
          <w:ilvl w:val="3"/>
          <w:numId w:val="1"/>
        </w:numPr>
      </w:pPr>
      <w:r>
        <w:t>Use a hash function to take the columns and a create a hash value for the table rows</w:t>
      </w:r>
    </w:p>
    <w:p w14:paraId="522E11ED" w14:textId="0BB71BD0" w:rsidR="005A7AA9" w:rsidRDefault="00775BB7" w:rsidP="00775BB7">
      <w:pPr>
        <w:pStyle w:val="ListParagraph"/>
        <w:numPr>
          <w:ilvl w:val="3"/>
          <w:numId w:val="1"/>
        </w:numPr>
      </w:pPr>
      <w:r>
        <w:t>Hash functions can use two columns for example to create a hash value</w:t>
      </w:r>
    </w:p>
    <w:p w14:paraId="0AB2AB0B" w14:textId="6FE277C7" w:rsidR="00775BB7" w:rsidRDefault="00775BB7" w:rsidP="00775BB7">
      <w:pPr>
        <w:pStyle w:val="ListParagraph"/>
        <w:numPr>
          <w:ilvl w:val="3"/>
          <w:numId w:val="1"/>
        </w:numPr>
      </w:pPr>
      <w:r>
        <w:t>If there are multiple rows that have the same values for these columns then these records will have the same hash values</w:t>
      </w:r>
    </w:p>
    <w:p w14:paraId="5E1A0CBF" w14:textId="209FC66E" w:rsidR="001426D2" w:rsidRDefault="0019669B" w:rsidP="00EA3A52">
      <w:pPr>
        <w:pStyle w:val="ListParagraph"/>
        <w:numPr>
          <w:ilvl w:val="0"/>
          <w:numId w:val="1"/>
        </w:numPr>
      </w:pPr>
      <w:r>
        <w:t>Data Partitioning</w:t>
      </w:r>
    </w:p>
    <w:p w14:paraId="2C8C2801" w14:textId="525BA413" w:rsidR="0019669B" w:rsidRDefault="0019669B" w:rsidP="0019669B">
      <w:pPr>
        <w:pStyle w:val="ListParagraph"/>
        <w:numPr>
          <w:ilvl w:val="1"/>
          <w:numId w:val="1"/>
        </w:numPr>
      </w:pPr>
      <w:r>
        <w:t>Note: in case of high granularity, a lot of different partitions will be created</w:t>
      </w:r>
    </w:p>
    <w:p w14:paraId="22A5EC01" w14:textId="37DF2075" w:rsidR="0019669B" w:rsidRDefault="0019669B" w:rsidP="00605147">
      <w:pPr>
        <w:pStyle w:val="ListParagraph"/>
        <w:numPr>
          <w:ilvl w:val="1"/>
          <w:numId w:val="1"/>
        </w:numPr>
      </w:pPr>
      <w:r>
        <w:t>To avoid this, choose columns that provide the least number of partitions</w:t>
      </w:r>
    </w:p>
    <w:p w14:paraId="100EE960" w14:textId="0735E7FA" w:rsidR="0019669B" w:rsidRDefault="0019669B" w:rsidP="0019669B">
      <w:pPr>
        <w:pStyle w:val="ListParagraph"/>
        <w:numPr>
          <w:ilvl w:val="0"/>
          <w:numId w:val="1"/>
        </w:numPr>
      </w:pPr>
      <w:r>
        <w:t>Indexing</w:t>
      </w:r>
    </w:p>
    <w:p w14:paraId="3A111A77" w14:textId="7C33C11A" w:rsidR="0019669B" w:rsidRDefault="00605147" w:rsidP="0019669B">
      <w:pPr>
        <w:pStyle w:val="ListParagraph"/>
        <w:numPr>
          <w:ilvl w:val="1"/>
          <w:numId w:val="1"/>
        </w:numPr>
      </w:pPr>
      <w:r>
        <w:t>Clustered Columnstore</w:t>
      </w:r>
    </w:p>
    <w:p w14:paraId="6883FEC0" w14:textId="648172DA" w:rsidR="006A6CA6" w:rsidRDefault="006A6CA6" w:rsidP="006A6CA6">
      <w:pPr>
        <w:pStyle w:val="ListParagraph"/>
        <w:numPr>
          <w:ilvl w:val="2"/>
          <w:numId w:val="1"/>
        </w:numPr>
      </w:pPr>
      <w:r>
        <w:t xml:space="preserve">Updateable </w:t>
      </w:r>
      <w:r w:rsidR="00BE6568">
        <w:t>primary storage</w:t>
      </w:r>
    </w:p>
    <w:p w14:paraId="29F1954D" w14:textId="17A34692" w:rsidR="00BE6568" w:rsidRDefault="00BE6568" w:rsidP="00BE6568">
      <w:pPr>
        <w:pStyle w:val="ListParagraph"/>
        <w:numPr>
          <w:ilvl w:val="2"/>
          <w:numId w:val="1"/>
        </w:numPr>
      </w:pPr>
      <w:r>
        <w:t>Good for read-only</w:t>
      </w:r>
    </w:p>
    <w:p w14:paraId="48239C85" w14:textId="6DD6FB3F" w:rsidR="00605147" w:rsidRDefault="00605147" w:rsidP="0019669B">
      <w:pPr>
        <w:pStyle w:val="ListParagraph"/>
        <w:numPr>
          <w:ilvl w:val="1"/>
          <w:numId w:val="1"/>
        </w:numPr>
      </w:pPr>
      <w:r>
        <w:t>Clustered Index</w:t>
      </w:r>
    </w:p>
    <w:p w14:paraId="6B71802B" w14:textId="412D1F6E" w:rsidR="00BE6568" w:rsidRDefault="00BE6568" w:rsidP="00BE6568">
      <w:pPr>
        <w:pStyle w:val="ListParagraph"/>
        <w:numPr>
          <w:ilvl w:val="2"/>
          <w:numId w:val="1"/>
        </w:numPr>
      </w:pPr>
      <w:r>
        <w:t>Index is stored in the same order as the data being indexed</w:t>
      </w:r>
    </w:p>
    <w:p w14:paraId="6240A959" w14:textId="7B1B9DAB" w:rsidR="00605147" w:rsidRDefault="00605147" w:rsidP="0019669B">
      <w:pPr>
        <w:pStyle w:val="ListParagraph"/>
        <w:numPr>
          <w:ilvl w:val="1"/>
          <w:numId w:val="1"/>
        </w:numPr>
      </w:pPr>
      <w:r>
        <w:t>Heap</w:t>
      </w:r>
    </w:p>
    <w:p w14:paraId="6D7C99BC" w14:textId="2E5494BA" w:rsidR="00BE6568" w:rsidRDefault="00BE6568" w:rsidP="00BE6568">
      <w:pPr>
        <w:pStyle w:val="ListParagraph"/>
        <w:numPr>
          <w:ilvl w:val="2"/>
          <w:numId w:val="1"/>
        </w:numPr>
      </w:pPr>
      <w:r>
        <w:t>Data is not in any particular order</w:t>
      </w:r>
    </w:p>
    <w:p w14:paraId="2018D363" w14:textId="73723AB4" w:rsidR="00605147" w:rsidRDefault="00605147" w:rsidP="00605147"/>
    <w:p w14:paraId="0042FF02" w14:textId="0FF934F0" w:rsidR="00605147" w:rsidRDefault="00D4346A" w:rsidP="00605147">
      <w:pPr>
        <w:pStyle w:val="ListParagraph"/>
        <w:numPr>
          <w:ilvl w:val="0"/>
          <w:numId w:val="1"/>
        </w:numPr>
      </w:pPr>
      <w:r>
        <w:t>Apache spark pool</w:t>
      </w:r>
    </w:p>
    <w:p w14:paraId="5E711755" w14:textId="0434548B" w:rsidR="00D4346A" w:rsidRDefault="00D4346A" w:rsidP="00D4346A">
      <w:pPr>
        <w:pStyle w:val="ListParagraph"/>
        <w:numPr>
          <w:ilvl w:val="1"/>
          <w:numId w:val="1"/>
        </w:numPr>
      </w:pPr>
      <w:r>
        <w:t>Unlike dedicated pool, the number of worker nodes can be given by the user and is not 60 by default</w:t>
      </w:r>
    </w:p>
    <w:p w14:paraId="325B1209" w14:textId="1415E461" w:rsidR="00512F06" w:rsidRDefault="00D4346A" w:rsidP="00512F06">
      <w:pPr>
        <w:pStyle w:val="ListParagraph"/>
        <w:numPr>
          <w:ilvl w:val="1"/>
          <w:numId w:val="1"/>
        </w:numPr>
      </w:pPr>
      <w:r>
        <w:lastRenderedPageBreak/>
        <w:t>It also provides a scaling option that allows the user to provide a range of worker nodes for the processing for different loads</w:t>
      </w:r>
      <w:r w:rsidR="00512F06">
        <w:t xml:space="preserve"> that is selected automatically</w:t>
      </w:r>
    </w:p>
    <w:p w14:paraId="3CA2A053" w14:textId="7B9E64D3" w:rsidR="00D4346A" w:rsidRDefault="00512F06" w:rsidP="00D4346A">
      <w:pPr>
        <w:pStyle w:val="ListParagraph"/>
        <w:numPr>
          <w:ilvl w:val="1"/>
          <w:numId w:val="1"/>
        </w:numPr>
      </w:pPr>
      <w:r>
        <w:t>Configure the number of worker nodes as well as the size of them</w:t>
      </w:r>
    </w:p>
    <w:p w14:paraId="3B3AA0DB" w14:textId="00EE7DD8" w:rsidR="00DF135F" w:rsidRDefault="00A63C4A" w:rsidP="00DF135F">
      <w:pPr>
        <w:pStyle w:val="ListParagraph"/>
        <w:numPr>
          <w:ilvl w:val="1"/>
          <w:numId w:val="1"/>
        </w:numPr>
      </w:pPr>
      <w:r>
        <w:t>Python, SQL, Scala, R</w:t>
      </w:r>
      <w:r w:rsidR="00B6642A">
        <w:t xml:space="preserve"> are the languages supported in Spark Pool Notebook</w:t>
      </w:r>
    </w:p>
    <w:p w14:paraId="08A86EFE" w14:textId="329474DE" w:rsidR="00DF135F" w:rsidRDefault="00DF135F" w:rsidP="00535B13">
      <w:pPr>
        <w:pStyle w:val="ListParagraph"/>
        <w:numPr>
          <w:ilvl w:val="2"/>
          <w:numId w:val="1"/>
        </w:numPr>
      </w:pPr>
      <w:r>
        <w:t>Use Dataframe in Spark</w:t>
      </w:r>
    </w:p>
    <w:p w14:paraId="04542A84" w14:textId="0CDEBBFB" w:rsidR="00DF135F" w:rsidRDefault="00535B13" w:rsidP="00535B13">
      <w:pPr>
        <w:pStyle w:val="ListParagraph"/>
        <w:numPr>
          <w:ilvl w:val="2"/>
          <w:numId w:val="1"/>
        </w:numPr>
      </w:pPr>
      <w:r>
        <w:t>The read command for a file in Spark</w:t>
      </w:r>
    </w:p>
    <w:p w14:paraId="57DE5098" w14:textId="250369F3" w:rsidR="00535B13" w:rsidRDefault="00535B13" w:rsidP="00535B13">
      <w:pPr>
        <w:pStyle w:val="ListParagraph"/>
        <w:numPr>
          <w:ilvl w:val="2"/>
          <w:numId w:val="1"/>
        </w:numPr>
      </w:pPr>
      <w:r>
        <w:t>Spark read format option load</w:t>
      </w:r>
    </w:p>
    <w:p w14:paraId="0F0452A4" w14:textId="67313D6B" w:rsidR="00535B13" w:rsidRDefault="00535B13" w:rsidP="00535B13">
      <w:pPr>
        <w:pStyle w:val="ListParagraph"/>
        <w:numPr>
          <w:ilvl w:val="2"/>
          <w:numId w:val="1"/>
        </w:numPr>
      </w:pPr>
      <w:r>
        <w:t>Any spark db comes under lake database</w:t>
      </w:r>
    </w:p>
    <w:p w14:paraId="670E2675" w14:textId="77777777" w:rsidR="003E448F" w:rsidRDefault="003E448F" w:rsidP="003E448F">
      <w:pPr>
        <w:pStyle w:val="ListParagraph"/>
      </w:pPr>
    </w:p>
    <w:p w14:paraId="616D97AB" w14:textId="0A880F9A" w:rsidR="003E448F" w:rsidRDefault="003E448F" w:rsidP="003E448F">
      <w:pPr>
        <w:pStyle w:val="ListParagraph"/>
      </w:pPr>
      <w:r>
        <w:rPr>
          <w:noProof/>
        </w:rPr>
        <w:drawing>
          <wp:inline distT="0" distB="0" distL="0" distR="0" wp14:anchorId="20CB2F09" wp14:editId="4C36A3A8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29B6" w14:textId="069793E7" w:rsidR="008726B6" w:rsidRDefault="008726B6" w:rsidP="008726B6"/>
    <w:p w14:paraId="0011B8FF" w14:textId="77777777" w:rsidR="008726B6" w:rsidRDefault="008726B6" w:rsidP="008726B6"/>
    <w:p w14:paraId="5B466DA4" w14:textId="20C6A718" w:rsidR="008726B6" w:rsidRDefault="008726B6" w:rsidP="008726B6">
      <w:pPr>
        <w:pStyle w:val="ListParagraph"/>
        <w:numPr>
          <w:ilvl w:val="0"/>
          <w:numId w:val="1"/>
        </w:numPr>
      </w:pPr>
      <w:r>
        <w:t>Dedicated pool</w:t>
      </w:r>
    </w:p>
    <w:p w14:paraId="0839066E" w14:textId="19CD54F4" w:rsidR="008726B6" w:rsidRDefault="008726B6" w:rsidP="008726B6">
      <w:pPr>
        <w:pStyle w:val="ListParagraph"/>
        <w:numPr>
          <w:ilvl w:val="1"/>
          <w:numId w:val="1"/>
        </w:numPr>
      </w:pPr>
      <w:r>
        <w:t>Default distribution type is “Hash Values”</w:t>
      </w:r>
    </w:p>
    <w:p w14:paraId="7540D826" w14:textId="40721C1C" w:rsidR="008726B6" w:rsidRDefault="008726B6" w:rsidP="008726B6">
      <w:pPr>
        <w:pStyle w:val="ListParagraph"/>
        <w:numPr>
          <w:ilvl w:val="1"/>
          <w:numId w:val="1"/>
        </w:numPr>
      </w:pPr>
      <w:r>
        <w:t>Indexing: clustered</w:t>
      </w:r>
    </w:p>
    <w:p w14:paraId="74AD4352" w14:textId="6D03270E" w:rsidR="008726B6" w:rsidRDefault="008726B6" w:rsidP="008726B6">
      <w:pPr>
        <w:pStyle w:val="ListParagraph"/>
        <w:numPr>
          <w:ilvl w:val="1"/>
          <w:numId w:val="1"/>
        </w:numPr>
      </w:pPr>
      <w:r>
        <w:t>To insert data</w:t>
      </w:r>
    </w:p>
    <w:p w14:paraId="2CFE324F" w14:textId="08F7BAAC" w:rsidR="008726B6" w:rsidRDefault="008726B6" w:rsidP="008726B6">
      <w:pPr>
        <w:pStyle w:val="ListParagraph"/>
        <w:numPr>
          <w:ilvl w:val="2"/>
          <w:numId w:val="1"/>
        </w:numPr>
      </w:pPr>
      <w:r>
        <w:t>Copy command</w:t>
      </w:r>
    </w:p>
    <w:p w14:paraId="22C10DC3" w14:textId="3E4344A0" w:rsidR="008726B6" w:rsidRDefault="008726B6" w:rsidP="008726B6">
      <w:pPr>
        <w:pStyle w:val="ListParagraph"/>
        <w:numPr>
          <w:ilvl w:val="3"/>
          <w:numId w:val="1"/>
        </w:numPr>
      </w:pPr>
      <w:r>
        <w:t>Copy data from the file and load into the table</w:t>
      </w:r>
    </w:p>
    <w:p w14:paraId="35AC783B" w14:textId="77777777" w:rsidR="008726B6" w:rsidRDefault="008726B6" w:rsidP="008726B6">
      <w:pPr>
        <w:pStyle w:val="ListParagraph"/>
        <w:numPr>
          <w:ilvl w:val="3"/>
          <w:numId w:val="1"/>
        </w:numPr>
      </w:pPr>
    </w:p>
    <w:p w14:paraId="5360A914" w14:textId="2183A724" w:rsidR="008726B6" w:rsidRDefault="00ED1872" w:rsidP="008726B6">
      <w:pPr>
        <w:pStyle w:val="ListParagraph"/>
        <w:numPr>
          <w:ilvl w:val="2"/>
          <w:numId w:val="1"/>
        </w:numPr>
      </w:pPr>
      <w:r>
        <w:t>To load the data</w:t>
      </w:r>
    </w:p>
    <w:p w14:paraId="52AFE5F2" w14:textId="2E70D07D" w:rsidR="00ED1872" w:rsidRDefault="00ED1872" w:rsidP="00ED1872">
      <w:pPr>
        <w:pStyle w:val="ListParagraph"/>
        <w:numPr>
          <w:ilvl w:val="3"/>
          <w:numId w:val="1"/>
        </w:numPr>
      </w:pPr>
      <w:r>
        <w:t>Use the concept of bulk load</w:t>
      </w:r>
    </w:p>
    <w:p w14:paraId="38FB1930" w14:textId="519072E2" w:rsidR="00ED1872" w:rsidRDefault="00ED1872" w:rsidP="00ED1872">
      <w:pPr>
        <w:pStyle w:val="ListParagraph"/>
        <w:numPr>
          <w:ilvl w:val="3"/>
          <w:numId w:val="1"/>
        </w:numPr>
      </w:pPr>
      <w:r>
        <w:t>Infer schema option allows the conversion of column data types as present in the table</w:t>
      </w:r>
    </w:p>
    <w:p w14:paraId="2D9427B6" w14:textId="3D0E791E" w:rsidR="00456733" w:rsidRDefault="00AE4F7A" w:rsidP="00456733">
      <w:pPr>
        <w:pStyle w:val="ListParagraph"/>
      </w:pPr>
      <w:r>
        <w:rPr>
          <w:noProof/>
        </w:rPr>
        <w:lastRenderedPageBreak/>
        <w:drawing>
          <wp:inline distT="0" distB="0" distL="0" distR="0" wp14:anchorId="5D648AD8" wp14:editId="4421FF48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5022" w14:textId="6A941931" w:rsidR="002D528D" w:rsidRDefault="002D528D" w:rsidP="00456733">
      <w:pPr>
        <w:pStyle w:val="ListParagraph"/>
      </w:pPr>
    </w:p>
    <w:p w14:paraId="4E975BEB" w14:textId="5ABD8A0B" w:rsidR="002D528D" w:rsidRDefault="002D528D" w:rsidP="00456733">
      <w:pPr>
        <w:pStyle w:val="ListParagraph"/>
      </w:pPr>
      <w:r>
        <w:rPr>
          <w:noProof/>
        </w:rPr>
        <w:drawing>
          <wp:inline distT="0" distB="0" distL="0" distR="0" wp14:anchorId="082FE363" wp14:editId="27DF4376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52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B84E35"/>
    <w:multiLevelType w:val="hybridMultilevel"/>
    <w:tmpl w:val="86BC7968"/>
    <w:lvl w:ilvl="0" w:tplc="5F781D5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2352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E53"/>
    <w:rsid w:val="00000048"/>
    <w:rsid w:val="00015A55"/>
    <w:rsid w:val="000667EF"/>
    <w:rsid w:val="000756B4"/>
    <w:rsid w:val="00083CF2"/>
    <w:rsid w:val="001426D2"/>
    <w:rsid w:val="001628AA"/>
    <w:rsid w:val="00193B3D"/>
    <w:rsid w:val="0019669B"/>
    <w:rsid w:val="001C2729"/>
    <w:rsid w:val="0021679D"/>
    <w:rsid w:val="00252E39"/>
    <w:rsid w:val="00276A79"/>
    <w:rsid w:val="002A0B45"/>
    <w:rsid w:val="002C2322"/>
    <w:rsid w:val="002D528D"/>
    <w:rsid w:val="002E1BC7"/>
    <w:rsid w:val="0030224B"/>
    <w:rsid w:val="003A2FC0"/>
    <w:rsid w:val="003A4DB4"/>
    <w:rsid w:val="003B73B8"/>
    <w:rsid w:val="003E448F"/>
    <w:rsid w:val="00414C12"/>
    <w:rsid w:val="00456733"/>
    <w:rsid w:val="0047300D"/>
    <w:rsid w:val="00512F06"/>
    <w:rsid w:val="005246CF"/>
    <w:rsid w:val="00535B13"/>
    <w:rsid w:val="00543193"/>
    <w:rsid w:val="005A7AA9"/>
    <w:rsid w:val="00605147"/>
    <w:rsid w:val="006A6CA6"/>
    <w:rsid w:val="006B6007"/>
    <w:rsid w:val="006F5559"/>
    <w:rsid w:val="00722F62"/>
    <w:rsid w:val="00775BB7"/>
    <w:rsid w:val="008507A8"/>
    <w:rsid w:val="00860BE5"/>
    <w:rsid w:val="008726B6"/>
    <w:rsid w:val="00880BE1"/>
    <w:rsid w:val="00897FEF"/>
    <w:rsid w:val="008B4FCB"/>
    <w:rsid w:val="008E40B9"/>
    <w:rsid w:val="008E7BD9"/>
    <w:rsid w:val="00940881"/>
    <w:rsid w:val="009639B9"/>
    <w:rsid w:val="009B6E7B"/>
    <w:rsid w:val="00A63C4A"/>
    <w:rsid w:val="00AB5C28"/>
    <w:rsid w:val="00AE4F7A"/>
    <w:rsid w:val="00B0040A"/>
    <w:rsid w:val="00B3757C"/>
    <w:rsid w:val="00B60622"/>
    <w:rsid w:val="00B6642A"/>
    <w:rsid w:val="00BE6568"/>
    <w:rsid w:val="00C47056"/>
    <w:rsid w:val="00C63C8D"/>
    <w:rsid w:val="00C92E53"/>
    <w:rsid w:val="00CD2976"/>
    <w:rsid w:val="00CD5D68"/>
    <w:rsid w:val="00D345A5"/>
    <w:rsid w:val="00D4346A"/>
    <w:rsid w:val="00DB79D1"/>
    <w:rsid w:val="00DC76D3"/>
    <w:rsid w:val="00DF135F"/>
    <w:rsid w:val="00E8229A"/>
    <w:rsid w:val="00EA3A52"/>
    <w:rsid w:val="00ED1872"/>
    <w:rsid w:val="00F26FD9"/>
    <w:rsid w:val="00F27D45"/>
    <w:rsid w:val="00F54898"/>
    <w:rsid w:val="00F65B36"/>
    <w:rsid w:val="00FB2484"/>
    <w:rsid w:val="00FD4580"/>
    <w:rsid w:val="00FE29C9"/>
    <w:rsid w:val="00FE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E73F8"/>
  <w15:chartTrackingRefBased/>
  <w15:docId w15:val="{EACE8239-B457-4567-ABB6-E2556E704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2E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7</Pages>
  <Words>991</Words>
  <Characters>5651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Jaiswal, Washitwa M SBOBNG-PTIY/FDB</dc:creator>
  <cp:keywords/>
  <dc:description/>
  <cp:lastModifiedBy>Jaiswal, Washitwa M SBOBNG-PTIY/FDB</cp:lastModifiedBy>
  <cp:revision>72</cp:revision>
  <dcterms:created xsi:type="dcterms:W3CDTF">2023-09-12T03:41:00Z</dcterms:created>
  <dcterms:modified xsi:type="dcterms:W3CDTF">2023-09-12T10:46:00Z</dcterms:modified>
</cp:coreProperties>
</file>