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6620" w14:textId="72047A2C" w:rsidR="00D54AE4" w:rsidRDefault="00240BE8">
      <w:r>
        <w:t>Best time to buy and sell stock:</w:t>
      </w:r>
    </w:p>
    <w:p w14:paraId="30CFD236" w14:textId="59862F7F" w:rsidR="00240BE8" w:rsidRDefault="00240BE8">
      <w:r>
        <w:rPr>
          <w:noProof/>
        </w:rPr>
        <w:drawing>
          <wp:inline distT="0" distB="0" distL="0" distR="0" wp14:anchorId="3E3A0695" wp14:editId="08DB20CE">
            <wp:extent cx="6580068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039" b="40870"/>
                    <a:stretch/>
                  </pic:blipFill>
                  <pic:spPr bwMode="auto">
                    <a:xfrm>
                      <a:off x="0" y="0"/>
                      <a:ext cx="6615245" cy="366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8FF9A" w14:textId="24E9777B" w:rsidR="00240BE8" w:rsidRDefault="00240BE8">
      <w:r>
        <w:rPr>
          <w:noProof/>
        </w:rPr>
        <w:drawing>
          <wp:inline distT="0" distB="0" distL="0" distR="0" wp14:anchorId="2B9973B7" wp14:editId="2798AB64">
            <wp:extent cx="5715000" cy="3366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98" t="38519" r="61024" b="26837"/>
                    <a:stretch/>
                  </pic:blipFill>
                  <pic:spPr bwMode="auto">
                    <a:xfrm>
                      <a:off x="0" y="0"/>
                      <a:ext cx="5740893" cy="338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13"/>
    <w:rsid w:val="00240BE8"/>
    <w:rsid w:val="00D54AE4"/>
    <w:rsid w:val="00DC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537E"/>
  <w15:chartTrackingRefBased/>
  <w15:docId w15:val="{5F5C08E4-3C3C-49DE-9784-30B1588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2</cp:revision>
  <dcterms:created xsi:type="dcterms:W3CDTF">2024-05-07T07:47:00Z</dcterms:created>
  <dcterms:modified xsi:type="dcterms:W3CDTF">2024-05-07T07:51:00Z</dcterms:modified>
</cp:coreProperties>
</file>