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C297B" w14:textId="77777777" w:rsidR="00B51B92" w:rsidRDefault="00B51B92">
      <w:pPr>
        <w:spacing w:before="80" w:after="80"/>
      </w:pPr>
    </w:p>
    <w:p w14:paraId="089042CE" w14:textId="77777777" w:rsidR="00B51B92" w:rsidRDefault="00B51B92">
      <w:pPr>
        <w:spacing w:before="80" w:after="80"/>
      </w:pPr>
    </w:p>
    <w:p w14:paraId="215F9AB3" w14:textId="77777777" w:rsidR="00B51B92" w:rsidRDefault="00B51B92">
      <w:pPr>
        <w:spacing w:before="80" w:after="80"/>
      </w:pPr>
    </w:p>
    <w:p w14:paraId="6BBE91E7" w14:textId="77777777" w:rsidR="00B51B92" w:rsidRPr="007D6933" w:rsidRDefault="00000000">
      <w:pPr>
        <w:spacing w:before="480" w:after="240"/>
        <w:jc w:val="center"/>
      </w:pPr>
      <w:r w:rsidRPr="007D6933">
        <w:rPr>
          <w:b/>
          <w:bCs/>
          <w:color w:val="1F4E79"/>
          <w:sz w:val="52"/>
          <w:szCs w:val="52"/>
        </w:rPr>
        <w:t>VENDOR PERFORMANCE ANALYSIS</w:t>
      </w:r>
    </w:p>
    <w:p w14:paraId="08F032B3" w14:textId="77777777" w:rsidR="00B51B92" w:rsidRPr="007D6933" w:rsidRDefault="00000000">
      <w:pPr>
        <w:spacing w:before="120" w:after="120"/>
        <w:jc w:val="center"/>
        <w:rPr>
          <w:b/>
          <w:bCs/>
          <w:sz w:val="36"/>
          <w:szCs w:val="36"/>
        </w:rPr>
      </w:pPr>
      <w:r w:rsidRPr="007D6933">
        <w:rPr>
          <w:b/>
          <w:bCs/>
          <w:color w:val="2E75B6"/>
          <w:sz w:val="44"/>
          <w:szCs w:val="44"/>
        </w:rPr>
        <w:t>Retail &amp; Wholesale Industry</w:t>
      </w:r>
    </w:p>
    <w:p w14:paraId="01D5A02C" w14:textId="77777777" w:rsidR="00B51B92" w:rsidRPr="007D6933" w:rsidRDefault="00B51B92">
      <w:pPr>
        <w:pBdr>
          <w:bottom w:val="single" w:sz="6" w:space="1" w:color="2E75B6"/>
        </w:pBdr>
        <w:spacing w:before="120" w:after="120"/>
      </w:pPr>
    </w:p>
    <w:p w14:paraId="7B6E72BA" w14:textId="77777777" w:rsidR="00B51B92" w:rsidRPr="00FE5E8F" w:rsidRDefault="00000000">
      <w:pPr>
        <w:spacing w:before="240" w:after="120"/>
        <w:jc w:val="center"/>
        <w:rPr>
          <w:sz w:val="32"/>
          <w:szCs w:val="32"/>
        </w:rPr>
      </w:pPr>
      <w:r w:rsidRPr="00FE5E8F">
        <w:rPr>
          <w:color w:val="404040"/>
          <w:sz w:val="36"/>
          <w:szCs w:val="36"/>
        </w:rPr>
        <w:t>An End-to-End Data Analytics Project</w:t>
      </w:r>
    </w:p>
    <w:p w14:paraId="573432FF" w14:textId="57CD2AFD" w:rsidR="00B51B92" w:rsidRPr="007D6933" w:rsidRDefault="00000000">
      <w:pPr>
        <w:spacing w:before="120" w:after="120"/>
        <w:jc w:val="center"/>
        <w:rPr>
          <w:sz w:val="32"/>
          <w:szCs w:val="32"/>
        </w:rPr>
      </w:pPr>
      <w:r w:rsidRPr="007D6933">
        <w:rPr>
          <w:color w:val="595959"/>
          <w:sz w:val="32"/>
          <w:szCs w:val="32"/>
        </w:rPr>
        <w:t xml:space="preserve">Tools Used: SQL </w:t>
      </w:r>
      <w:r w:rsidR="007D6933" w:rsidRPr="007D6933">
        <w:rPr>
          <w:color w:val="595959"/>
          <w:sz w:val="32"/>
          <w:szCs w:val="32"/>
        </w:rPr>
        <w:t>Server | Python | Power</w:t>
      </w:r>
      <w:r w:rsidRPr="007D6933">
        <w:rPr>
          <w:color w:val="595959"/>
          <w:sz w:val="32"/>
          <w:szCs w:val="32"/>
        </w:rPr>
        <w:t xml:space="preserve"> BI</w:t>
      </w:r>
    </w:p>
    <w:p w14:paraId="089540EC" w14:textId="4F601782" w:rsidR="00B51B92" w:rsidRPr="007D6933" w:rsidRDefault="00000000">
      <w:pPr>
        <w:spacing w:before="120" w:after="480"/>
        <w:jc w:val="center"/>
        <w:rPr>
          <w:sz w:val="32"/>
          <w:szCs w:val="32"/>
        </w:rPr>
      </w:pPr>
      <w:r w:rsidRPr="007D6933">
        <w:rPr>
          <w:color w:val="595959"/>
          <w:sz w:val="32"/>
          <w:szCs w:val="32"/>
        </w:rPr>
        <w:t xml:space="preserve">Prepared by: Wasif </w:t>
      </w:r>
      <w:r w:rsidR="007D6933" w:rsidRPr="007D6933">
        <w:rPr>
          <w:color w:val="595959"/>
          <w:sz w:val="32"/>
          <w:szCs w:val="32"/>
        </w:rPr>
        <w:t>Ehsan</w:t>
      </w:r>
      <w:r w:rsidRPr="007D6933">
        <w:rPr>
          <w:color w:val="595959"/>
          <w:sz w:val="32"/>
          <w:szCs w:val="32"/>
        </w:rPr>
        <w:t xml:space="preserve"> </w:t>
      </w:r>
      <w:r w:rsidR="007D6933" w:rsidRPr="007D6933">
        <w:rPr>
          <w:color w:val="595959"/>
          <w:sz w:val="32"/>
          <w:szCs w:val="32"/>
        </w:rPr>
        <w:t>| May</w:t>
      </w:r>
      <w:r w:rsidRPr="007D6933">
        <w:rPr>
          <w:color w:val="595959"/>
          <w:sz w:val="32"/>
          <w:szCs w:val="32"/>
        </w:rPr>
        <w:t xml:space="preserve"> 2026</w:t>
      </w:r>
    </w:p>
    <w:p w14:paraId="60E860DE" w14:textId="77777777" w:rsidR="00B51B92" w:rsidRDefault="00B51B92">
      <w:pPr>
        <w:spacing w:before="80" w:after="80"/>
      </w:pPr>
    </w:p>
    <w:p w14:paraId="4DD91B42" w14:textId="77777777" w:rsidR="00B51B92" w:rsidRDefault="00B51B92">
      <w:pPr>
        <w:spacing w:before="80" w:after="80"/>
      </w:pPr>
    </w:p>
    <w:p w14:paraId="1CF7A16C" w14:textId="77777777" w:rsidR="00B51B92" w:rsidRDefault="00000000">
      <w:r>
        <w:br w:type="page"/>
      </w:r>
    </w:p>
    <w:p w14:paraId="62F87C08" w14:textId="77777777" w:rsidR="00B51B92" w:rsidRDefault="00000000">
      <w:pPr>
        <w:pStyle w:val="Heading1"/>
      </w:pPr>
      <w:r>
        <w:lastRenderedPageBreak/>
        <w:t>1. Executive Summary</w:t>
      </w:r>
    </w:p>
    <w:p w14:paraId="71BB29E7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34436B72" w14:textId="77777777" w:rsidR="00B51B92" w:rsidRDefault="00000000">
      <w:pPr>
        <w:spacing w:before="80" w:after="80"/>
      </w:pPr>
      <w:r>
        <w:t>This report presents a comprehensive vendor performance analysis for a retail and wholesale business. The analysis integrates data from multiple sources including purchase records, sales transactions, vendor invoices, and pricing data to evaluate vendor efficiency, profitability, and inventory management.</w:t>
      </w:r>
    </w:p>
    <w:p w14:paraId="197DB6E1" w14:textId="77777777" w:rsidR="00B51B92" w:rsidRDefault="00B51B92">
      <w:pPr>
        <w:spacing w:before="80" w:after="80"/>
      </w:pPr>
    </w:p>
    <w:p w14:paraId="06DD8DA3" w14:textId="77777777" w:rsidR="00B51B92" w:rsidRDefault="00000000">
      <w:pPr>
        <w:spacing w:before="80" w:after="80"/>
      </w:pPr>
      <w:r>
        <w:t>The primary objective is to identify underperforming brands, evaluate vendor contribution to sales and profit, assess bulk purchasing impact, and provide actionable recommendations to optimize profitability.</w:t>
      </w:r>
    </w:p>
    <w:p w14:paraId="7C8F6D05" w14:textId="77777777" w:rsidR="00B51B92" w:rsidRDefault="00B51B92">
      <w:pPr>
        <w:spacing w:before="80" w:after="80"/>
      </w:pPr>
    </w:p>
    <w:p w14:paraId="25564B9C" w14:textId="77777777" w:rsidR="00B51B92" w:rsidRDefault="00000000">
      <w:pPr>
        <w:spacing w:before="80" w:after="80"/>
      </w:pPr>
      <w:r>
        <w:rPr>
          <w:b/>
          <w:bCs/>
        </w:rPr>
        <w:t>Key findings at a glance:</w:t>
      </w:r>
    </w:p>
    <w:p w14:paraId="7A9F5DA2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Total of 119 vendors analyzed across all product categories</w:t>
      </w:r>
    </w:p>
    <w:p w14:paraId="4ED8185F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Overall gross profit margin stands at 30.49% with $136.8M gross profit</w:t>
      </w:r>
    </w:p>
    <w:p w14:paraId="532BCC8D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Top 10 vendors contribute 64.72% of total purchases — indicating high vendor dependency</w:t>
      </w:r>
    </w:p>
    <w:p w14:paraId="5253277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Bulk purchasing reduces unit cost by 74% — a significant operational advantage</w:t>
      </w:r>
    </w:p>
    <w:p w14:paraId="5B1E162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$3.66 Million in capital is locked in unsold inventory requiring immediate attention</w:t>
      </w:r>
    </w:p>
    <w:p w14:paraId="2C450E7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193 brands identified with high margins but low sales — prime candidates for promotion</w:t>
      </w:r>
    </w:p>
    <w:p w14:paraId="7049CB51" w14:textId="77777777" w:rsidR="00B51B92" w:rsidRDefault="00B51B92">
      <w:pPr>
        <w:spacing w:before="80" w:after="80"/>
      </w:pPr>
    </w:p>
    <w:p w14:paraId="45934B7A" w14:textId="1B98D005" w:rsidR="00B51B92" w:rsidRDefault="00000000" w:rsidP="007D6933">
      <w:r>
        <w:rPr>
          <w:b/>
          <w:bCs/>
          <w:color w:val="1F4E79"/>
          <w:sz w:val="32"/>
          <w:szCs w:val="32"/>
        </w:rPr>
        <w:t>2. Business Problem</w:t>
      </w:r>
    </w:p>
    <w:p w14:paraId="3EC36A60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69D4C3A8" w14:textId="77777777" w:rsidR="00B51B92" w:rsidRDefault="00000000">
      <w:pPr>
        <w:spacing w:before="80" w:after="80"/>
      </w:pPr>
      <w:r>
        <w:t>Effective inventory and sales management are critical for optimizing profitability in the retail and wholesale industry. The business faces three core challenges:</w:t>
      </w:r>
    </w:p>
    <w:p w14:paraId="2262FB9E" w14:textId="77777777" w:rsidR="00B51B92" w:rsidRDefault="00B51B92">
      <w:pPr>
        <w:spacing w:before="80" w:after="80"/>
      </w:pPr>
    </w:p>
    <w:p w14:paraId="4A5BB257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Inefficient pricing — some brands are priced too high, reducing sales volume despite strong margins</w:t>
      </w:r>
    </w:p>
    <w:p w14:paraId="3AD59A8F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Poor inventory turnover — capital is locked in slow-moving stock, increasing holding costs</w:t>
      </w:r>
    </w:p>
    <w:p w14:paraId="2F972975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Vendor dependency — over-reliance on a small number of vendors creates supply chain risk</w:t>
      </w:r>
    </w:p>
    <w:p w14:paraId="551E283F" w14:textId="77777777" w:rsidR="00B51B92" w:rsidRDefault="00B51B92">
      <w:pPr>
        <w:spacing w:before="80" w:after="80"/>
      </w:pPr>
    </w:p>
    <w:p w14:paraId="00FAE251" w14:textId="77777777" w:rsidR="00B51B92" w:rsidRDefault="00000000">
      <w:pPr>
        <w:spacing w:before="80" w:after="80"/>
      </w:pPr>
      <w:r>
        <w:rPr>
          <w:b/>
          <w:bCs/>
        </w:rPr>
        <w:t>Goals of this analysis:</w:t>
      </w:r>
    </w:p>
    <w:p w14:paraId="33C8E05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underperforming brands requiring promotional and pricing adjustments</w:t>
      </w:r>
    </w:p>
    <w:p w14:paraId="3C535C2C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Determine top vendors contributing to sales and gross profit</w:t>
      </w:r>
    </w:p>
    <w:p w14:paraId="6503DEE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Analyze the impact of bulk purchasing on unit cost</w:t>
      </w:r>
    </w:p>
    <w:p w14:paraId="608B676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Assess inventory turnover to reduce holding cost and improve efficiency</w:t>
      </w:r>
    </w:p>
    <w:p w14:paraId="5F0B0E05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Investigate profitability variance between high and low performing vendors</w:t>
      </w:r>
    </w:p>
    <w:p w14:paraId="4625BEB7" w14:textId="77777777" w:rsidR="00B51B92" w:rsidRDefault="00B51B92">
      <w:pPr>
        <w:spacing w:before="80" w:after="80"/>
      </w:pPr>
    </w:p>
    <w:p w14:paraId="311257B6" w14:textId="77777777" w:rsidR="00B51B92" w:rsidRDefault="00000000">
      <w:r>
        <w:br w:type="page"/>
      </w:r>
    </w:p>
    <w:p w14:paraId="27BBA3CE" w14:textId="77777777" w:rsidR="00B51B92" w:rsidRDefault="00000000">
      <w:pPr>
        <w:pStyle w:val="Heading1"/>
      </w:pPr>
      <w:r>
        <w:t>3. Data Overview</w:t>
      </w:r>
    </w:p>
    <w:p w14:paraId="6487E2A3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4C0E6806" w14:textId="77777777" w:rsidR="00B51B92" w:rsidRDefault="00000000">
      <w:pPr>
        <w:spacing w:before="80" w:after="80"/>
      </w:pPr>
      <w:r>
        <w:t>The dataset covers the full year 2024 and includes six tables stored in SQL Server (</w:t>
      </w:r>
      <w:proofErr w:type="spellStart"/>
      <w:r>
        <w:t>VendorPerformanceDB</w:t>
      </w:r>
      <w:proofErr w:type="spellEnd"/>
      <w:r>
        <w:t>):</w:t>
      </w:r>
    </w:p>
    <w:p w14:paraId="5FB97BBB" w14:textId="77777777" w:rsidR="00B51B92" w:rsidRDefault="00B51B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B51B92" w14:paraId="289C6544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8EB2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33BB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Records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6A71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51B92" w14:paraId="75B750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B0FB" w14:textId="77777777" w:rsidR="00B51B92" w:rsidRDefault="00000000">
            <w:r>
              <w:rPr>
                <w:sz w:val="20"/>
                <w:szCs w:val="20"/>
              </w:rPr>
              <w:t>purchases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4768" w14:textId="77777777" w:rsidR="00B51B92" w:rsidRDefault="00000000">
            <w:r>
              <w:rPr>
                <w:sz w:val="20"/>
                <w:szCs w:val="20"/>
              </w:rPr>
              <w:t>2,372,474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196E" w14:textId="77777777" w:rsidR="00B51B92" w:rsidRDefault="00000000">
            <w:r>
              <w:rPr>
                <w:sz w:val="20"/>
                <w:szCs w:val="20"/>
              </w:rPr>
              <w:t>Purchase transactions by vendor and store</w:t>
            </w:r>
          </w:p>
        </w:tc>
      </w:tr>
      <w:tr w:rsidR="00B51B92" w14:paraId="59130A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B927" w14:textId="77777777" w:rsidR="00B51B92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CF07" w14:textId="77777777" w:rsidR="00B51B92" w:rsidRDefault="00000000">
            <w:r>
              <w:rPr>
                <w:sz w:val="20"/>
                <w:szCs w:val="20"/>
              </w:rPr>
              <w:t>12,825,363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2C9" w14:textId="77777777" w:rsidR="00B51B92" w:rsidRDefault="00000000">
            <w:r>
              <w:rPr>
                <w:sz w:val="20"/>
                <w:szCs w:val="20"/>
              </w:rPr>
              <w:t>Sales transactions with price and quantity</w:t>
            </w:r>
          </w:p>
        </w:tc>
      </w:tr>
      <w:tr w:rsidR="00B51B92" w14:paraId="11E9B4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CD7F" w14:textId="77777777" w:rsidR="00B51B92" w:rsidRDefault="00000000">
            <w:proofErr w:type="spellStart"/>
            <w:r>
              <w:rPr>
                <w:sz w:val="20"/>
                <w:szCs w:val="20"/>
              </w:rPr>
              <w:t>vendor_invoice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5309" w14:textId="77777777" w:rsidR="00B51B92" w:rsidRDefault="00000000">
            <w:r>
              <w:rPr>
                <w:sz w:val="20"/>
                <w:szCs w:val="20"/>
              </w:rPr>
              <w:t>5,543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4833" w14:textId="77777777" w:rsidR="00B51B92" w:rsidRDefault="00000000">
            <w:r>
              <w:rPr>
                <w:sz w:val="20"/>
                <w:szCs w:val="20"/>
              </w:rPr>
              <w:t>Invoice details including freight costs</w:t>
            </w:r>
          </w:p>
        </w:tc>
      </w:tr>
      <w:tr w:rsidR="00B51B92" w14:paraId="05667A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1CFD" w14:textId="77777777" w:rsidR="00B51B92" w:rsidRDefault="00000000">
            <w:proofErr w:type="spellStart"/>
            <w:r>
              <w:rPr>
                <w:sz w:val="20"/>
                <w:szCs w:val="20"/>
              </w:rPr>
              <w:t>purchase_prices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FDB0" w14:textId="77777777" w:rsidR="00B51B92" w:rsidRDefault="00000000">
            <w:r>
              <w:rPr>
                <w:sz w:val="20"/>
                <w:szCs w:val="20"/>
              </w:rPr>
              <w:t>12,261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125E" w14:textId="77777777" w:rsidR="00B51B92" w:rsidRDefault="00000000">
            <w:r>
              <w:rPr>
                <w:sz w:val="20"/>
                <w:szCs w:val="20"/>
              </w:rPr>
              <w:t>Reference prices per brand</w:t>
            </w:r>
          </w:p>
        </w:tc>
      </w:tr>
      <w:tr w:rsidR="00B51B92" w14:paraId="54B60E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3011" w14:textId="77777777" w:rsidR="00B51B92" w:rsidRDefault="00000000">
            <w:proofErr w:type="spellStart"/>
            <w:r>
              <w:rPr>
                <w:sz w:val="20"/>
                <w:szCs w:val="20"/>
              </w:rPr>
              <w:t>begin_inventory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C514" w14:textId="77777777" w:rsidR="00B51B92" w:rsidRDefault="00000000">
            <w:r>
              <w:rPr>
                <w:sz w:val="20"/>
                <w:szCs w:val="20"/>
              </w:rPr>
              <w:t>206,529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865A" w14:textId="77777777" w:rsidR="00B51B92" w:rsidRDefault="00000000">
            <w:r>
              <w:rPr>
                <w:sz w:val="20"/>
                <w:szCs w:val="20"/>
              </w:rPr>
              <w:t>Opening inventory (not used in analysis)</w:t>
            </w:r>
          </w:p>
        </w:tc>
      </w:tr>
      <w:tr w:rsidR="00B51B92" w14:paraId="3B1FD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BED" w14:textId="77777777" w:rsidR="00B51B92" w:rsidRDefault="00000000">
            <w:proofErr w:type="spellStart"/>
            <w:r>
              <w:rPr>
                <w:sz w:val="20"/>
                <w:szCs w:val="20"/>
              </w:rPr>
              <w:t>end_inventory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6271" w14:textId="77777777" w:rsidR="00B51B92" w:rsidRDefault="00000000">
            <w:r>
              <w:rPr>
                <w:sz w:val="20"/>
                <w:szCs w:val="20"/>
              </w:rPr>
              <w:t>224,489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5FBF" w14:textId="77777777" w:rsidR="00B51B92" w:rsidRDefault="00000000">
            <w:r>
              <w:rPr>
                <w:sz w:val="20"/>
                <w:szCs w:val="20"/>
              </w:rPr>
              <w:t>Closing inventory (not used in analysis)</w:t>
            </w:r>
          </w:p>
        </w:tc>
      </w:tr>
    </w:tbl>
    <w:p w14:paraId="5045267B" w14:textId="77777777" w:rsidR="00B51B92" w:rsidRDefault="00B51B92">
      <w:pPr>
        <w:spacing w:before="80" w:after="80"/>
      </w:pPr>
    </w:p>
    <w:p w14:paraId="07E2218A" w14:textId="77777777" w:rsidR="00B51B92" w:rsidRDefault="00000000">
      <w:pPr>
        <w:spacing w:before="80" w:after="80"/>
      </w:pPr>
      <w:r>
        <w:t xml:space="preserve">Tables used for final analysis: purchases, sales, </w:t>
      </w:r>
      <w:proofErr w:type="spellStart"/>
      <w:r>
        <w:t>vendor_invoice</w:t>
      </w:r>
      <w:proofErr w:type="spellEnd"/>
      <w:r>
        <w:t xml:space="preserve">, and </w:t>
      </w:r>
      <w:proofErr w:type="spellStart"/>
      <w:r>
        <w:t>purchase_prices</w:t>
      </w:r>
      <w:proofErr w:type="spellEnd"/>
      <w:r>
        <w:t>. Begin and end inventory tables were excluded as they do not directly relate to the vendor performance business problem.</w:t>
      </w:r>
    </w:p>
    <w:p w14:paraId="092D7158" w14:textId="77777777" w:rsidR="00B51B92" w:rsidRDefault="00B51B92">
      <w:pPr>
        <w:spacing w:before="80" w:after="80"/>
      </w:pPr>
    </w:p>
    <w:p w14:paraId="2F61F803" w14:textId="77777777" w:rsidR="00B51B92" w:rsidRDefault="00000000">
      <w:pPr>
        <w:pStyle w:val="Heading2"/>
      </w:pPr>
      <w:r>
        <w:t>3.1 Final Aggregated Table</w:t>
      </w:r>
    </w:p>
    <w:p w14:paraId="5C746A06" w14:textId="77777777" w:rsidR="00B51B92" w:rsidRDefault="00000000">
      <w:pPr>
        <w:spacing w:before="80" w:after="80"/>
      </w:pPr>
      <w:r>
        <w:t>An aggregated summary table (</w:t>
      </w:r>
      <w:proofErr w:type="spellStart"/>
      <w:r>
        <w:t>vendor_sales_summary</w:t>
      </w:r>
      <w:proofErr w:type="spellEnd"/>
      <w:r>
        <w:t>) was created by joining the four relevant tables. New features engineered:</w:t>
      </w:r>
    </w:p>
    <w:p w14:paraId="79144756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gross_profit</w:t>
      </w:r>
      <w:proofErr w:type="spellEnd"/>
      <w:r>
        <w:t xml:space="preserve"> = </w:t>
      </w:r>
      <w:proofErr w:type="spellStart"/>
      <w:r>
        <w:t>total_sales_dollars</w:t>
      </w:r>
      <w:proofErr w:type="spellEnd"/>
      <w:r>
        <w:t xml:space="preserve"> - </w:t>
      </w:r>
      <w:proofErr w:type="spellStart"/>
      <w:r>
        <w:t>total_purchase_dollars</w:t>
      </w:r>
      <w:proofErr w:type="spellEnd"/>
    </w:p>
    <w:p w14:paraId="1A01A24F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profit_margin</w:t>
      </w:r>
      <w:proofErr w:type="spellEnd"/>
      <w:r>
        <w:t xml:space="preserve"> = (</w:t>
      </w:r>
      <w:proofErr w:type="spellStart"/>
      <w:r>
        <w:t>gross_profit</w:t>
      </w:r>
      <w:proofErr w:type="spellEnd"/>
      <w:r>
        <w:t xml:space="preserve"> / </w:t>
      </w:r>
      <w:proofErr w:type="spellStart"/>
      <w:r>
        <w:t>total_sales_dollars</w:t>
      </w:r>
      <w:proofErr w:type="spellEnd"/>
      <w:r>
        <w:t>) x 100</w:t>
      </w:r>
    </w:p>
    <w:p w14:paraId="4BBC721C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stock_turnover</w:t>
      </w:r>
      <w:proofErr w:type="spellEnd"/>
      <w:r>
        <w:t xml:space="preserve"> = </w:t>
      </w:r>
      <w:proofErr w:type="spellStart"/>
      <w:r>
        <w:t>total_sales_quantity</w:t>
      </w:r>
      <w:proofErr w:type="spellEnd"/>
      <w:r>
        <w:t xml:space="preserve"> / </w:t>
      </w:r>
      <w:proofErr w:type="spellStart"/>
      <w:r>
        <w:t>total_purchase_quantity</w:t>
      </w:r>
      <w:proofErr w:type="spellEnd"/>
    </w:p>
    <w:p w14:paraId="17728BF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sales_to_purchase_ratio</w:t>
      </w:r>
      <w:proofErr w:type="spellEnd"/>
      <w:r>
        <w:t xml:space="preserve"> = </w:t>
      </w:r>
      <w:proofErr w:type="spellStart"/>
      <w:r>
        <w:t>total_sales_dollars</w:t>
      </w:r>
      <w:proofErr w:type="spellEnd"/>
      <w:r>
        <w:t xml:space="preserve"> / </w:t>
      </w:r>
      <w:proofErr w:type="spellStart"/>
      <w:r>
        <w:t>total_purchase_dollars</w:t>
      </w:r>
      <w:proofErr w:type="spellEnd"/>
    </w:p>
    <w:p w14:paraId="20705CDF" w14:textId="77777777" w:rsidR="00B51B92" w:rsidRDefault="00B51B92">
      <w:pPr>
        <w:spacing w:before="80" w:after="80"/>
      </w:pPr>
    </w:p>
    <w:p w14:paraId="11A79E32" w14:textId="77777777" w:rsidR="00B51B92" w:rsidRDefault="00000000">
      <w:pPr>
        <w:spacing w:before="80" w:after="80"/>
      </w:pPr>
      <w:r>
        <w:t>After filtering for valid records (</w:t>
      </w:r>
      <w:proofErr w:type="spellStart"/>
      <w:r>
        <w:t>gross_profit</w:t>
      </w:r>
      <w:proofErr w:type="spellEnd"/>
      <w:r>
        <w:t xml:space="preserve"> &gt; 0, </w:t>
      </w:r>
      <w:proofErr w:type="spellStart"/>
      <w:r>
        <w:t>profit_margin</w:t>
      </w:r>
      <w:proofErr w:type="spellEnd"/>
      <w:r>
        <w:t xml:space="preserve"> &gt; 0, </w:t>
      </w:r>
      <w:proofErr w:type="spellStart"/>
      <w:r>
        <w:t>sales_quantity</w:t>
      </w:r>
      <w:proofErr w:type="spellEnd"/>
      <w:r>
        <w:t xml:space="preserve"> &gt; 0), the final dataset contains 8,565 records across 119 vendors.</w:t>
      </w:r>
    </w:p>
    <w:p w14:paraId="666CAD11" w14:textId="77777777" w:rsidR="00B51B92" w:rsidRDefault="00B51B92">
      <w:pPr>
        <w:spacing w:before="80" w:after="80"/>
      </w:pPr>
    </w:p>
    <w:p w14:paraId="6C883990" w14:textId="77777777" w:rsidR="007D6933" w:rsidRDefault="007D6933" w:rsidP="007D6933"/>
    <w:p w14:paraId="692AD944" w14:textId="77777777" w:rsidR="007D6933" w:rsidRDefault="007D6933" w:rsidP="007D6933"/>
    <w:p w14:paraId="7D9E5D95" w14:textId="77777777" w:rsidR="007D6933" w:rsidRDefault="007D6933" w:rsidP="007D6933"/>
    <w:p w14:paraId="232DC5CD" w14:textId="77777777" w:rsidR="007D6933" w:rsidRDefault="007D6933" w:rsidP="007D6933"/>
    <w:p w14:paraId="5092E3F0" w14:textId="77777777" w:rsidR="007D6933" w:rsidRDefault="007D6933" w:rsidP="007D6933"/>
    <w:p w14:paraId="5083BAA2" w14:textId="77777777" w:rsidR="007D6933" w:rsidRDefault="007D6933" w:rsidP="007D6933"/>
    <w:p w14:paraId="36E9B012" w14:textId="77777777" w:rsidR="007D6933" w:rsidRDefault="007D6933" w:rsidP="007D6933"/>
    <w:p w14:paraId="3136DAF5" w14:textId="77777777" w:rsidR="007D6933" w:rsidRDefault="007D6933" w:rsidP="007D6933"/>
    <w:p w14:paraId="1E7DE211" w14:textId="77777777" w:rsidR="007D6933" w:rsidRDefault="007D6933" w:rsidP="007D6933"/>
    <w:p w14:paraId="36ADD44F" w14:textId="77777777" w:rsidR="007D6933" w:rsidRDefault="007D6933" w:rsidP="007D6933"/>
    <w:p w14:paraId="0B029D49" w14:textId="77777777" w:rsidR="007D6933" w:rsidRDefault="007D6933" w:rsidP="007D6933"/>
    <w:p w14:paraId="7711FD5E" w14:textId="45B6A5C7" w:rsidR="00B51B92" w:rsidRDefault="00000000" w:rsidP="007D6933">
      <w:r>
        <w:rPr>
          <w:b/>
          <w:bCs/>
          <w:color w:val="1F4E79"/>
          <w:sz w:val="32"/>
          <w:szCs w:val="32"/>
        </w:rPr>
        <w:t>4. Key Performance Metrics</w:t>
      </w:r>
    </w:p>
    <w:p w14:paraId="0831EBE0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7E329310" w14:textId="77777777" w:rsidR="00B51B92" w:rsidRDefault="00B51B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1B92" w14:paraId="0A2D45D6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0D0D5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$448.8M</w:t>
            </w:r>
          </w:p>
          <w:p w14:paraId="52987DAE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A5141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$312.0M</w:t>
            </w:r>
          </w:p>
          <w:p w14:paraId="6FAC0AAB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Total Purchases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223D14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$136.8M</w:t>
            </w:r>
          </w:p>
          <w:p w14:paraId="5A8E04F3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Gross Profit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60D292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30.49%</w:t>
            </w:r>
          </w:p>
          <w:p w14:paraId="3E7ADAEB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Profit Margin</w:t>
            </w:r>
          </w:p>
        </w:tc>
      </w:tr>
    </w:tbl>
    <w:p w14:paraId="05DCDBC4" w14:textId="77777777" w:rsidR="00B51B92" w:rsidRDefault="00B51B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1B92" w14:paraId="5E154933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AA73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119</w:t>
            </w:r>
          </w:p>
          <w:p w14:paraId="4682B2C0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Total Vendors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059B3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$3.66M</w:t>
            </w:r>
          </w:p>
          <w:p w14:paraId="514DFBB9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Unsold Inventory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EBDED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$67.99M</w:t>
            </w:r>
          </w:p>
          <w:p w14:paraId="2B88FF25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Top Vendor Sales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1044F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$7.96M</w:t>
            </w:r>
          </w:p>
          <w:p w14:paraId="3EFF2AAF" w14:textId="77777777" w:rsidR="00B51B92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Top Brand Sales</w:t>
            </w:r>
          </w:p>
        </w:tc>
      </w:tr>
    </w:tbl>
    <w:p w14:paraId="71A60A42" w14:textId="77777777" w:rsidR="00B51B92" w:rsidRDefault="00B51B92">
      <w:pPr>
        <w:spacing w:before="80" w:after="80"/>
      </w:pPr>
    </w:p>
    <w:p w14:paraId="534390D9" w14:textId="0AD37D1B" w:rsidR="000B3009" w:rsidRDefault="000B3009" w:rsidP="007D6933">
      <w:pPr>
        <w:rPr>
          <w:b/>
          <w:bCs/>
          <w:color w:val="1F4E79"/>
          <w:sz w:val="32"/>
          <w:szCs w:val="32"/>
        </w:rPr>
      </w:pPr>
      <w:r w:rsidRPr="000B3009">
        <w:rPr>
          <w:b/>
          <w:bCs/>
          <w:noProof/>
          <w:color w:val="1F4E79"/>
          <w:sz w:val="32"/>
          <w:szCs w:val="32"/>
        </w:rPr>
        <w:drawing>
          <wp:inline distT="0" distB="0" distL="0" distR="0" wp14:anchorId="6E731CE5" wp14:editId="0C8E8B8F">
            <wp:extent cx="5943600" cy="5943600"/>
            <wp:effectExtent l="0" t="0" r="0" b="0"/>
            <wp:docPr id="18332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60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D24B" w14:textId="5B70B675" w:rsidR="000B3009" w:rsidRDefault="000B3009" w:rsidP="007D6933">
      <w:pPr>
        <w:rPr>
          <w:b/>
          <w:bCs/>
          <w:color w:val="1F4E79"/>
          <w:sz w:val="32"/>
          <w:szCs w:val="32"/>
        </w:rPr>
      </w:pPr>
      <w:r w:rsidRPr="000B3009">
        <w:rPr>
          <w:b/>
          <w:bCs/>
          <w:noProof/>
          <w:color w:val="1F4E79"/>
          <w:sz w:val="32"/>
          <w:szCs w:val="32"/>
        </w:rPr>
        <w:drawing>
          <wp:inline distT="0" distB="0" distL="0" distR="0" wp14:anchorId="0E148BF6" wp14:editId="5E51E8F8">
            <wp:extent cx="5943600" cy="4268470"/>
            <wp:effectExtent l="0" t="0" r="0" b="0"/>
            <wp:docPr id="6406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FE79" w14:textId="77777777" w:rsidR="000B3009" w:rsidRDefault="000B3009" w:rsidP="007D6933">
      <w:pPr>
        <w:rPr>
          <w:b/>
          <w:bCs/>
          <w:color w:val="1F4E79"/>
          <w:sz w:val="32"/>
          <w:szCs w:val="32"/>
        </w:rPr>
      </w:pPr>
    </w:p>
    <w:p w14:paraId="269B9D3C" w14:textId="77777777" w:rsidR="000B3009" w:rsidRDefault="000B3009" w:rsidP="007D6933">
      <w:pPr>
        <w:rPr>
          <w:b/>
          <w:bCs/>
          <w:color w:val="1F4E79"/>
          <w:sz w:val="32"/>
          <w:szCs w:val="32"/>
        </w:rPr>
      </w:pPr>
    </w:p>
    <w:p w14:paraId="1C19A5C6" w14:textId="1C273150" w:rsidR="00B51B92" w:rsidRDefault="00000000" w:rsidP="007D6933">
      <w:r>
        <w:rPr>
          <w:b/>
          <w:bCs/>
          <w:color w:val="1F4E79"/>
          <w:sz w:val="32"/>
          <w:szCs w:val="32"/>
        </w:rPr>
        <w:t>5. Research Questions &amp; Findings</w:t>
      </w:r>
    </w:p>
    <w:p w14:paraId="1EF94ED6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5D521A2B" w14:textId="77777777" w:rsidR="00B51B92" w:rsidRDefault="00000000">
      <w:pPr>
        <w:pStyle w:val="Heading2"/>
      </w:pPr>
      <w:r>
        <w:t>RQ1: Brands Needing Promotional Adjustments</w:t>
      </w:r>
    </w:p>
    <w:p w14:paraId="31C2C6D4" w14:textId="77777777" w:rsidR="00B51B92" w:rsidRDefault="00000000">
      <w:pPr>
        <w:spacing w:before="80" w:after="80"/>
      </w:pPr>
      <w:r>
        <w:t>Objective: Identify brands with low sales but high profit margins that need promotional support or pricing adjustments.</w:t>
      </w:r>
    </w:p>
    <w:p w14:paraId="18527960" w14:textId="77777777" w:rsidR="00B51B92" w:rsidRDefault="00B51B92">
      <w:pPr>
        <w:spacing w:before="80" w:after="80"/>
      </w:pPr>
    </w:p>
    <w:p w14:paraId="2F0720DB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Finding:</w:t>
      </w:r>
    </w:p>
    <w:p w14:paraId="3F844840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193 brands identified with low sales (below $577) but high profit margin (above 65%)</w:t>
      </w:r>
    </w:p>
    <w:p w14:paraId="50D49F2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These brands are profitable per unit but lack market visibility</w:t>
      </w:r>
    </w:p>
    <w:p w14:paraId="51373C13" w14:textId="13979E21" w:rsidR="00B51B92" w:rsidRDefault="00000000" w:rsidP="000B3009">
      <w:pPr>
        <w:pStyle w:val="ListParagraph"/>
        <w:numPr>
          <w:ilvl w:val="0"/>
          <w:numId w:val="2"/>
        </w:numPr>
        <w:spacing w:before="60" w:after="60"/>
      </w:pPr>
      <w:r>
        <w:t>They represent a significant missed revenue opportunity</w:t>
      </w:r>
    </w:p>
    <w:p w14:paraId="4F089179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16C1B05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Run sponsored promotions and targeted ads for these brands</w:t>
      </w:r>
    </w:p>
    <w:p w14:paraId="1F97BEB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Reduce pricing slightly to boost sales volume</w:t>
      </w:r>
    </w:p>
    <w:p w14:paraId="1B7C7801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Offer bundle deals to increase purchase frequency</w:t>
      </w:r>
    </w:p>
    <w:p w14:paraId="11148C11" w14:textId="20155905" w:rsidR="00B51B92" w:rsidRDefault="000B3009">
      <w:pPr>
        <w:spacing w:before="80" w:after="80"/>
      </w:pPr>
      <w:r w:rsidRPr="000B3009">
        <w:rPr>
          <w:noProof/>
        </w:rPr>
        <w:drawing>
          <wp:inline distT="0" distB="0" distL="0" distR="0" wp14:anchorId="6E04E1B1" wp14:editId="4B915FED">
            <wp:extent cx="5943600" cy="3449320"/>
            <wp:effectExtent l="0" t="0" r="0" b="0"/>
            <wp:docPr id="182794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0066" w14:textId="77777777" w:rsidR="000B3009" w:rsidRDefault="000B3009">
      <w:pPr>
        <w:pStyle w:val="Heading2"/>
      </w:pPr>
    </w:p>
    <w:p w14:paraId="5C4E2983" w14:textId="2319D34D" w:rsidR="00B51B92" w:rsidRDefault="00000000">
      <w:pPr>
        <w:pStyle w:val="Heading2"/>
      </w:pPr>
      <w:r>
        <w:t>RQ2: Top Vendors and Brands by Sales</w:t>
      </w:r>
    </w:p>
    <w:p w14:paraId="3D9B6F6A" w14:textId="77777777" w:rsidR="00B51B92" w:rsidRDefault="00000000">
      <w:pPr>
        <w:spacing w:before="80" w:after="80"/>
      </w:pPr>
      <w:r>
        <w:t>Objective: Identify the top vendors and brands driving the most revenue.</w:t>
      </w:r>
    </w:p>
    <w:p w14:paraId="0F0E13C5" w14:textId="77777777" w:rsidR="00B51B92" w:rsidRDefault="00B51B92">
      <w:pPr>
        <w:spacing w:before="80" w:after="80"/>
      </w:pPr>
    </w:p>
    <w:p w14:paraId="2A193360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Top 10 Vendors by Sales: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B51B92" w14:paraId="09AD4822" w14:textId="77777777"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B64E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Vendor Name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8C4E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Sales</w:t>
            </w:r>
          </w:p>
        </w:tc>
      </w:tr>
      <w:tr w:rsidR="00B51B92" w14:paraId="26F0C12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F1E1" w14:textId="77777777" w:rsidR="00B51B92" w:rsidRDefault="00000000">
            <w:r>
              <w:rPr>
                <w:sz w:val="20"/>
                <w:szCs w:val="20"/>
              </w:rPr>
              <w:t>DIAGEO NORTH AMERICA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210D" w14:textId="77777777" w:rsidR="00B51B92" w:rsidRDefault="00000000">
            <w:r>
              <w:rPr>
                <w:sz w:val="20"/>
                <w:szCs w:val="20"/>
              </w:rPr>
              <w:t>$67.99M</w:t>
            </w:r>
          </w:p>
        </w:tc>
      </w:tr>
      <w:tr w:rsidR="00B51B92" w14:paraId="26A694C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7977" w14:textId="77777777" w:rsidR="00B51B92" w:rsidRDefault="00000000">
            <w:r>
              <w:rPr>
                <w:sz w:val="20"/>
                <w:szCs w:val="20"/>
              </w:rPr>
              <w:t>MARTIGNETTI COMPANIES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CB2F" w14:textId="77777777" w:rsidR="00B51B92" w:rsidRDefault="00000000">
            <w:r>
              <w:rPr>
                <w:sz w:val="20"/>
                <w:szCs w:val="20"/>
              </w:rPr>
              <w:t>$39.33M</w:t>
            </w:r>
          </w:p>
        </w:tc>
      </w:tr>
      <w:tr w:rsidR="00B51B92" w14:paraId="3F23F636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73CD" w14:textId="77777777" w:rsidR="00B51B92" w:rsidRDefault="00000000">
            <w:r>
              <w:rPr>
                <w:sz w:val="20"/>
                <w:szCs w:val="20"/>
              </w:rPr>
              <w:t>PERNOD RICARD 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73B1" w14:textId="77777777" w:rsidR="00B51B92" w:rsidRDefault="00000000">
            <w:r>
              <w:rPr>
                <w:sz w:val="20"/>
                <w:szCs w:val="20"/>
              </w:rPr>
              <w:t>$32.06M</w:t>
            </w:r>
          </w:p>
        </w:tc>
      </w:tr>
      <w:tr w:rsidR="00B51B92" w14:paraId="59798AE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5633" w14:textId="77777777" w:rsidR="00B51B92" w:rsidRDefault="00000000">
            <w:r>
              <w:rPr>
                <w:sz w:val="20"/>
                <w:szCs w:val="20"/>
              </w:rPr>
              <w:t>JIM BEAM BRANDS COMPANY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C18A" w14:textId="77777777" w:rsidR="00B51B92" w:rsidRDefault="00000000">
            <w:r>
              <w:rPr>
                <w:sz w:val="20"/>
                <w:szCs w:val="20"/>
              </w:rPr>
              <w:t>$31.42M</w:t>
            </w:r>
          </w:p>
        </w:tc>
      </w:tr>
      <w:tr w:rsidR="00B51B92" w14:paraId="47EDF5E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323" w14:textId="77777777" w:rsidR="00B51B92" w:rsidRDefault="00000000">
            <w:r>
              <w:rPr>
                <w:sz w:val="20"/>
                <w:szCs w:val="20"/>
              </w:rPr>
              <w:t>BACARDI USA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F76D" w14:textId="77777777" w:rsidR="00B51B92" w:rsidRDefault="00000000">
            <w:r>
              <w:rPr>
                <w:sz w:val="20"/>
                <w:szCs w:val="20"/>
              </w:rPr>
              <w:t>$24.85M</w:t>
            </w:r>
          </w:p>
        </w:tc>
      </w:tr>
      <w:tr w:rsidR="00B51B92" w14:paraId="0FE63ED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6893" w14:textId="77777777" w:rsidR="00B51B92" w:rsidRDefault="00000000">
            <w:r>
              <w:rPr>
                <w:sz w:val="20"/>
                <w:szCs w:val="20"/>
              </w:rPr>
              <w:t>CONSTELLATION BRANDS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9814" w14:textId="77777777" w:rsidR="00B51B92" w:rsidRDefault="00000000">
            <w:r>
              <w:rPr>
                <w:sz w:val="20"/>
                <w:szCs w:val="20"/>
              </w:rPr>
              <w:t>$24.22M</w:t>
            </w:r>
          </w:p>
        </w:tc>
      </w:tr>
      <w:tr w:rsidR="00B51B92" w14:paraId="0A672EB6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7BAB" w14:textId="77777777" w:rsidR="00B51B92" w:rsidRDefault="00000000">
            <w:r>
              <w:rPr>
                <w:sz w:val="20"/>
                <w:szCs w:val="20"/>
              </w:rPr>
              <w:t>E &amp; J GALLO WINERY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1B40" w14:textId="77777777" w:rsidR="00B51B92" w:rsidRDefault="00000000">
            <w:r>
              <w:rPr>
                <w:sz w:val="20"/>
                <w:szCs w:val="20"/>
              </w:rPr>
              <w:t>$18.40M</w:t>
            </w:r>
          </w:p>
        </w:tc>
      </w:tr>
      <w:tr w:rsidR="00B51B92" w14:paraId="1E0FC50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A208" w14:textId="77777777" w:rsidR="00B51B92" w:rsidRDefault="00000000">
            <w:r>
              <w:rPr>
                <w:sz w:val="20"/>
                <w:szCs w:val="20"/>
              </w:rPr>
              <w:t>BROWN-FORMAN CORP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E34D" w14:textId="77777777" w:rsidR="00B51B92" w:rsidRDefault="00000000">
            <w:r>
              <w:rPr>
                <w:sz w:val="20"/>
                <w:szCs w:val="20"/>
              </w:rPr>
              <w:t>$18.25M</w:t>
            </w:r>
          </w:p>
        </w:tc>
      </w:tr>
      <w:tr w:rsidR="00B51B92" w14:paraId="291FD6A9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B4DE" w14:textId="77777777" w:rsidR="00B51B92" w:rsidRDefault="00000000">
            <w:r>
              <w:rPr>
                <w:sz w:val="20"/>
                <w:szCs w:val="20"/>
              </w:rPr>
              <w:t>ULTRA BEVERAGE COMPANY LLP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C02" w14:textId="77777777" w:rsidR="00B51B92" w:rsidRDefault="00000000">
            <w:r>
              <w:rPr>
                <w:sz w:val="20"/>
                <w:szCs w:val="20"/>
              </w:rPr>
              <w:t>$16.50M</w:t>
            </w:r>
          </w:p>
        </w:tc>
      </w:tr>
      <w:tr w:rsidR="00B51B92" w14:paraId="02A1F99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D222" w14:textId="77777777" w:rsidR="00B51B92" w:rsidRDefault="00000000">
            <w:r>
              <w:rPr>
                <w:sz w:val="20"/>
                <w:szCs w:val="20"/>
              </w:rPr>
              <w:t>M S WALKER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39CC" w14:textId="77777777" w:rsidR="00B51B92" w:rsidRDefault="00000000">
            <w:r>
              <w:rPr>
                <w:sz w:val="20"/>
                <w:szCs w:val="20"/>
              </w:rPr>
              <w:t>$14.71M</w:t>
            </w:r>
          </w:p>
        </w:tc>
      </w:tr>
    </w:tbl>
    <w:p w14:paraId="1AF1BFD9" w14:textId="77777777" w:rsidR="00B51B92" w:rsidRDefault="00B51B92">
      <w:pPr>
        <w:spacing w:before="80" w:after="80"/>
      </w:pPr>
    </w:p>
    <w:p w14:paraId="4759AA12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Top 10 Brands by Sales: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B51B92" w14:paraId="3A8AB086" w14:textId="77777777"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54E5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Brand Name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C5A9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Sales</w:t>
            </w:r>
          </w:p>
        </w:tc>
      </w:tr>
      <w:tr w:rsidR="00B51B92" w14:paraId="1F687DD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CD22" w14:textId="77777777" w:rsidR="00B51B92" w:rsidRDefault="00000000">
            <w:r>
              <w:rPr>
                <w:sz w:val="20"/>
                <w:szCs w:val="20"/>
              </w:rPr>
              <w:t>Jack Daniels No 7 Black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83FF" w14:textId="77777777" w:rsidR="00B51B92" w:rsidRDefault="00000000">
            <w:r>
              <w:rPr>
                <w:sz w:val="20"/>
                <w:szCs w:val="20"/>
              </w:rPr>
              <w:t>$7.96M</w:t>
            </w:r>
          </w:p>
        </w:tc>
      </w:tr>
      <w:tr w:rsidR="00B51B92" w14:paraId="4F98DC6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8CE7" w14:textId="77777777" w:rsidR="00B51B92" w:rsidRDefault="00000000">
            <w:r>
              <w:rPr>
                <w:sz w:val="20"/>
                <w:szCs w:val="20"/>
              </w:rPr>
              <w:t>Tito's Handmade Vodka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DF5" w14:textId="77777777" w:rsidR="00B51B92" w:rsidRDefault="00000000">
            <w:r>
              <w:rPr>
                <w:sz w:val="20"/>
                <w:szCs w:val="20"/>
              </w:rPr>
              <w:t>$7.40M</w:t>
            </w:r>
          </w:p>
        </w:tc>
      </w:tr>
      <w:tr w:rsidR="00B51B92" w14:paraId="27E1C05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DC5B" w14:textId="77777777" w:rsidR="00B51B92" w:rsidRDefault="00000000">
            <w:r>
              <w:rPr>
                <w:sz w:val="20"/>
                <w:szCs w:val="20"/>
              </w:rPr>
              <w:t>Grey Goose Vodka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6022" w14:textId="77777777" w:rsidR="00B51B92" w:rsidRDefault="00000000">
            <w:r>
              <w:rPr>
                <w:sz w:val="20"/>
                <w:szCs w:val="20"/>
              </w:rPr>
              <w:t>$7.21M</w:t>
            </w:r>
          </w:p>
        </w:tc>
      </w:tr>
      <w:tr w:rsidR="00B51B92" w14:paraId="033D0E4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5241" w14:textId="77777777" w:rsidR="00B51B92" w:rsidRDefault="00000000">
            <w:proofErr w:type="spellStart"/>
            <w:r>
              <w:rPr>
                <w:sz w:val="20"/>
                <w:szCs w:val="20"/>
              </w:rPr>
              <w:t>Capt</w:t>
            </w:r>
            <w:proofErr w:type="spellEnd"/>
            <w:r>
              <w:rPr>
                <w:sz w:val="20"/>
                <w:szCs w:val="20"/>
              </w:rPr>
              <w:t xml:space="preserve"> Morgan Spiced Rum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05F" w14:textId="77777777" w:rsidR="00B51B92" w:rsidRDefault="00000000">
            <w:r>
              <w:rPr>
                <w:sz w:val="20"/>
                <w:szCs w:val="20"/>
              </w:rPr>
              <w:t>$6.36M</w:t>
            </w:r>
          </w:p>
        </w:tc>
      </w:tr>
      <w:tr w:rsidR="00B51B92" w14:paraId="5DD2D14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65E1" w14:textId="77777777" w:rsidR="00B51B92" w:rsidRDefault="00000000">
            <w:r>
              <w:rPr>
                <w:sz w:val="20"/>
                <w:szCs w:val="20"/>
              </w:rPr>
              <w:t>Absolut 80 Proof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54A4" w14:textId="77777777" w:rsidR="00B51B92" w:rsidRDefault="00000000">
            <w:r>
              <w:rPr>
                <w:sz w:val="20"/>
                <w:szCs w:val="20"/>
              </w:rPr>
              <w:t>$6.24M</w:t>
            </w:r>
          </w:p>
        </w:tc>
      </w:tr>
      <w:tr w:rsidR="00B51B92" w14:paraId="703623B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3F05" w14:textId="77777777" w:rsidR="00B51B92" w:rsidRDefault="00000000">
            <w:r>
              <w:rPr>
                <w:sz w:val="20"/>
                <w:szCs w:val="20"/>
              </w:rPr>
              <w:t>Jameson Irish Whiskey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A5CB" w14:textId="77777777" w:rsidR="00B51B92" w:rsidRDefault="00000000">
            <w:r>
              <w:rPr>
                <w:sz w:val="20"/>
                <w:szCs w:val="20"/>
              </w:rPr>
              <w:t>$5.72M</w:t>
            </w:r>
          </w:p>
        </w:tc>
      </w:tr>
      <w:tr w:rsidR="00B51B92" w14:paraId="286A492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8AC1" w14:textId="77777777" w:rsidR="00B51B92" w:rsidRDefault="00000000">
            <w:r>
              <w:rPr>
                <w:sz w:val="20"/>
                <w:szCs w:val="20"/>
              </w:rPr>
              <w:t>Ketel One Vodka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A5A" w14:textId="77777777" w:rsidR="00B51B92" w:rsidRDefault="00000000">
            <w:r>
              <w:rPr>
                <w:sz w:val="20"/>
                <w:szCs w:val="20"/>
              </w:rPr>
              <w:t>$5.07M</w:t>
            </w:r>
          </w:p>
        </w:tc>
      </w:tr>
      <w:tr w:rsidR="00B51B92" w14:paraId="763AC4B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0BF5" w14:textId="77777777" w:rsidR="00B51B92" w:rsidRDefault="00000000">
            <w:r>
              <w:rPr>
                <w:sz w:val="20"/>
                <w:szCs w:val="20"/>
              </w:rPr>
              <w:t>Baileys Irish Cream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69DC" w14:textId="77777777" w:rsidR="00B51B92" w:rsidRDefault="00000000">
            <w:r>
              <w:rPr>
                <w:sz w:val="20"/>
                <w:szCs w:val="20"/>
              </w:rPr>
              <w:t>$4.15M</w:t>
            </w:r>
          </w:p>
        </w:tc>
      </w:tr>
      <w:tr w:rsidR="00B51B92" w14:paraId="236ECA0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3EE7" w14:textId="77777777" w:rsidR="00B51B92" w:rsidRDefault="00000000">
            <w:r>
              <w:rPr>
                <w:sz w:val="20"/>
                <w:szCs w:val="20"/>
              </w:rPr>
              <w:t>Kahlua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FF8E" w14:textId="77777777" w:rsidR="00B51B92" w:rsidRDefault="00000000">
            <w:r>
              <w:rPr>
                <w:sz w:val="20"/>
                <w:szCs w:val="20"/>
              </w:rPr>
              <w:t>$3.60M</w:t>
            </w:r>
          </w:p>
        </w:tc>
      </w:tr>
      <w:tr w:rsidR="00B51B92" w14:paraId="09FEB8F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F191" w14:textId="77777777" w:rsidR="00B51B92" w:rsidRDefault="00000000">
            <w:r>
              <w:rPr>
                <w:sz w:val="20"/>
                <w:szCs w:val="20"/>
              </w:rPr>
              <w:t>Tanqueray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4541" w14:textId="77777777" w:rsidR="00B51B92" w:rsidRDefault="00000000">
            <w:r>
              <w:rPr>
                <w:sz w:val="20"/>
                <w:szCs w:val="20"/>
              </w:rPr>
              <w:t>$3.46M</w:t>
            </w:r>
          </w:p>
        </w:tc>
      </w:tr>
    </w:tbl>
    <w:p w14:paraId="0C099F70" w14:textId="77777777" w:rsidR="00B51B92" w:rsidRDefault="00B51B92">
      <w:pPr>
        <w:spacing w:before="80" w:after="80"/>
      </w:pPr>
    </w:p>
    <w:p w14:paraId="6E2F6C76" w14:textId="12C31629" w:rsidR="007D6933" w:rsidRDefault="000B3009">
      <w:pPr>
        <w:spacing w:before="200" w:after="120"/>
        <w:rPr>
          <w:b/>
          <w:bCs/>
          <w:color w:val="2E75B6"/>
          <w:sz w:val="24"/>
          <w:szCs w:val="24"/>
        </w:rPr>
      </w:pPr>
      <w:r w:rsidRPr="000B3009">
        <w:rPr>
          <w:b/>
          <w:bCs/>
          <w:noProof/>
          <w:color w:val="2E75B6"/>
          <w:sz w:val="24"/>
          <w:szCs w:val="24"/>
        </w:rPr>
        <w:drawing>
          <wp:inline distT="0" distB="0" distL="0" distR="0" wp14:anchorId="6135D65E" wp14:editId="39332F08">
            <wp:extent cx="5943600" cy="2204085"/>
            <wp:effectExtent l="0" t="0" r="0" b="5715"/>
            <wp:docPr id="3883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63CE" w14:textId="77777777" w:rsidR="007D6933" w:rsidRDefault="007D6933">
      <w:pPr>
        <w:spacing w:before="200" w:after="120"/>
        <w:rPr>
          <w:b/>
          <w:bCs/>
          <w:color w:val="2E75B6"/>
          <w:sz w:val="24"/>
          <w:szCs w:val="24"/>
        </w:rPr>
      </w:pPr>
    </w:p>
    <w:p w14:paraId="683653C4" w14:textId="2C60EAC5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07387C5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Strengthen relationships with top 3 vendors — Diageo, Martignetti, and Pernod Ricard</w:t>
      </w:r>
    </w:p>
    <w:p w14:paraId="1D07E6C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Increase stock of top performing brands especially Jack Daniels and Tito's Vodka</w:t>
      </w:r>
    </w:p>
    <w:p w14:paraId="532D6F2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Vodka, Whiskey, and Rum dominate sales — prioritize these categories</w:t>
      </w:r>
    </w:p>
    <w:p w14:paraId="110F2077" w14:textId="77777777" w:rsidR="00B51B92" w:rsidRDefault="00B51B92">
      <w:pPr>
        <w:spacing w:before="80" w:after="80"/>
      </w:pPr>
    </w:p>
    <w:p w14:paraId="45487E17" w14:textId="77777777" w:rsidR="000B3009" w:rsidRDefault="000B3009">
      <w:pPr>
        <w:pStyle w:val="Heading2"/>
      </w:pPr>
    </w:p>
    <w:p w14:paraId="47A9204D" w14:textId="77777777" w:rsidR="000B3009" w:rsidRDefault="000B3009">
      <w:pPr>
        <w:pStyle w:val="Heading2"/>
      </w:pPr>
    </w:p>
    <w:p w14:paraId="1434FC71" w14:textId="77777777" w:rsidR="000B3009" w:rsidRDefault="000B3009">
      <w:pPr>
        <w:pStyle w:val="Heading2"/>
      </w:pPr>
    </w:p>
    <w:p w14:paraId="0C5D262A" w14:textId="3E491199" w:rsidR="00B51B92" w:rsidRDefault="00000000">
      <w:pPr>
        <w:pStyle w:val="Heading2"/>
      </w:pPr>
      <w:r>
        <w:t>RQ3: Vendor Purchase Contribution</w:t>
      </w:r>
    </w:p>
    <w:p w14:paraId="14B813B5" w14:textId="032B7102" w:rsidR="00B51B92" w:rsidRDefault="00000000">
      <w:pPr>
        <w:spacing w:before="80" w:after="80"/>
      </w:pPr>
      <w:r>
        <w:t>Objective: Assess how purchases are distributed across vendors to identify dependency risk.</w:t>
      </w:r>
    </w:p>
    <w:p w14:paraId="74D8C850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Finding: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B51B92" w14:paraId="1E989C9E" w14:textId="77777777">
        <w:tc>
          <w:tcPr>
            <w:tcW w:w="6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A2CB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Vendor Name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17CB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Purchase Contribution</w:t>
            </w:r>
          </w:p>
        </w:tc>
      </w:tr>
      <w:tr w:rsidR="00B51B92" w14:paraId="6172F3C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1304" w14:textId="77777777" w:rsidR="00B51B92" w:rsidRDefault="00000000">
            <w:r>
              <w:rPr>
                <w:sz w:val="20"/>
                <w:szCs w:val="20"/>
              </w:rPr>
              <w:t>DIAGEO NORTH AMERICA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7470" w14:textId="77777777" w:rsidR="00B51B92" w:rsidRDefault="00000000">
            <w:r>
              <w:rPr>
                <w:sz w:val="20"/>
                <w:szCs w:val="20"/>
              </w:rPr>
              <w:t>16.06%</w:t>
            </w:r>
          </w:p>
        </w:tc>
      </w:tr>
      <w:tr w:rsidR="00B51B92" w14:paraId="141D389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2CAE" w14:textId="77777777" w:rsidR="00B51B92" w:rsidRDefault="00000000">
            <w:r>
              <w:rPr>
                <w:sz w:val="20"/>
                <w:szCs w:val="20"/>
              </w:rPr>
              <w:t>MARTIGNETTI COMPANIES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CDB4" w14:textId="77777777" w:rsidR="00B51B92" w:rsidRDefault="00000000">
            <w:r>
              <w:rPr>
                <w:sz w:val="20"/>
                <w:szCs w:val="20"/>
              </w:rPr>
              <w:t>8.17%</w:t>
            </w:r>
          </w:p>
        </w:tc>
      </w:tr>
      <w:tr w:rsidR="00B51B92" w14:paraId="56D4BBA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26FD" w14:textId="77777777" w:rsidR="00B51B92" w:rsidRDefault="00000000">
            <w:r>
              <w:rPr>
                <w:sz w:val="20"/>
                <w:szCs w:val="20"/>
              </w:rPr>
              <w:t>PERNOD RICARD 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96D8" w14:textId="77777777" w:rsidR="00B51B92" w:rsidRDefault="00000000">
            <w:r>
              <w:rPr>
                <w:sz w:val="20"/>
                <w:szCs w:val="20"/>
              </w:rPr>
              <w:t>7.65%</w:t>
            </w:r>
          </w:p>
        </w:tc>
      </w:tr>
      <w:tr w:rsidR="00B51B92" w14:paraId="7496955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D57" w14:textId="77777777" w:rsidR="00B51B92" w:rsidRDefault="00000000">
            <w:r>
              <w:rPr>
                <w:sz w:val="20"/>
                <w:szCs w:val="20"/>
              </w:rPr>
              <w:t>JIM BEAM BRANDS COMPANY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21E1" w14:textId="77777777" w:rsidR="00B51B92" w:rsidRDefault="00000000">
            <w:r>
              <w:rPr>
                <w:sz w:val="20"/>
                <w:szCs w:val="20"/>
              </w:rPr>
              <w:t>7.53%</w:t>
            </w:r>
          </w:p>
        </w:tc>
      </w:tr>
      <w:tr w:rsidR="00B51B92" w14:paraId="5951D6B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49CC" w14:textId="77777777" w:rsidR="00B51B92" w:rsidRDefault="00000000">
            <w:r>
              <w:rPr>
                <w:sz w:val="20"/>
                <w:szCs w:val="20"/>
              </w:rPr>
              <w:t>BACARDI USA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FD3D" w14:textId="77777777" w:rsidR="00B51B92" w:rsidRDefault="00000000">
            <w:r>
              <w:rPr>
                <w:sz w:val="20"/>
                <w:szCs w:val="20"/>
              </w:rPr>
              <w:t>5.59%</w:t>
            </w:r>
          </w:p>
        </w:tc>
      </w:tr>
      <w:tr w:rsidR="00B51B92" w14:paraId="2A8EC29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F8BD" w14:textId="77777777" w:rsidR="00B51B92" w:rsidRDefault="00000000">
            <w:r>
              <w:rPr>
                <w:sz w:val="20"/>
                <w:szCs w:val="20"/>
              </w:rPr>
              <w:t>CONSTELLATION BRANDS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2999" w14:textId="77777777" w:rsidR="00B51B92" w:rsidRDefault="00000000">
            <w:r>
              <w:rPr>
                <w:sz w:val="20"/>
                <w:szCs w:val="20"/>
              </w:rPr>
              <w:t>4.90%</w:t>
            </w:r>
          </w:p>
        </w:tc>
      </w:tr>
      <w:tr w:rsidR="00B51B92" w14:paraId="1EEBB5B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56A0" w14:textId="77777777" w:rsidR="00B51B92" w:rsidRDefault="00000000">
            <w:r>
              <w:rPr>
                <w:sz w:val="20"/>
                <w:szCs w:val="20"/>
              </w:rPr>
              <w:t>BROWN-FORMAN CORP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194E" w14:textId="77777777" w:rsidR="00B51B92" w:rsidRDefault="00000000">
            <w:r>
              <w:rPr>
                <w:sz w:val="20"/>
                <w:szCs w:val="20"/>
              </w:rPr>
              <w:t>4.24%</w:t>
            </w:r>
          </w:p>
        </w:tc>
      </w:tr>
      <w:tr w:rsidR="00B51B92" w14:paraId="33F3CC83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8C17" w14:textId="77777777" w:rsidR="00B51B92" w:rsidRDefault="00000000">
            <w:r>
              <w:rPr>
                <w:sz w:val="20"/>
                <w:szCs w:val="20"/>
              </w:rPr>
              <w:t>E &amp; J GALLO WINERY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414B" w14:textId="77777777" w:rsidR="00B51B92" w:rsidRDefault="00000000">
            <w:r>
              <w:rPr>
                <w:sz w:val="20"/>
                <w:szCs w:val="20"/>
              </w:rPr>
              <w:t>3.87%</w:t>
            </w:r>
          </w:p>
        </w:tc>
      </w:tr>
      <w:tr w:rsidR="00B51B92" w14:paraId="67F1122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9781" w14:textId="77777777" w:rsidR="00B51B92" w:rsidRDefault="00000000">
            <w:r>
              <w:rPr>
                <w:sz w:val="20"/>
                <w:szCs w:val="20"/>
              </w:rPr>
              <w:t>ULTRA BEVERAGE COMPANY LLP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0881" w14:textId="77777777" w:rsidR="00B51B92" w:rsidRDefault="00000000">
            <w:r>
              <w:rPr>
                <w:sz w:val="20"/>
                <w:szCs w:val="20"/>
              </w:rPr>
              <w:t>3.58%</w:t>
            </w:r>
          </w:p>
        </w:tc>
      </w:tr>
      <w:tr w:rsidR="00B51B92" w14:paraId="14CC30C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70F4" w14:textId="77777777" w:rsidR="00B51B92" w:rsidRDefault="00000000">
            <w:r>
              <w:rPr>
                <w:sz w:val="20"/>
                <w:szCs w:val="20"/>
              </w:rPr>
              <w:t>M S WALKER INC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08E0" w14:textId="77777777" w:rsidR="00B51B92" w:rsidRDefault="00000000">
            <w:r>
              <w:rPr>
                <w:sz w:val="20"/>
                <w:szCs w:val="20"/>
              </w:rPr>
              <w:t>3.13%</w:t>
            </w:r>
          </w:p>
        </w:tc>
      </w:tr>
    </w:tbl>
    <w:p w14:paraId="7876F224" w14:textId="77777777" w:rsidR="00B51B92" w:rsidRDefault="00B51B92">
      <w:pPr>
        <w:spacing w:before="80" w:after="80"/>
      </w:pPr>
    </w:p>
    <w:p w14:paraId="0634385B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Top 10 vendors contribute 64.72% of total purchases</w:t>
      </w:r>
    </w:p>
    <w:p w14:paraId="1C62B67B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Remaining 109 vendors contribute only 35.28%</w:t>
      </w:r>
    </w:p>
    <w:p w14:paraId="088993DB" w14:textId="12375058" w:rsidR="00B51B92" w:rsidRDefault="00000000" w:rsidP="000B3009">
      <w:pPr>
        <w:pStyle w:val="ListParagraph"/>
        <w:numPr>
          <w:ilvl w:val="0"/>
          <w:numId w:val="2"/>
        </w:numPr>
        <w:spacing w:before="60" w:after="60"/>
      </w:pPr>
      <w:r>
        <w:t>High concentration risk — business is heavily dependent on a few vendors</w:t>
      </w:r>
    </w:p>
    <w:p w14:paraId="20F9E1C5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2D5718A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Diversify vendor portfolio to reduce dependency on top 10 vendors</w:t>
      </w:r>
    </w:p>
    <w:p w14:paraId="0159D9EC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Develop relationships with mid-tier vendors to distribute risk</w:t>
      </w:r>
    </w:p>
    <w:p w14:paraId="6F09F3FF" w14:textId="0C2997AD" w:rsidR="00B51B92" w:rsidRDefault="000B3009">
      <w:pPr>
        <w:spacing w:before="80" w:after="80"/>
      </w:pPr>
      <w:r w:rsidRPr="000B3009">
        <w:rPr>
          <w:noProof/>
        </w:rPr>
        <w:drawing>
          <wp:inline distT="0" distB="0" distL="0" distR="0" wp14:anchorId="32AC7841" wp14:editId="442BC980">
            <wp:extent cx="5743575" cy="3025140"/>
            <wp:effectExtent l="0" t="0" r="9525" b="3810"/>
            <wp:docPr id="5848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831" cy="30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5F7E" w14:textId="460783FB" w:rsidR="00B51B92" w:rsidRDefault="00000000">
      <w:pPr>
        <w:pStyle w:val="Heading2"/>
      </w:pPr>
      <w:r>
        <w:t>RQ4: Impact of Bulk Purchasing on Unit Cost</w:t>
      </w:r>
    </w:p>
    <w:p w14:paraId="667652B1" w14:textId="77777777" w:rsidR="00B51B92" w:rsidRDefault="00000000">
      <w:pPr>
        <w:spacing w:before="80" w:after="80"/>
      </w:pPr>
      <w:r>
        <w:t>Objective: Analyze how order size affects the unit purchase price.</w:t>
      </w:r>
    </w:p>
    <w:p w14:paraId="644F3C1F" w14:textId="77777777" w:rsidR="00B51B92" w:rsidRDefault="00B51B92">
      <w:pPr>
        <w:spacing w:before="80" w:after="80"/>
      </w:pPr>
    </w:p>
    <w:p w14:paraId="4EC259B6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Finding: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B51B92" w14:paraId="05EF21E2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7CE7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Order Size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5EF8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Average Unit Cost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1AA6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Reduction vs Small</w:t>
            </w:r>
          </w:p>
        </w:tc>
      </w:tr>
      <w:tr w:rsidR="00B51B92" w14:paraId="3666FA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8AD5" w14:textId="77777777" w:rsidR="00B51B92" w:rsidRDefault="00000000">
            <w:r>
              <w:rPr>
                <w:sz w:val="20"/>
                <w:szCs w:val="20"/>
              </w:rPr>
              <w:t>Small Orders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DBE8" w14:textId="77777777" w:rsidR="00B51B92" w:rsidRDefault="00000000">
            <w:r>
              <w:rPr>
                <w:sz w:val="20"/>
                <w:szCs w:val="20"/>
              </w:rPr>
              <w:t>$41.38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148C" w14:textId="77777777" w:rsidR="00B51B92" w:rsidRDefault="00000000">
            <w:r>
              <w:rPr>
                <w:sz w:val="20"/>
                <w:szCs w:val="20"/>
              </w:rPr>
              <w:t>Baseline</w:t>
            </w:r>
          </w:p>
        </w:tc>
      </w:tr>
      <w:tr w:rsidR="00B51B92" w14:paraId="40DAC5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3114" w14:textId="77777777" w:rsidR="00B51B92" w:rsidRDefault="00000000">
            <w:r>
              <w:rPr>
                <w:sz w:val="20"/>
                <w:szCs w:val="20"/>
              </w:rPr>
              <w:t>Medium Orders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92B3" w14:textId="77777777" w:rsidR="00B51B92" w:rsidRDefault="00000000">
            <w:r>
              <w:rPr>
                <w:sz w:val="20"/>
                <w:szCs w:val="20"/>
              </w:rPr>
              <w:t>$15.42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ACF9" w14:textId="77777777" w:rsidR="00B51B92" w:rsidRDefault="00000000">
            <w:r>
              <w:rPr>
                <w:sz w:val="20"/>
                <w:szCs w:val="20"/>
              </w:rPr>
              <w:t>-63%</w:t>
            </w:r>
          </w:p>
        </w:tc>
      </w:tr>
      <w:tr w:rsidR="00B51B92" w14:paraId="609469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6DC3" w14:textId="77777777" w:rsidR="00B51B92" w:rsidRDefault="00000000">
            <w:r>
              <w:rPr>
                <w:sz w:val="20"/>
                <w:szCs w:val="20"/>
              </w:rPr>
              <w:t>Large Orders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2EB" w14:textId="77777777" w:rsidR="00B51B92" w:rsidRDefault="00000000">
            <w:r>
              <w:rPr>
                <w:sz w:val="20"/>
                <w:szCs w:val="20"/>
              </w:rPr>
              <w:t>$10.74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B304" w14:textId="77777777" w:rsidR="00B51B92" w:rsidRDefault="00000000">
            <w:r>
              <w:rPr>
                <w:sz w:val="20"/>
                <w:szCs w:val="20"/>
              </w:rPr>
              <w:t>-74%</w:t>
            </w:r>
          </w:p>
        </w:tc>
      </w:tr>
    </w:tbl>
    <w:p w14:paraId="3897E9BD" w14:textId="77777777" w:rsidR="00B51B92" w:rsidRDefault="00B51B92">
      <w:pPr>
        <w:spacing w:before="80" w:after="80"/>
      </w:pPr>
    </w:p>
    <w:p w14:paraId="36EED7CB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74% price reduction achieved from small to large orders</w:t>
      </w:r>
    </w:p>
    <w:p w14:paraId="03D96250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Bulk purchasing strategy is clearly effective and should be reinforced</w:t>
      </w:r>
    </w:p>
    <w:p w14:paraId="459D4931" w14:textId="77777777" w:rsidR="00B51B92" w:rsidRDefault="00B51B92">
      <w:pPr>
        <w:spacing w:before="80" w:after="80"/>
      </w:pPr>
    </w:p>
    <w:p w14:paraId="3E0DA422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2C5E8332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Encourage vendors to purchase in bulk through volume discount incentives</w:t>
      </w:r>
    </w:p>
    <w:p w14:paraId="40DBDCA5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Negotiate long-term bulk contracts with top vendors</w:t>
      </w:r>
    </w:p>
    <w:p w14:paraId="4DAC8AB8" w14:textId="11C92231" w:rsidR="00B51B92" w:rsidRDefault="000B3009">
      <w:pPr>
        <w:spacing w:before="80" w:after="80"/>
      </w:pPr>
      <w:r w:rsidRPr="000B3009">
        <w:rPr>
          <w:noProof/>
        </w:rPr>
        <w:drawing>
          <wp:inline distT="0" distB="0" distL="0" distR="0" wp14:anchorId="6C317BE7" wp14:editId="026E980F">
            <wp:extent cx="5943600" cy="3261360"/>
            <wp:effectExtent l="0" t="0" r="0" b="0"/>
            <wp:docPr id="10885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8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9F35" w14:textId="77777777" w:rsidR="000B3009" w:rsidRDefault="000B3009">
      <w:pPr>
        <w:pStyle w:val="Heading2"/>
      </w:pPr>
    </w:p>
    <w:p w14:paraId="6F529A72" w14:textId="1BA27F93" w:rsidR="00B51B92" w:rsidRDefault="00000000">
      <w:pPr>
        <w:pStyle w:val="Heading2"/>
      </w:pPr>
      <w:r>
        <w:t>RQ5: Vendors with Low Inventory Turnover</w:t>
      </w:r>
    </w:p>
    <w:p w14:paraId="4EFBECF1" w14:textId="77777777" w:rsidR="00B51B92" w:rsidRDefault="00000000">
      <w:pPr>
        <w:spacing w:before="80" w:after="80"/>
      </w:pPr>
      <w:r>
        <w:t>Objective: Identify vendors with stock turnover below 1.0 indicating slow-moving inventory.</w:t>
      </w:r>
    </w:p>
    <w:p w14:paraId="31BDB830" w14:textId="77777777" w:rsidR="00B51B92" w:rsidRDefault="00B51B92">
      <w:pPr>
        <w:spacing w:before="80" w:after="80"/>
      </w:pPr>
    </w:p>
    <w:p w14:paraId="564FCCB9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Finding:</w:t>
      </w:r>
    </w:p>
    <w:p w14:paraId="4E6DB364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Vendors with stock turnover below 1.0 identified as underperformers</w:t>
      </w:r>
    </w:p>
    <w:p w14:paraId="6187E987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ALISA CARR BEVERAGES has the lowest turnover at 0.615</w:t>
      </w:r>
    </w:p>
    <w:p w14:paraId="3616D6F5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All flagged vendors are significantly below the target turnover of 1.0</w:t>
      </w:r>
    </w:p>
    <w:p w14:paraId="25413299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Low turnover means more stock is being purchased than sold</w:t>
      </w:r>
    </w:p>
    <w:p w14:paraId="513ED6E5" w14:textId="77777777" w:rsidR="00B51B92" w:rsidRDefault="00B51B92">
      <w:pPr>
        <w:spacing w:before="80" w:after="80"/>
      </w:pPr>
    </w:p>
    <w:p w14:paraId="72C6FBAF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56B26960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Advise these vendors to reduce purchase quantities</w:t>
      </w:r>
    </w:p>
    <w:p w14:paraId="15816B02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Launch clearance sales for slow-moving products</w:t>
      </w:r>
    </w:p>
    <w:p w14:paraId="20F2EB1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Revise storage and ordering strategies for these vendors</w:t>
      </w:r>
    </w:p>
    <w:p w14:paraId="0CD6F552" w14:textId="0A8ED28D" w:rsidR="00B51B92" w:rsidRDefault="000B3009" w:rsidP="000B3009">
      <w:pPr>
        <w:spacing w:before="80" w:after="80"/>
      </w:pPr>
      <w:r w:rsidRPr="000B3009">
        <w:rPr>
          <w:noProof/>
        </w:rPr>
        <w:drawing>
          <wp:inline distT="0" distB="0" distL="0" distR="0" wp14:anchorId="238467E2" wp14:editId="6692CBB6">
            <wp:extent cx="5943600" cy="3446145"/>
            <wp:effectExtent l="0" t="0" r="0" b="1905"/>
            <wp:docPr id="889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5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5B6"/>
          <w:sz w:val="26"/>
          <w:szCs w:val="26"/>
        </w:rPr>
        <w:t>RQ6: Capital Locked in Unsold Inventory</w:t>
      </w:r>
    </w:p>
    <w:p w14:paraId="2D8E07DB" w14:textId="77777777" w:rsidR="00B51B92" w:rsidRDefault="00000000">
      <w:pPr>
        <w:spacing w:before="80" w:after="80"/>
      </w:pPr>
      <w:r>
        <w:t>Objective: Quantify the capital tied up in unsold stock.</w:t>
      </w:r>
    </w:p>
    <w:p w14:paraId="3CD037D2" w14:textId="77777777" w:rsidR="00B51B92" w:rsidRDefault="00B51B92">
      <w:pPr>
        <w:spacing w:before="80" w:after="80"/>
      </w:pPr>
    </w:p>
    <w:p w14:paraId="1AFA5646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Finding:</w:t>
      </w:r>
    </w:p>
    <w:p w14:paraId="10CC6CE3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Total $3.66 Million capital is locked in unsold inventory</w:t>
      </w:r>
    </w:p>
    <w:p w14:paraId="0D79EF73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DIAGEO has the highest unsold inventory value at $984K</w:t>
      </w:r>
    </w:p>
    <w:p w14:paraId="19E3BDFC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Top 3 vendors (DIAGEO, JIM BEAM, PERNOD RICARD) account for $2.39M of unsold stock</w:t>
      </w:r>
    </w:p>
    <w:p w14:paraId="50FC30A8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This represents a significant operational inefficiency</w:t>
      </w:r>
    </w:p>
    <w:p w14:paraId="75E37B23" w14:textId="77777777" w:rsidR="00B51B92" w:rsidRDefault="00B51B92">
      <w:pPr>
        <w:spacing w:before="80" w:after="80"/>
      </w:pPr>
    </w:p>
    <w:p w14:paraId="64A0B000" w14:textId="77777777" w:rsidR="000B3009" w:rsidRDefault="000B3009">
      <w:pPr>
        <w:spacing w:before="200" w:after="120"/>
        <w:rPr>
          <w:b/>
          <w:bCs/>
          <w:color w:val="2E75B6"/>
          <w:sz w:val="24"/>
          <w:szCs w:val="24"/>
        </w:rPr>
      </w:pPr>
    </w:p>
    <w:p w14:paraId="32F7F350" w14:textId="24301BA1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6D3E18C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Launch clearance sales for slow-moving products immediately</w:t>
      </w:r>
    </w:p>
    <w:p w14:paraId="024A8163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Reduce future purchase quantities for high-inventory vendors</w:t>
      </w:r>
    </w:p>
    <w:p w14:paraId="7F5271D3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Negotiate return policies with top vendors to reduce holding risk</w:t>
      </w:r>
    </w:p>
    <w:p w14:paraId="18E5BB12" w14:textId="77777777" w:rsidR="00B51B92" w:rsidRDefault="00B51B92">
      <w:pPr>
        <w:spacing w:before="80" w:after="80"/>
      </w:pPr>
    </w:p>
    <w:p w14:paraId="40465F0E" w14:textId="3C5A1103" w:rsidR="00B51B92" w:rsidRDefault="000B3009" w:rsidP="000B3009">
      <w:pPr>
        <w:spacing w:before="80" w:after="80"/>
      </w:pPr>
      <w:r w:rsidRPr="000B3009">
        <w:rPr>
          <w:noProof/>
        </w:rPr>
        <w:drawing>
          <wp:inline distT="0" distB="0" distL="0" distR="0" wp14:anchorId="03C7EED5" wp14:editId="085045B4">
            <wp:extent cx="5943600" cy="3848100"/>
            <wp:effectExtent l="0" t="0" r="0" b="0"/>
            <wp:docPr id="20863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5B6"/>
          <w:sz w:val="26"/>
          <w:szCs w:val="26"/>
        </w:rPr>
        <w:t>RQ7 &amp; RQ8: Statistical Analysis of Profit Margins</w:t>
      </w:r>
    </w:p>
    <w:p w14:paraId="66B97ACB" w14:textId="77777777" w:rsidR="00B51B92" w:rsidRDefault="00000000">
      <w:pPr>
        <w:spacing w:before="80" w:after="80"/>
      </w:pPr>
      <w:r>
        <w:t>Objective: Compare profit margins between top and low performing vendors using statistical methods.</w:t>
      </w:r>
    </w:p>
    <w:p w14:paraId="74A8AE5C" w14:textId="77777777" w:rsidR="00B51B92" w:rsidRDefault="00B51B92">
      <w:pPr>
        <w:spacing w:before="80" w:after="80"/>
      </w:pPr>
    </w:p>
    <w:p w14:paraId="0635FFDA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RQ7 — Confidence Intervals (95%):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B51B92" w14:paraId="3C41FE1E" w14:textId="77777777"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0E8F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Vendor Group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5EEA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Profit Margin CI (95%)</w:t>
            </w:r>
          </w:p>
        </w:tc>
      </w:tr>
      <w:tr w:rsidR="00B51B92" w14:paraId="76F5C52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86D6" w14:textId="77777777" w:rsidR="00B51B92" w:rsidRDefault="00000000">
            <w:r>
              <w:rPr>
                <w:sz w:val="20"/>
                <w:szCs w:val="20"/>
              </w:rPr>
              <w:t>Top Performing Vendors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9397" w14:textId="77777777" w:rsidR="00B51B92" w:rsidRDefault="00000000">
            <w:r>
              <w:rPr>
                <w:sz w:val="20"/>
                <w:szCs w:val="20"/>
              </w:rPr>
              <w:t>30.89% to 31.74%</w:t>
            </w:r>
          </w:p>
        </w:tc>
      </w:tr>
      <w:tr w:rsidR="00B51B92" w14:paraId="367336B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C9C" w14:textId="77777777" w:rsidR="00B51B92" w:rsidRDefault="00000000">
            <w:r>
              <w:rPr>
                <w:sz w:val="20"/>
                <w:szCs w:val="20"/>
              </w:rPr>
              <w:t>Low Performing Vendors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935E" w14:textId="77777777" w:rsidR="00B51B92" w:rsidRDefault="00000000">
            <w:r>
              <w:rPr>
                <w:sz w:val="20"/>
                <w:szCs w:val="20"/>
              </w:rPr>
              <w:t>40.65% to 42.74%</w:t>
            </w:r>
          </w:p>
        </w:tc>
      </w:tr>
    </w:tbl>
    <w:p w14:paraId="7D061151" w14:textId="77777777" w:rsidR="00B51B92" w:rsidRDefault="00B51B92">
      <w:pPr>
        <w:spacing w:before="80" w:after="80"/>
      </w:pPr>
    </w:p>
    <w:p w14:paraId="6CD35BA4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Counterintuitively, low performing vendors have HIGHER profit margins</w:t>
      </w:r>
    </w:p>
    <w:p w14:paraId="036F8F4E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This suggests low performers sell premium/niche products in low volumes</w:t>
      </w:r>
    </w:p>
    <w:p w14:paraId="6E891CA5" w14:textId="1FA685E0" w:rsidR="007D6933" w:rsidRDefault="00000000" w:rsidP="000B3009">
      <w:pPr>
        <w:pStyle w:val="ListParagraph"/>
        <w:numPr>
          <w:ilvl w:val="0"/>
          <w:numId w:val="2"/>
        </w:numPr>
        <w:spacing w:before="60" w:after="60"/>
      </w:pPr>
      <w:r>
        <w:t>High volume vendors sacrifice margin for scale</w:t>
      </w:r>
    </w:p>
    <w:p w14:paraId="6316E369" w14:textId="77777777" w:rsidR="000B3009" w:rsidRPr="000B3009" w:rsidRDefault="000B3009" w:rsidP="000B3009">
      <w:pPr>
        <w:pStyle w:val="ListParagraph"/>
        <w:spacing w:before="60" w:after="60"/>
        <w:ind w:left="720"/>
      </w:pPr>
    </w:p>
    <w:p w14:paraId="4D69D4C8" w14:textId="77777777" w:rsidR="000B3009" w:rsidRDefault="000B3009">
      <w:pPr>
        <w:spacing w:before="200" w:after="120"/>
        <w:rPr>
          <w:b/>
          <w:bCs/>
          <w:color w:val="2E75B6"/>
          <w:sz w:val="24"/>
          <w:szCs w:val="24"/>
        </w:rPr>
      </w:pPr>
    </w:p>
    <w:p w14:paraId="3E249EAE" w14:textId="038CD8E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RQ8 — Hypothesis Testing: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51B92" w14:paraId="6F378886" w14:textId="77777777"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403F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6BDA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B51B92" w14:paraId="4A907E2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601C" w14:textId="77777777" w:rsidR="00B51B92" w:rsidRDefault="00000000">
            <w:r>
              <w:rPr>
                <w:sz w:val="20"/>
                <w:szCs w:val="20"/>
              </w:rPr>
              <w:t>H0 (Null Hypothesis)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ED83" w14:textId="77777777" w:rsidR="00B51B92" w:rsidRDefault="00000000">
            <w:r>
              <w:rPr>
                <w:sz w:val="20"/>
                <w:szCs w:val="20"/>
              </w:rPr>
              <w:t>No significant difference in profit margins</w:t>
            </w:r>
          </w:p>
        </w:tc>
      </w:tr>
      <w:tr w:rsidR="00B51B92" w14:paraId="6A1705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580B" w14:textId="77777777" w:rsidR="00B51B92" w:rsidRDefault="00000000">
            <w:r>
              <w:rPr>
                <w:sz w:val="20"/>
                <w:szCs w:val="20"/>
              </w:rPr>
              <w:t>H1 (Alternative)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73B8" w14:textId="77777777" w:rsidR="00B51B92" w:rsidRDefault="00000000">
            <w:r>
              <w:rPr>
                <w:sz w:val="20"/>
                <w:szCs w:val="20"/>
              </w:rPr>
              <w:t>Significant difference exists</w:t>
            </w:r>
          </w:p>
        </w:tc>
      </w:tr>
      <w:tr w:rsidR="00B51B92" w14:paraId="669DF91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E1EA" w14:textId="77777777" w:rsidR="00B51B92" w:rsidRDefault="00000000">
            <w:r>
              <w:rPr>
                <w:sz w:val="20"/>
                <w:szCs w:val="20"/>
              </w:rPr>
              <w:t>T-Statistic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87A0" w14:textId="77777777" w:rsidR="00B51B92" w:rsidRDefault="00000000">
            <w:r>
              <w:rPr>
                <w:sz w:val="20"/>
                <w:szCs w:val="20"/>
              </w:rPr>
              <w:t>-17.9851</w:t>
            </w:r>
          </w:p>
        </w:tc>
      </w:tr>
      <w:tr w:rsidR="00B51B92" w14:paraId="0611E53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AE44" w14:textId="77777777" w:rsidR="00B51B92" w:rsidRDefault="00000000">
            <w:r>
              <w:rPr>
                <w:sz w:val="20"/>
                <w:szCs w:val="20"/>
              </w:rPr>
              <w:t>P-Value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3A5" w14:textId="77777777" w:rsidR="00B51B92" w:rsidRDefault="00000000">
            <w:r>
              <w:rPr>
                <w:sz w:val="20"/>
                <w:szCs w:val="20"/>
              </w:rPr>
              <w:t>0.000000</w:t>
            </w:r>
          </w:p>
        </w:tc>
      </w:tr>
      <w:tr w:rsidR="00B51B92" w14:paraId="5A49DE2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5334" w14:textId="77777777" w:rsidR="00B51B92" w:rsidRDefault="00000000">
            <w:r>
              <w:rPr>
                <w:sz w:val="20"/>
                <w:szCs w:val="20"/>
              </w:rPr>
              <w:t>Conclusion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D9E4" w14:textId="77777777" w:rsidR="00B51B92" w:rsidRDefault="00000000">
            <w:r>
              <w:rPr>
                <w:sz w:val="20"/>
                <w:szCs w:val="20"/>
              </w:rPr>
              <w:t>REJECT H0 — Difference is statistically significant</w:t>
            </w:r>
          </w:p>
        </w:tc>
      </w:tr>
    </w:tbl>
    <w:p w14:paraId="5EDCBF08" w14:textId="77777777" w:rsidR="00B51B92" w:rsidRDefault="00B51B92">
      <w:pPr>
        <w:spacing w:before="80" w:after="80"/>
      </w:pPr>
    </w:p>
    <w:p w14:paraId="55998493" w14:textId="77777777" w:rsidR="00B51B92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Recommendation:</w:t>
      </w:r>
    </w:p>
    <w:p w14:paraId="7D7FE01A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Top vendors should explore selective price adjustments to improve margins</w:t>
      </w:r>
    </w:p>
    <w:p w14:paraId="2DC54A72" w14:textId="77777777" w:rsidR="00B51B92" w:rsidRDefault="00000000">
      <w:pPr>
        <w:pStyle w:val="ListParagraph"/>
        <w:numPr>
          <w:ilvl w:val="0"/>
          <w:numId w:val="2"/>
        </w:numPr>
        <w:spacing w:before="60" w:after="60"/>
      </w:pPr>
      <w:r>
        <w:t>Low volume vendors should focus on increasing sales through better marketing and distribution</w:t>
      </w:r>
    </w:p>
    <w:p w14:paraId="04C5BAC7" w14:textId="49FDE7BF" w:rsidR="00B51B92" w:rsidRDefault="000B3009">
      <w:pPr>
        <w:spacing w:before="80" w:after="80"/>
      </w:pPr>
      <w:r w:rsidRPr="000B3009">
        <w:rPr>
          <w:noProof/>
        </w:rPr>
        <w:drawing>
          <wp:inline distT="0" distB="0" distL="0" distR="0" wp14:anchorId="2CB05444" wp14:editId="77F9060C">
            <wp:extent cx="6248400" cy="3832860"/>
            <wp:effectExtent l="0" t="0" r="0" b="0"/>
            <wp:docPr id="6886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316" w14:textId="77777777" w:rsidR="00B51B92" w:rsidRDefault="00000000">
      <w:r>
        <w:br w:type="page"/>
      </w:r>
    </w:p>
    <w:p w14:paraId="4A9DBEB6" w14:textId="77777777" w:rsidR="00B51B92" w:rsidRDefault="00000000">
      <w:pPr>
        <w:pStyle w:val="Heading1"/>
      </w:pPr>
      <w:r>
        <w:t>6. Strategic Recommendations</w:t>
      </w:r>
    </w:p>
    <w:p w14:paraId="20AA1D0B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3928E911" w14:textId="77777777" w:rsidR="00B51B92" w:rsidRDefault="00B51B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60"/>
        <w:gridCol w:w="2000"/>
      </w:tblGrid>
      <w:tr w:rsidR="00B51B92" w14:paraId="68C0CAD3" w14:textId="77777777"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023F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1942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C1E1" w14:textId="77777777" w:rsidR="00B51B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B51B92" w14:paraId="6B3D8BA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E4AE" w14:textId="77777777" w:rsidR="00B51B9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D3DB" w14:textId="77777777" w:rsidR="00B51B92" w:rsidRDefault="00000000">
            <w:r>
              <w:rPr>
                <w:sz w:val="20"/>
                <w:szCs w:val="20"/>
              </w:rPr>
              <w:t>Re-evaluate pricing for 193 low-selling, high-margin brands to boost sales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60F0" w14:textId="77777777" w:rsidR="00B51B9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51B92" w14:paraId="4F0E432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CBC0" w14:textId="77777777" w:rsidR="00B51B9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4F01" w14:textId="77777777" w:rsidR="00B51B92" w:rsidRDefault="00000000">
            <w:r>
              <w:rPr>
                <w:sz w:val="20"/>
                <w:szCs w:val="20"/>
              </w:rPr>
              <w:t>Diversify vendor partnerships to reduce dependency on top 10 vendors (currently 64.72%)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B36D" w14:textId="77777777" w:rsidR="00B51B9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51B92" w14:paraId="52F1252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E272" w14:textId="77777777" w:rsidR="00B51B9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2C18" w14:textId="77777777" w:rsidR="00B51B92" w:rsidRDefault="00000000">
            <w:r>
              <w:rPr>
                <w:sz w:val="20"/>
                <w:szCs w:val="20"/>
              </w:rPr>
              <w:t>Leverage bulk purchasing advantages — 74% cost reduction from small to large 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7826" w14:textId="77777777" w:rsidR="00B51B9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51B92" w14:paraId="203A9E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C008" w14:textId="77777777" w:rsidR="00B51B9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A03C" w14:textId="77777777" w:rsidR="00B51B92" w:rsidRDefault="00000000">
            <w:r>
              <w:rPr>
                <w:sz w:val="20"/>
                <w:szCs w:val="20"/>
              </w:rPr>
              <w:t>Optimize slow-moving inventory through clearance sales and revised ordering strategies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19E1" w14:textId="77777777" w:rsidR="00B51B92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51B92" w14:paraId="54645B2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5AE4" w14:textId="77777777" w:rsidR="00B51B9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9673" w14:textId="77777777" w:rsidR="00B51B92" w:rsidRDefault="00000000">
            <w:r>
              <w:rPr>
                <w:sz w:val="20"/>
                <w:szCs w:val="20"/>
              </w:rPr>
              <w:t>Enhance marketing and distribution for low-performing vendors to grow sales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8768" w14:textId="77777777" w:rsidR="00B51B9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51B92" w14:paraId="1F310C8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ADC1" w14:textId="77777777" w:rsidR="00B51B9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7CA2" w14:textId="77777777" w:rsidR="00B51B92" w:rsidRDefault="00000000">
            <w:r>
              <w:rPr>
                <w:sz w:val="20"/>
                <w:szCs w:val="20"/>
              </w:rPr>
              <w:t>Negotiate return policies with top vendors to reduce $3.66M locked in unsold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438C" w14:textId="77777777" w:rsidR="00B51B92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7BA7980" w14:textId="77777777" w:rsidR="00B51B92" w:rsidRDefault="00B51B92">
      <w:pPr>
        <w:spacing w:before="80" w:after="80"/>
      </w:pPr>
    </w:p>
    <w:p w14:paraId="68CD99BE" w14:textId="263189E8" w:rsidR="00B51B92" w:rsidRDefault="00000000" w:rsidP="000B3009">
      <w:r>
        <w:rPr>
          <w:b/>
          <w:bCs/>
          <w:color w:val="1F4E79"/>
          <w:sz w:val="32"/>
          <w:szCs w:val="32"/>
        </w:rPr>
        <w:t>7. Conclusion</w:t>
      </w:r>
    </w:p>
    <w:p w14:paraId="32900755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5A7624A4" w14:textId="77777777" w:rsidR="00B51B92" w:rsidRDefault="00000000">
      <w:pPr>
        <w:spacing w:before="80" w:after="80"/>
      </w:pPr>
      <w:r>
        <w:t>This analysis reveals a business with strong overall performance — $448.8M in sales and a 30.49% profit margin — but with several areas requiring strategic attention.</w:t>
      </w:r>
    </w:p>
    <w:p w14:paraId="01687C7A" w14:textId="77777777" w:rsidR="00B51B92" w:rsidRDefault="00B51B92">
      <w:pPr>
        <w:spacing w:before="80" w:after="80"/>
      </w:pPr>
    </w:p>
    <w:p w14:paraId="207C0015" w14:textId="77777777" w:rsidR="00B51B92" w:rsidRDefault="00000000">
      <w:pPr>
        <w:spacing w:before="80" w:after="80"/>
      </w:pPr>
      <w:r>
        <w:t>The key concern is vendor concentration risk, where 64.72% of purchases come from just 10 vendors. Combined with $3.66M locked in unsold inventory and 193 high-margin brands that are underperforming in sales, there is a clear opportunity to improve both revenue and operational efficiency.</w:t>
      </w:r>
    </w:p>
    <w:p w14:paraId="501BDC1A" w14:textId="77777777" w:rsidR="00B51B92" w:rsidRDefault="00B51B92">
      <w:pPr>
        <w:spacing w:before="80" w:after="80"/>
      </w:pPr>
    </w:p>
    <w:p w14:paraId="57D7B8CF" w14:textId="77777777" w:rsidR="00B51B92" w:rsidRDefault="00000000">
      <w:pPr>
        <w:spacing w:before="80" w:after="80"/>
      </w:pPr>
      <w:r>
        <w:t>The statistical analysis confirms that the difference in profit margins between top and low performing vendors is not by chance — it reflects a fundamental difference in business strategy between high-volume, lower-margin vendors and low-volume, premium-margin vendors.</w:t>
      </w:r>
    </w:p>
    <w:p w14:paraId="09D9B9D0" w14:textId="77777777" w:rsidR="00B51B92" w:rsidRDefault="00B51B92">
      <w:pPr>
        <w:spacing w:before="80" w:after="80"/>
      </w:pPr>
    </w:p>
    <w:p w14:paraId="00BA2786" w14:textId="77777777" w:rsidR="00B51B92" w:rsidRDefault="00000000">
      <w:pPr>
        <w:spacing w:before="80" w:after="80"/>
      </w:pPr>
      <w:r>
        <w:t>Implementing the six strategic recommendations outlined in this report will position the business for sustainable profitability, reduced operational risk, and improved vendor relationships.</w:t>
      </w:r>
    </w:p>
    <w:p w14:paraId="008AF3AF" w14:textId="77777777" w:rsidR="00B51B92" w:rsidRDefault="00B51B92">
      <w:pPr>
        <w:spacing w:before="80" w:after="80"/>
      </w:pPr>
    </w:p>
    <w:p w14:paraId="6DB3364C" w14:textId="77777777" w:rsidR="00B51B92" w:rsidRDefault="00B51B92">
      <w:pPr>
        <w:pBdr>
          <w:bottom w:val="single" w:sz="6" w:space="1" w:color="2E75B6"/>
        </w:pBdr>
        <w:spacing w:before="120" w:after="120"/>
      </w:pPr>
    </w:p>
    <w:p w14:paraId="0F36F004" w14:textId="77777777" w:rsidR="00B51B92" w:rsidRDefault="00000000">
      <w:pPr>
        <w:spacing w:before="240" w:after="120"/>
        <w:jc w:val="center"/>
      </w:pPr>
      <w:r>
        <w:rPr>
          <w:i/>
          <w:iCs/>
          <w:color w:val="595959"/>
          <w:sz w:val="20"/>
          <w:szCs w:val="20"/>
        </w:rPr>
        <w:t>End of Report</w:t>
      </w:r>
    </w:p>
    <w:p w14:paraId="49A2920F" w14:textId="77777777" w:rsidR="00B51B92" w:rsidRDefault="00000000">
      <w:pPr>
        <w:jc w:val="center"/>
      </w:pPr>
      <w:r>
        <w:rPr>
          <w:color w:val="595959"/>
          <w:sz w:val="18"/>
          <w:szCs w:val="18"/>
        </w:rPr>
        <w:t xml:space="preserve">Vendor Performance </w:t>
      </w:r>
      <w:proofErr w:type="gramStart"/>
      <w:r>
        <w:rPr>
          <w:color w:val="595959"/>
          <w:sz w:val="18"/>
          <w:szCs w:val="18"/>
        </w:rPr>
        <w:t>Analysis  |</w:t>
      </w:r>
      <w:proofErr w:type="gramEnd"/>
      <w:r>
        <w:rPr>
          <w:color w:val="595959"/>
          <w:sz w:val="18"/>
          <w:szCs w:val="18"/>
        </w:rPr>
        <w:t xml:space="preserve">  Wasif  |  May 2026</w:t>
      </w:r>
    </w:p>
    <w:sectPr w:rsidR="00B51B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F2ED6"/>
    <w:multiLevelType w:val="hybridMultilevel"/>
    <w:tmpl w:val="E77AB2BE"/>
    <w:lvl w:ilvl="0" w:tplc="B6C63CAA">
      <w:start w:val="1"/>
      <w:numFmt w:val="bullet"/>
      <w:lvlText w:val="●"/>
      <w:lvlJc w:val="left"/>
      <w:pPr>
        <w:ind w:left="720" w:hanging="360"/>
      </w:pPr>
    </w:lvl>
    <w:lvl w:ilvl="1" w:tplc="C80876A0">
      <w:start w:val="1"/>
      <w:numFmt w:val="bullet"/>
      <w:lvlText w:val="○"/>
      <w:lvlJc w:val="left"/>
      <w:pPr>
        <w:ind w:left="1440" w:hanging="360"/>
      </w:pPr>
    </w:lvl>
    <w:lvl w:ilvl="2" w:tplc="512A24E6">
      <w:start w:val="1"/>
      <w:numFmt w:val="bullet"/>
      <w:lvlText w:val="■"/>
      <w:lvlJc w:val="left"/>
      <w:pPr>
        <w:ind w:left="2160" w:hanging="360"/>
      </w:pPr>
    </w:lvl>
    <w:lvl w:ilvl="3" w:tplc="FFA4D99E">
      <w:start w:val="1"/>
      <w:numFmt w:val="bullet"/>
      <w:lvlText w:val="●"/>
      <w:lvlJc w:val="left"/>
      <w:pPr>
        <w:ind w:left="2880" w:hanging="360"/>
      </w:pPr>
    </w:lvl>
    <w:lvl w:ilvl="4" w:tplc="346C7CE4">
      <w:start w:val="1"/>
      <w:numFmt w:val="bullet"/>
      <w:lvlText w:val="○"/>
      <w:lvlJc w:val="left"/>
      <w:pPr>
        <w:ind w:left="3600" w:hanging="360"/>
      </w:pPr>
    </w:lvl>
    <w:lvl w:ilvl="5" w:tplc="A3D4817E">
      <w:start w:val="1"/>
      <w:numFmt w:val="bullet"/>
      <w:lvlText w:val="■"/>
      <w:lvlJc w:val="left"/>
      <w:pPr>
        <w:ind w:left="4320" w:hanging="360"/>
      </w:pPr>
    </w:lvl>
    <w:lvl w:ilvl="6" w:tplc="5EFA3B88">
      <w:start w:val="1"/>
      <w:numFmt w:val="bullet"/>
      <w:lvlText w:val="●"/>
      <w:lvlJc w:val="left"/>
      <w:pPr>
        <w:ind w:left="5040" w:hanging="360"/>
      </w:pPr>
    </w:lvl>
    <w:lvl w:ilvl="7" w:tplc="24985332">
      <w:start w:val="1"/>
      <w:numFmt w:val="bullet"/>
      <w:lvlText w:val="●"/>
      <w:lvlJc w:val="left"/>
      <w:pPr>
        <w:ind w:left="5760" w:hanging="360"/>
      </w:pPr>
    </w:lvl>
    <w:lvl w:ilvl="8" w:tplc="23FC07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0B05E4"/>
    <w:multiLevelType w:val="hybridMultilevel"/>
    <w:tmpl w:val="4846F2E6"/>
    <w:lvl w:ilvl="0" w:tplc="0F42BABE">
      <w:start w:val="1"/>
      <w:numFmt w:val="bullet"/>
      <w:lvlText w:val="•"/>
      <w:lvlJc w:val="left"/>
      <w:pPr>
        <w:ind w:left="720" w:hanging="360"/>
      </w:pPr>
    </w:lvl>
    <w:lvl w:ilvl="1" w:tplc="B9D6D942">
      <w:numFmt w:val="decimal"/>
      <w:lvlText w:val=""/>
      <w:lvlJc w:val="left"/>
    </w:lvl>
    <w:lvl w:ilvl="2" w:tplc="666470C6">
      <w:numFmt w:val="decimal"/>
      <w:lvlText w:val=""/>
      <w:lvlJc w:val="left"/>
    </w:lvl>
    <w:lvl w:ilvl="3" w:tplc="F1F4A026">
      <w:numFmt w:val="decimal"/>
      <w:lvlText w:val=""/>
      <w:lvlJc w:val="left"/>
    </w:lvl>
    <w:lvl w:ilvl="4" w:tplc="4154A9D6">
      <w:numFmt w:val="decimal"/>
      <w:lvlText w:val=""/>
      <w:lvlJc w:val="left"/>
    </w:lvl>
    <w:lvl w:ilvl="5" w:tplc="149CFEFC">
      <w:numFmt w:val="decimal"/>
      <w:lvlText w:val=""/>
      <w:lvlJc w:val="left"/>
    </w:lvl>
    <w:lvl w:ilvl="6" w:tplc="96362F9E">
      <w:numFmt w:val="decimal"/>
      <w:lvlText w:val=""/>
      <w:lvlJc w:val="left"/>
    </w:lvl>
    <w:lvl w:ilvl="7" w:tplc="49F23374">
      <w:numFmt w:val="decimal"/>
      <w:lvlText w:val=""/>
      <w:lvlJc w:val="left"/>
    </w:lvl>
    <w:lvl w:ilvl="8" w:tplc="684A6886">
      <w:numFmt w:val="decimal"/>
      <w:lvlText w:val=""/>
      <w:lvlJc w:val="left"/>
    </w:lvl>
  </w:abstractNum>
  <w:num w:numId="1" w16cid:durableId="1600676932">
    <w:abstractNumId w:val="0"/>
    <w:lvlOverride w:ilvl="0">
      <w:startOverride w:val="1"/>
    </w:lvlOverride>
  </w:num>
  <w:num w:numId="2" w16cid:durableId="1497575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B92"/>
    <w:rsid w:val="000B3009"/>
    <w:rsid w:val="00127CF9"/>
    <w:rsid w:val="007D6933"/>
    <w:rsid w:val="008E3B9C"/>
    <w:rsid w:val="00B51B92"/>
    <w:rsid w:val="00E76DA2"/>
    <w:rsid w:val="00FE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F580"/>
  <w15:docId w15:val="{F2D3C3BF-A001-4012-A51C-147F1DD9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01-399252-052</cp:lastModifiedBy>
  <cp:revision>4</cp:revision>
  <dcterms:created xsi:type="dcterms:W3CDTF">2026-05-25T09:11:00Z</dcterms:created>
  <dcterms:modified xsi:type="dcterms:W3CDTF">2026-05-25T09:55:00Z</dcterms:modified>
</cp:coreProperties>
</file>