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C016E" w14:textId="1681525C" w:rsidR="007B14CB" w:rsidRDefault="00945CD6" w:rsidP="00945CD6">
      <w:pPr>
        <w:pStyle w:val="ListParagraph"/>
        <w:numPr>
          <w:ilvl w:val="0"/>
          <w:numId w:val="1"/>
        </w:numPr>
      </w:pPr>
      <w:r>
        <w:t>What is data structure?</w:t>
      </w:r>
    </w:p>
    <w:p w14:paraId="7A41586D" w14:textId="4B82F79E" w:rsidR="00945CD6" w:rsidRDefault="00945CD6" w:rsidP="00945CD6">
      <w:r>
        <w:t>A DS is a way of organizing data so that it can be used effectively.</w:t>
      </w:r>
    </w:p>
    <w:p w14:paraId="7A62362C" w14:textId="7F0C1520" w:rsidR="00945CD6" w:rsidRDefault="00945CD6" w:rsidP="00945CD6">
      <w:pPr>
        <w:pStyle w:val="ListParagraph"/>
        <w:numPr>
          <w:ilvl w:val="0"/>
          <w:numId w:val="1"/>
        </w:numPr>
      </w:pPr>
      <w:r>
        <w:t>Abstract data type</w:t>
      </w:r>
    </w:p>
    <w:p w14:paraId="0D9368B6" w14:textId="60451D8A" w:rsidR="00945CD6" w:rsidRDefault="00945CD6" w:rsidP="00945CD6">
      <w:r>
        <w:t xml:space="preserve">An ADT is an abstraction of a data structure which provides only the interface to which a data structure must adhere to. Interface does not give any specific details about how something should be implemented or what programming language. </w:t>
      </w:r>
      <w:r w:rsidR="009E0E79">
        <w:t>Example: list, queue, map, vehicle</w:t>
      </w:r>
    </w:p>
    <w:p w14:paraId="6604CEF9" w14:textId="655BE834" w:rsidR="00945CD6" w:rsidRDefault="00A06C13" w:rsidP="00945CD6">
      <w:pPr>
        <w:pStyle w:val="ListParagraph"/>
        <w:numPr>
          <w:ilvl w:val="0"/>
          <w:numId w:val="1"/>
        </w:numPr>
      </w:pPr>
      <w:r>
        <w:t>Array</w:t>
      </w:r>
    </w:p>
    <w:p w14:paraId="11E7F0A1" w14:textId="4739FA7F" w:rsidR="00A06C13" w:rsidRDefault="00A06C13" w:rsidP="00A06C13">
      <w:r>
        <w:t>Contiguous area of memory consisting of equal size elements indexed by contiguous integers.</w:t>
      </w:r>
      <w:r w:rsidR="003C649F">
        <w:t xml:space="preserve"> Special case with array is, they can have constant time access. The formula to find address of any element is </w:t>
      </w:r>
    </w:p>
    <w:p w14:paraId="164BAAB0" w14:textId="3892753B" w:rsidR="003C649F" w:rsidRDefault="003C649F" w:rsidP="003C649F">
      <w:pPr>
        <w:jc w:val="center"/>
      </w:pPr>
      <w:r>
        <w:t>Array_address + element_size x ( i – first_index )</w:t>
      </w:r>
    </w:p>
    <w:p w14:paraId="65A82845" w14:textId="5944DAE8" w:rsidR="003C649F" w:rsidRDefault="003C649F" w:rsidP="003C649F">
      <w:pPr>
        <w:jc w:val="center"/>
      </w:pPr>
      <w:r>
        <w:rPr>
          <w:noProof/>
        </w:rPr>
        <w:drawing>
          <wp:inline distT="0" distB="0" distL="0" distR="0" wp14:anchorId="1E619CA5" wp14:editId="21C337EA">
            <wp:extent cx="329565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DA63" w14:textId="3D675EDA" w:rsidR="003C649F" w:rsidRDefault="00137EC3" w:rsidP="003C649F">
      <w:r>
        <w:t>For multi-dimensional formula it would be</w:t>
      </w:r>
    </w:p>
    <w:p w14:paraId="41AEA172" w14:textId="18B912A8" w:rsidR="00137EC3" w:rsidRDefault="00137EC3" w:rsidP="00FD25EC">
      <w:pPr>
        <w:jc w:val="center"/>
      </w:pPr>
      <w:r>
        <w:t xml:space="preserve">Array_address + </w:t>
      </w:r>
      <w:r w:rsidR="00985028">
        <w:t>(</w:t>
      </w:r>
      <w:r>
        <w:t>element_size x ( i</w:t>
      </w:r>
      <w:r w:rsidR="00985028">
        <w:rPr>
          <w:vertAlign w:val="subscript"/>
        </w:rPr>
        <w:t>row</w:t>
      </w:r>
      <w:r>
        <w:t xml:space="preserve"> – first_index )</w:t>
      </w:r>
      <w:r w:rsidR="00985028">
        <w:t>) + (i</w:t>
      </w:r>
      <w:r w:rsidR="00985028">
        <w:rPr>
          <w:vertAlign w:val="subscript"/>
        </w:rPr>
        <w:t>col</w:t>
      </w:r>
      <w:r w:rsidR="00985028">
        <w:t xml:space="preserve"> – first_index)</w:t>
      </w:r>
    </w:p>
    <w:p w14:paraId="0F0D6D6F" w14:textId="0C063451" w:rsidR="00FD25EC" w:rsidRDefault="00FD25EC" w:rsidP="00FD25EC">
      <w:r>
        <w:t>Times for common operations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6"/>
        <w:gridCol w:w="1375"/>
        <w:gridCol w:w="1174"/>
      </w:tblGrid>
      <w:tr w:rsidR="00FD25EC" w14:paraId="7B169A43" w14:textId="77777777" w:rsidTr="00FD25EC">
        <w:trPr>
          <w:trHeight w:val="332"/>
          <w:jc w:val="center"/>
        </w:trPr>
        <w:tc>
          <w:tcPr>
            <w:tcW w:w="1136" w:type="dxa"/>
            <w:vAlign w:val="center"/>
          </w:tcPr>
          <w:p w14:paraId="1CC8A2D3" w14:textId="77777777" w:rsidR="00FD25EC" w:rsidRPr="00FD25EC" w:rsidRDefault="00FD25EC" w:rsidP="00FD25EC">
            <w:pPr>
              <w:jc w:val="center"/>
              <w:rPr>
                <w:b/>
                <w:bCs/>
              </w:rPr>
            </w:pPr>
          </w:p>
        </w:tc>
        <w:tc>
          <w:tcPr>
            <w:tcW w:w="1375" w:type="dxa"/>
            <w:vAlign w:val="center"/>
          </w:tcPr>
          <w:p w14:paraId="581B290E" w14:textId="70B1462C" w:rsidR="00FD25EC" w:rsidRPr="00FD25EC" w:rsidRDefault="00116CA1" w:rsidP="00FD25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</w:t>
            </w:r>
          </w:p>
        </w:tc>
        <w:tc>
          <w:tcPr>
            <w:tcW w:w="1174" w:type="dxa"/>
            <w:vAlign w:val="center"/>
          </w:tcPr>
          <w:p w14:paraId="2502E4F7" w14:textId="4B08F799" w:rsidR="00FD25EC" w:rsidRPr="00FD25EC" w:rsidRDefault="00116CA1" w:rsidP="00FD25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Remove</w:t>
            </w:r>
          </w:p>
        </w:tc>
      </w:tr>
      <w:tr w:rsidR="00FD25EC" w14:paraId="4B6DCB07" w14:textId="77777777" w:rsidTr="00FD25EC">
        <w:trPr>
          <w:trHeight w:val="313"/>
          <w:jc w:val="center"/>
        </w:trPr>
        <w:tc>
          <w:tcPr>
            <w:tcW w:w="1136" w:type="dxa"/>
            <w:vAlign w:val="center"/>
          </w:tcPr>
          <w:p w14:paraId="2D2907EF" w14:textId="78D9456A" w:rsidR="00FD25EC" w:rsidRPr="00FD25EC" w:rsidRDefault="00FD25EC" w:rsidP="00FD25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Beginning</w:t>
            </w:r>
          </w:p>
        </w:tc>
        <w:tc>
          <w:tcPr>
            <w:tcW w:w="1375" w:type="dxa"/>
            <w:vAlign w:val="center"/>
          </w:tcPr>
          <w:p w14:paraId="1A221E97" w14:textId="12C77D09" w:rsidR="00FD25EC" w:rsidRDefault="00116CA1" w:rsidP="00FD25EC">
            <w:pPr>
              <w:jc w:val="center"/>
            </w:pPr>
            <w:r>
              <w:t>O(n)</w:t>
            </w:r>
          </w:p>
        </w:tc>
        <w:tc>
          <w:tcPr>
            <w:tcW w:w="1174" w:type="dxa"/>
            <w:vAlign w:val="center"/>
          </w:tcPr>
          <w:p w14:paraId="29FC3444" w14:textId="009EDE0A" w:rsidR="00FD25EC" w:rsidRDefault="00116CA1" w:rsidP="00FD25EC">
            <w:pPr>
              <w:jc w:val="center"/>
            </w:pPr>
            <w:r>
              <w:t>O(n)</w:t>
            </w:r>
          </w:p>
        </w:tc>
      </w:tr>
      <w:tr w:rsidR="00FD25EC" w14:paraId="491F3646" w14:textId="77777777" w:rsidTr="00FD25EC">
        <w:trPr>
          <w:trHeight w:val="332"/>
          <w:jc w:val="center"/>
        </w:trPr>
        <w:tc>
          <w:tcPr>
            <w:tcW w:w="1136" w:type="dxa"/>
            <w:vAlign w:val="center"/>
          </w:tcPr>
          <w:p w14:paraId="4E129978" w14:textId="2FE43108" w:rsidR="00FD25EC" w:rsidRPr="00FD25EC" w:rsidRDefault="00FD25EC" w:rsidP="00FD25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</w:t>
            </w:r>
          </w:p>
        </w:tc>
        <w:tc>
          <w:tcPr>
            <w:tcW w:w="1375" w:type="dxa"/>
            <w:vAlign w:val="center"/>
          </w:tcPr>
          <w:p w14:paraId="3A9666D6" w14:textId="7F43CF6E" w:rsidR="00FD25EC" w:rsidRDefault="00116CA1" w:rsidP="00FD25EC">
            <w:pPr>
              <w:jc w:val="center"/>
            </w:pPr>
            <w:r>
              <w:t>O(1)</w:t>
            </w:r>
          </w:p>
        </w:tc>
        <w:tc>
          <w:tcPr>
            <w:tcW w:w="1174" w:type="dxa"/>
            <w:vAlign w:val="center"/>
          </w:tcPr>
          <w:p w14:paraId="36F3FC34" w14:textId="0E9F3C46" w:rsidR="00FD25EC" w:rsidRDefault="00116CA1" w:rsidP="00FD25EC">
            <w:pPr>
              <w:jc w:val="center"/>
            </w:pPr>
            <w:r>
              <w:t>O(1)</w:t>
            </w:r>
          </w:p>
        </w:tc>
      </w:tr>
      <w:tr w:rsidR="00FD25EC" w14:paraId="46C495AC" w14:textId="77777777" w:rsidTr="00FD25EC">
        <w:trPr>
          <w:trHeight w:val="313"/>
          <w:jc w:val="center"/>
        </w:trPr>
        <w:tc>
          <w:tcPr>
            <w:tcW w:w="1136" w:type="dxa"/>
            <w:vAlign w:val="center"/>
          </w:tcPr>
          <w:p w14:paraId="4D71FE09" w14:textId="7E1ED7CC" w:rsidR="00FD25EC" w:rsidRPr="00FD25EC" w:rsidRDefault="00FD25EC" w:rsidP="00FD25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Middle</w:t>
            </w:r>
          </w:p>
        </w:tc>
        <w:tc>
          <w:tcPr>
            <w:tcW w:w="1375" w:type="dxa"/>
            <w:vAlign w:val="center"/>
          </w:tcPr>
          <w:p w14:paraId="292B7A9C" w14:textId="7093A734" w:rsidR="00FD25EC" w:rsidRDefault="00116CA1" w:rsidP="00FD25EC">
            <w:pPr>
              <w:jc w:val="center"/>
            </w:pPr>
            <w:r>
              <w:t>O(n)</w:t>
            </w:r>
          </w:p>
        </w:tc>
        <w:tc>
          <w:tcPr>
            <w:tcW w:w="1174" w:type="dxa"/>
            <w:vAlign w:val="center"/>
          </w:tcPr>
          <w:p w14:paraId="040B7643" w14:textId="1F421530" w:rsidR="00FD25EC" w:rsidRDefault="00116CA1" w:rsidP="00FD25EC">
            <w:pPr>
              <w:jc w:val="center"/>
            </w:pPr>
            <w:r>
              <w:t>O(n)</w:t>
            </w:r>
            <w:bookmarkStart w:id="0" w:name="_GoBack"/>
            <w:bookmarkEnd w:id="0"/>
          </w:p>
        </w:tc>
      </w:tr>
    </w:tbl>
    <w:p w14:paraId="6511C983" w14:textId="77777777" w:rsidR="00FD25EC" w:rsidRPr="00985028" w:rsidRDefault="00FD25EC" w:rsidP="00FD25EC"/>
    <w:p w14:paraId="7E471F57" w14:textId="77777777" w:rsidR="00A06C13" w:rsidRDefault="00A06C13" w:rsidP="00A06C13"/>
    <w:sectPr w:rsidR="00A06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B1EA6"/>
    <w:multiLevelType w:val="hybridMultilevel"/>
    <w:tmpl w:val="27485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wMbcwNzIwMjW1NLBQ0lEKTi0uzszPAykwqgUA3qS/ZiwAAAA="/>
  </w:docVars>
  <w:rsids>
    <w:rsidRoot w:val="00DF3544"/>
    <w:rsid w:val="00116CA1"/>
    <w:rsid w:val="00137EC3"/>
    <w:rsid w:val="003C649F"/>
    <w:rsid w:val="007B14CB"/>
    <w:rsid w:val="00945CD6"/>
    <w:rsid w:val="00985028"/>
    <w:rsid w:val="009E0E79"/>
    <w:rsid w:val="00A06C13"/>
    <w:rsid w:val="00AB40C6"/>
    <w:rsid w:val="00AE3DD1"/>
    <w:rsid w:val="00DF3544"/>
    <w:rsid w:val="00FD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F549"/>
  <w15:chartTrackingRefBased/>
  <w15:docId w15:val="{9804ABC3-39D9-4736-9C3C-3D5669FA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CD6"/>
    <w:pPr>
      <w:ind w:left="720"/>
      <w:contextualSpacing/>
    </w:pPr>
  </w:style>
  <w:style w:type="table" w:styleId="TableGrid">
    <w:name w:val="Table Grid"/>
    <w:basedOn w:val="TableNormal"/>
    <w:uiPriority w:val="39"/>
    <w:rsid w:val="00FD2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</dc:creator>
  <cp:keywords/>
  <dc:description/>
  <cp:lastModifiedBy>Wasif</cp:lastModifiedBy>
  <cp:revision>6</cp:revision>
  <dcterms:created xsi:type="dcterms:W3CDTF">2019-08-21T07:57:00Z</dcterms:created>
  <dcterms:modified xsi:type="dcterms:W3CDTF">2019-08-24T06:44:00Z</dcterms:modified>
</cp:coreProperties>
</file>